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967AE" w14:textId="40493F33" w:rsidR="00D6505E" w:rsidRPr="00F03FEB" w:rsidRDefault="00D6505E" w:rsidP="008A21BC">
      <w:pPr>
        <w:pStyle w:val="Nagwek1"/>
        <w:tabs>
          <w:tab w:val="center" w:pos="7002"/>
          <w:tab w:val="left" w:pos="12333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Uniwersytet Gdański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="00BD7C32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="00D76275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Gdańsk, dnia</w:t>
      </w:r>
      <w:r w:rsidR="000B50D3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="00B67A32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="009145F5">
        <w:rPr>
          <w:rFonts w:ascii="Arial" w:eastAsia="Calibri" w:hAnsi="Arial" w:cs="Arial"/>
          <w:color w:val="auto"/>
          <w:sz w:val="16"/>
          <w:szCs w:val="16"/>
          <w:lang w:val="pl-PL"/>
        </w:rPr>
        <w:t>04.11</w:t>
      </w:r>
      <w:r w:rsidR="00424E40">
        <w:rPr>
          <w:rFonts w:ascii="Arial" w:eastAsia="Calibri" w:hAnsi="Arial" w:cs="Arial"/>
          <w:color w:val="auto"/>
          <w:sz w:val="16"/>
          <w:szCs w:val="16"/>
          <w:lang w:val="pl-PL"/>
        </w:rPr>
        <w:t>.2020</w:t>
      </w:r>
      <w:r w:rsidR="00F66955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r</w:t>
      </w:r>
      <w:r w:rsidR="00D76275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.</w:t>
      </w:r>
    </w:p>
    <w:p w14:paraId="2F7B6C35" w14:textId="77777777" w:rsidR="00D6505E" w:rsidRPr="00F03FEB" w:rsidRDefault="00D6505E" w:rsidP="00D6505E">
      <w:pPr>
        <w:pStyle w:val="Nagwek1"/>
        <w:tabs>
          <w:tab w:val="center" w:pos="7002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ul. </w:t>
      </w:r>
      <w:r w:rsidR="000F1F1C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Jana 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Bażyńskiego 8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</w:p>
    <w:p w14:paraId="2CF2F99B" w14:textId="77777777" w:rsidR="00BA0F53" w:rsidRPr="00F03FEB" w:rsidRDefault="00D6505E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F03FEB">
        <w:rPr>
          <w:rFonts w:ascii="Arial" w:hAnsi="Arial" w:cs="Arial"/>
          <w:b/>
          <w:sz w:val="16"/>
          <w:szCs w:val="16"/>
        </w:rPr>
        <w:t>80-309 Gdańsk</w:t>
      </w:r>
    </w:p>
    <w:p w14:paraId="005E8CAC" w14:textId="49B41427" w:rsidR="00D6505E" w:rsidRPr="00F03FEB" w:rsidRDefault="00BA0F53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sz w:val="16"/>
          <w:szCs w:val="16"/>
        </w:rPr>
      </w:pPr>
      <w:r w:rsidRPr="00F03FEB">
        <w:rPr>
          <w:rFonts w:ascii="Arial" w:hAnsi="Arial" w:cs="Arial"/>
          <w:sz w:val="16"/>
          <w:szCs w:val="16"/>
        </w:rPr>
        <w:t xml:space="preserve">L. dz. </w:t>
      </w:r>
      <w:r w:rsidR="00424E40">
        <w:rPr>
          <w:rFonts w:ascii="Arial" w:hAnsi="Arial" w:cs="Arial"/>
          <w:sz w:val="16"/>
          <w:szCs w:val="16"/>
        </w:rPr>
        <w:t>J710.</w:t>
      </w:r>
      <w:r w:rsidR="000279CD">
        <w:rPr>
          <w:rFonts w:ascii="Arial" w:hAnsi="Arial" w:cs="Arial"/>
          <w:sz w:val="16"/>
          <w:szCs w:val="16"/>
        </w:rPr>
        <w:t>19</w:t>
      </w:r>
      <w:r w:rsidR="009145F5">
        <w:rPr>
          <w:rFonts w:ascii="Arial" w:hAnsi="Arial" w:cs="Arial"/>
          <w:sz w:val="16"/>
          <w:szCs w:val="16"/>
        </w:rPr>
        <w:t>25</w:t>
      </w:r>
      <w:r w:rsidR="00424E40">
        <w:rPr>
          <w:rFonts w:ascii="Arial" w:hAnsi="Arial" w:cs="Arial"/>
          <w:sz w:val="16"/>
          <w:szCs w:val="16"/>
        </w:rPr>
        <w:t>.2020.M</w:t>
      </w:r>
      <w:r w:rsidRPr="00F03FEB">
        <w:rPr>
          <w:rFonts w:ascii="Arial" w:hAnsi="Arial" w:cs="Arial"/>
          <w:sz w:val="16"/>
          <w:szCs w:val="16"/>
        </w:rPr>
        <w:t>B</w:t>
      </w:r>
      <w:r w:rsidR="00D6505E" w:rsidRPr="00F03FEB">
        <w:rPr>
          <w:rFonts w:ascii="Arial" w:hAnsi="Arial" w:cs="Arial"/>
          <w:sz w:val="16"/>
          <w:szCs w:val="16"/>
        </w:rPr>
        <w:tab/>
      </w:r>
    </w:p>
    <w:p w14:paraId="46476266" w14:textId="77777777" w:rsidR="00D6505E" w:rsidRPr="00F03FEB" w:rsidRDefault="00D6505E" w:rsidP="00CC034A">
      <w:pPr>
        <w:pStyle w:val="Nagwek1"/>
        <w:tabs>
          <w:tab w:val="center" w:pos="7002"/>
        </w:tabs>
        <w:spacing w:before="120" w:after="0" w:line="276" w:lineRule="auto"/>
        <w:jc w:val="center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DO UCZESTNIKÓW POSTĘPOWANIA</w:t>
      </w:r>
      <w:r w:rsidR="00A67E5B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O UDZIELENIE ZAMÓWIENIA PUBLICZNEGO</w:t>
      </w:r>
    </w:p>
    <w:p w14:paraId="3B96BA93" w14:textId="0EFB57CA" w:rsidR="00D6505E" w:rsidRPr="00F03FEB" w:rsidRDefault="00D6505E" w:rsidP="00CC034A">
      <w:pPr>
        <w:spacing w:before="120" w:after="120"/>
        <w:jc w:val="both"/>
        <w:rPr>
          <w:rFonts w:ascii="Arial" w:hAnsi="Arial" w:cs="Arial"/>
          <w:sz w:val="16"/>
          <w:szCs w:val="16"/>
          <w:u w:val="single"/>
        </w:rPr>
      </w:pPr>
      <w:r w:rsidRPr="00F03FEB">
        <w:rPr>
          <w:rFonts w:ascii="Arial" w:hAnsi="Arial" w:cs="Arial"/>
          <w:sz w:val="16"/>
          <w:szCs w:val="16"/>
          <w:u w:val="single"/>
        </w:rPr>
        <w:t xml:space="preserve">Dotyczy: postępowania nr </w:t>
      </w:r>
      <w:r w:rsidR="00424E40">
        <w:rPr>
          <w:rFonts w:ascii="Arial" w:hAnsi="Arial" w:cs="Arial"/>
          <w:sz w:val="16"/>
          <w:szCs w:val="16"/>
          <w:u w:val="single"/>
        </w:rPr>
        <w:t>J711.291.1.</w:t>
      </w:r>
      <w:r w:rsidR="00CA6CC8">
        <w:rPr>
          <w:rFonts w:ascii="Arial" w:hAnsi="Arial" w:cs="Arial"/>
          <w:sz w:val="16"/>
          <w:szCs w:val="16"/>
          <w:u w:val="single"/>
        </w:rPr>
        <w:t>108</w:t>
      </w:r>
      <w:r w:rsidR="00424E40">
        <w:rPr>
          <w:rFonts w:ascii="Arial" w:hAnsi="Arial" w:cs="Arial"/>
          <w:sz w:val="16"/>
          <w:szCs w:val="16"/>
          <w:u w:val="single"/>
        </w:rPr>
        <w:t>.2020.</w:t>
      </w:r>
      <w:r w:rsidRPr="00F03FEB">
        <w:rPr>
          <w:rFonts w:ascii="Arial" w:hAnsi="Arial" w:cs="Arial"/>
          <w:sz w:val="16"/>
          <w:szCs w:val="16"/>
          <w:u w:val="single"/>
        </w:rPr>
        <w:t xml:space="preserve">MB prowadzonego w trybie przetargu nieograniczonego na: </w:t>
      </w:r>
    </w:p>
    <w:p w14:paraId="7B0BD88C" w14:textId="77777777" w:rsidR="00CA6CC8" w:rsidRPr="00CA6CC8" w:rsidRDefault="00CA6CC8" w:rsidP="00CA6CC8">
      <w:pPr>
        <w:spacing w:after="120"/>
        <w:ind w:right="-86"/>
        <w:jc w:val="both"/>
        <w:rPr>
          <w:rFonts w:ascii="Arial" w:hAnsi="Arial" w:cs="Arial"/>
          <w:bCs/>
          <w:sz w:val="16"/>
          <w:szCs w:val="16"/>
        </w:rPr>
      </w:pPr>
      <w:r w:rsidRPr="00CA6CC8">
        <w:rPr>
          <w:rFonts w:ascii="Arial" w:hAnsi="Arial" w:cs="Arial"/>
          <w:b/>
          <w:bCs/>
          <w:sz w:val="16"/>
          <w:szCs w:val="16"/>
        </w:rPr>
        <w:t>Usługa konserwacji i obsługi serwisowej systemu sygnalizacji pożaru (SSP), dźwiękowych systemów ostrzegawczych (DSO), systemu zapobiegania zadymianiu (SZZ), systemów oddymiania (SO), oraz drzwi i kurtyn p.poż. w 18 obiektach Uniwersytetu Gdańskiego.</w:t>
      </w:r>
    </w:p>
    <w:p w14:paraId="77894DB3" w14:textId="77777777" w:rsidR="00D6505E" w:rsidRPr="00F03FEB" w:rsidRDefault="00D6505E" w:rsidP="00D6505E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sz w:val="16"/>
          <w:szCs w:val="16"/>
          <w:u w:val="single"/>
        </w:rPr>
      </w:pPr>
      <w:r w:rsidRPr="00F03FEB">
        <w:rPr>
          <w:rFonts w:ascii="Arial" w:hAnsi="Arial" w:cs="Arial"/>
          <w:sz w:val="16"/>
          <w:szCs w:val="16"/>
          <w:u w:val="single"/>
        </w:rPr>
        <w:t xml:space="preserve"> W odpowiedzi na pytani</w:t>
      </w:r>
      <w:r w:rsidR="00951E66" w:rsidRPr="00F03FEB">
        <w:rPr>
          <w:rFonts w:ascii="Arial" w:hAnsi="Arial" w:cs="Arial"/>
          <w:sz w:val="16"/>
          <w:szCs w:val="16"/>
          <w:u w:val="single"/>
        </w:rPr>
        <w:t>a</w:t>
      </w:r>
      <w:r w:rsidRPr="00F03FEB">
        <w:rPr>
          <w:rFonts w:ascii="Arial" w:hAnsi="Arial" w:cs="Arial"/>
          <w:sz w:val="16"/>
          <w:szCs w:val="16"/>
          <w:u w:val="single"/>
        </w:rPr>
        <w:t xml:space="preserve"> zadane do postępowania, przesłane przez Wykonawcę, Zamawiający na podstawie art.</w:t>
      </w:r>
      <w:r w:rsidR="00A67E5B" w:rsidRPr="00F03FEB">
        <w:rPr>
          <w:rFonts w:ascii="Arial" w:hAnsi="Arial" w:cs="Arial"/>
          <w:sz w:val="16"/>
          <w:szCs w:val="16"/>
          <w:u w:val="single"/>
        </w:rPr>
        <w:t xml:space="preserve"> </w:t>
      </w:r>
      <w:r w:rsidRPr="00F03FEB">
        <w:rPr>
          <w:rFonts w:ascii="Arial" w:hAnsi="Arial" w:cs="Arial"/>
          <w:sz w:val="16"/>
          <w:szCs w:val="16"/>
          <w:u w:val="single"/>
        </w:rPr>
        <w:t>38 ust.</w:t>
      </w:r>
      <w:r w:rsidR="00BD7C32" w:rsidRPr="00F03FEB">
        <w:rPr>
          <w:rFonts w:ascii="Arial" w:hAnsi="Arial" w:cs="Arial"/>
          <w:sz w:val="16"/>
          <w:szCs w:val="16"/>
          <w:u w:val="single"/>
        </w:rPr>
        <w:t xml:space="preserve"> </w:t>
      </w:r>
      <w:r w:rsidRPr="00F03FEB">
        <w:rPr>
          <w:rFonts w:ascii="Arial" w:hAnsi="Arial" w:cs="Arial"/>
          <w:sz w:val="16"/>
          <w:szCs w:val="16"/>
          <w:u w:val="single"/>
        </w:rPr>
        <w:t xml:space="preserve">1-2 ustawy z dnia 29 stycznia 2004 roku Prawo zamówień publicznych, udziela odpowiedzi uczestnikom postępowania: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081"/>
        <w:gridCol w:w="7380"/>
        <w:gridCol w:w="6203"/>
      </w:tblGrid>
      <w:tr w:rsidR="00A946B8" w:rsidRPr="00F03FEB" w14:paraId="26D8BAEA" w14:textId="77777777" w:rsidTr="00E526E1">
        <w:trPr>
          <w:trHeight w:val="149"/>
        </w:trPr>
        <w:tc>
          <w:tcPr>
            <w:tcW w:w="0" w:type="auto"/>
            <w:shd w:val="clear" w:color="auto" w:fill="D9D9D9"/>
          </w:tcPr>
          <w:p w14:paraId="6976BD9E" w14:textId="77777777" w:rsidR="00D6505E" w:rsidRPr="00F03FEB" w:rsidRDefault="00D6505E" w:rsidP="00D6505E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3FEB">
              <w:rPr>
                <w:rFonts w:ascii="Arial" w:hAnsi="Arial" w:cs="Arial"/>
                <w:b/>
                <w:sz w:val="16"/>
                <w:szCs w:val="16"/>
              </w:rPr>
              <w:t>Nr pytania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553E54" w14:textId="77777777" w:rsidR="00D6505E" w:rsidRPr="00F03FEB" w:rsidRDefault="00D6505E" w:rsidP="00BD7C3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3FEB">
              <w:rPr>
                <w:rFonts w:ascii="Arial" w:hAnsi="Arial" w:cs="Arial"/>
                <w:b/>
                <w:sz w:val="16"/>
                <w:szCs w:val="16"/>
              </w:rPr>
              <w:t>Data wpływu</w:t>
            </w:r>
          </w:p>
        </w:tc>
        <w:tc>
          <w:tcPr>
            <w:tcW w:w="7380" w:type="dxa"/>
            <w:shd w:val="clear" w:color="auto" w:fill="D9D9D9"/>
            <w:vAlign w:val="center"/>
          </w:tcPr>
          <w:p w14:paraId="6044CD84" w14:textId="77777777" w:rsidR="00D6505E" w:rsidRPr="00F03FEB" w:rsidRDefault="00D6505E" w:rsidP="009C17FC">
            <w:pPr>
              <w:pStyle w:val="Tekstpodstawowywcity"/>
              <w:tabs>
                <w:tab w:val="left" w:pos="183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3FEB">
              <w:rPr>
                <w:rFonts w:ascii="Arial" w:hAnsi="Arial" w:cs="Arial"/>
                <w:b/>
                <w:sz w:val="16"/>
                <w:szCs w:val="16"/>
              </w:rPr>
              <w:t>Treść pytania</w:t>
            </w:r>
          </w:p>
        </w:tc>
        <w:tc>
          <w:tcPr>
            <w:tcW w:w="6203" w:type="dxa"/>
            <w:shd w:val="clear" w:color="auto" w:fill="D9D9D9"/>
            <w:vAlign w:val="center"/>
          </w:tcPr>
          <w:p w14:paraId="4A8D3936" w14:textId="77777777" w:rsidR="00D6505E" w:rsidRPr="00F03FEB" w:rsidRDefault="00D6505E" w:rsidP="009C17F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3FEB">
              <w:rPr>
                <w:rFonts w:ascii="Arial" w:hAnsi="Arial" w:cs="Arial"/>
                <w:b/>
                <w:sz w:val="16"/>
                <w:szCs w:val="16"/>
              </w:rPr>
              <w:t>Odpowiedź Zamawiającego</w:t>
            </w:r>
          </w:p>
        </w:tc>
      </w:tr>
      <w:tr w:rsidR="00A946B8" w:rsidRPr="00F03FEB" w14:paraId="7BBF54C7" w14:textId="77777777" w:rsidTr="0057356D">
        <w:trPr>
          <w:trHeight w:val="1848"/>
        </w:trPr>
        <w:tc>
          <w:tcPr>
            <w:tcW w:w="0" w:type="auto"/>
            <w:vAlign w:val="center"/>
          </w:tcPr>
          <w:p w14:paraId="638764DE" w14:textId="77777777" w:rsidR="00342A7F" w:rsidRPr="00270F28" w:rsidRDefault="00A05C77" w:rsidP="00270F2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C358BE3" w14:textId="3B21057F" w:rsidR="00342A7F" w:rsidRPr="00270F28" w:rsidRDefault="009145F5" w:rsidP="00270F2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03.11.2020</w:t>
            </w:r>
          </w:p>
        </w:tc>
        <w:tc>
          <w:tcPr>
            <w:tcW w:w="7380" w:type="dxa"/>
            <w:vAlign w:val="center"/>
          </w:tcPr>
          <w:p w14:paraId="5F8B2E8F" w14:textId="5E60FC26" w:rsidR="009145F5" w:rsidRPr="009145F5" w:rsidRDefault="009145F5" w:rsidP="0057356D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9145F5">
              <w:rPr>
                <w:rFonts w:ascii="Arial" w:hAnsi="Arial" w:cs="Arial"/>
                <w:sz w:val="16"/>
                <w:szCs w:val="16"/>
              </w:rPr>
              <w:t>W</w:t>
            </w:r>
            <w:r w:rsidRPr="009145F5">
              <w:rPr>
                <w:rFonts w:ascii="Arial" w:hAnsi="Arial" w:cs="Arial"/>
                <w:sz w:val="16"/>
                <w:szCs w:val="16"/>
              </w:rPr>
              <w:t xml:space="preserve"> nawiązaniu do Zamówienia J711.291.1.108.2020.MB - uprzejmie proszę o przesłanie aktualnych list usterek urządzeń przeciwpożarowych ujętych w przetargu. </w:t>
            </w:r>
          </w:p>
          <w:p w14:paraId="0D446B3E" w14:textId="33905AC4" w:rsidR="000C75CA" w:rsidRPr="00424E40" w:rsidRDefault="009145F5" w:rsidP="0057356D">
            <w:pPr>
              <w:pStyle w:val="Akapitzlist"/>
              <w:spacing w:after="120" w:line="240" w:lineRule="auto"/>
              <w:ind w:lef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45F5">
              <w:rPr>
                <w:rFonts w:ascii="Arial" w:hAnsi="Arial" w:cs="Arial"/>
                <w:sz w:val="16"/>
                <w:szCs w:val="16"/>
              </w:rPr>
              <w:t>W warunkach specyfikacji przetargowej ujęto, że kwota oferty zawiera konieczność wykonywania napraw i wymiany elementów urządzeń przeciwpożarowych.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45F5">
              <w:rPr>
                <w:rFonts w:ascii="Arial" w:hAnsi="Arial" w:cs="Arial"/>
                <w:sz w:val="16"/>
                <w:szCs w:val="16"/>
              </w:rPr>
              <w:t>Z uwagi  na fakt, że nie podano aktualnego stanu technicznego zamontowanych urządzeń oraz nie ma informacji na temat zgodności montażu z wymaganiami technicznymi i wytycznymi producentów, uprzejmie proszę o przesłanie aktualnej listy usterek.</w:t>
            </w:r>
          </w:p>
        </w:tc>
        <w:tc>
          <w:tcPr>
            <w:tcW w:w="6203" w:type="dxa"/>
            <w:vAlign w:val="center"/>
          </w:tcPr>
          <w:p w14:paraId="14D2F2F5" w14:textId="03C79CF9" w:rsidR="008A21BC" w:rsidRPr="009145F5" w:rsidRDefault="009145F5" w:rsidP="005015B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45F5">
              <w:rPr>
                <w:rFonts w:ascii="Arial" w:hAnsi="Arial" w:cs="Arial"/>
                <w:sz w:val="16"/>
                <w:szCs w:val="16"/>
              </w:rPr>
              <w:t>Zamawiający nie posiada list usterek urządzeń przeciwpożarowych. Wszystkie zgłaszane awarie są na bieżąco usuwane.</w:t>
            </w:r>
          </w:p>
        </w:tc>
      </w:tr>
      <w:tr w:rsidR="0006064D" w:rsidRPr="00F03FEB" w14:paraId="4261491E" w14:textId="77777777" w:rsidTr="0006064D">
        <w:trPr>
          <w:trHeight w:val="790"/>
        </w:trPr>
        <w:tc>
          <w:tcPr>
            <w:tcW w:w="0" w:type="auto"/>
            <w:vAlign w:val="center"/>
          </w:tcPr>
          <w:p w14:paraId="44877994" w14:textId="698E0E24" w:rsidR="0006064D" w:rsidRPr="00270F28" w:rsidRDefault="0006064D" w:rsidP="0006064D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C4FFF01" w14:textId="09609161" w:rsidR="0006064D" w:rsidRPr="00270F28" w:rsidRDefault="009145F5" w:rsidP="0006064D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03.11.2020</w:t>
            </w:r>
          </w:p>
        </w:tc>
        <w:tc>
          <w:tcPr>
            <w:tcW w:w="7380" w:type="dxa"/>
            <w:vAlign w:val="center"/>
          </w:tcPr>
          <w:p w14:paraId="43F693D8" w14:textId="55DFF3BD" w:rsidR="0006064D" w:rsidRPr="009145F5" w:rsidRDefault="009145F5" w:rsidP="0006064D">
            <w:pPr>
              <w:pStyle w:val="Akapitzlist"/>
              <w:spacing w:after="0" w:line="240" w:lineRule="auto"/>
              <w:ind w:lef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45F5">
              <w:rPr>
                <w:rFonts w:ascii="Arial" w:hAnsi="Arial" w:cs="Arial"/>
                <w:sz w:val="16"/>
                <w:szCs w:val="16"/>
              </w:rPr>
              <w:t>Prosimy również o przesłanie, bądź udostępnienie, szczegółowej listy urządzeń z zeszłorocznej inwentaryzacji.</w:t>
            </w:r>
          </w:p>
        </w:tc>
        <w:tc>
          <w:tcPr>
            <w:tcW w:w="6203" w:type="dxa"/>
            <w:vAlign w:val="center"/>
          </w:tcPr>
          <w:p w14:paraId="65928E13" w14:textId="7D2A5293" w:rsidR="0006064D" w:rsidRPr="00C10236" w:rsidRDefault="009145F5" w:rsidP="009145F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45F5">
              <w:rPr>
                <w:rFonts w:ascii="Arial" w:hAnsi="Arial" w:cs="Arial"/>
                <w:bCs/>
                <w:sz w:val="16"/>
                <w:szCs w:val="16"/>
              </w:rPr>
              <w:t>Zestawienia urządzeń będących przedmiotem zamówienia przedstawiono w załączniku nr 1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9145F5">
              <w:rPr>
                <w:rFonts w:ascii="Arial" w:hAnsi="Arial" w:cs="Arial"/>
                <w:bCs/>
                <w:sz w:val="16"/>
                <w:szCs w:val="16"/>
              </w:rPr>
              <w:t xml:space="preserve"> (formularz przedmiotowo-cenowy) do SIWZ.</w:t>
            </w:r>
          </w:p>
        </w:tc>
      </w:tr>
    </w:tbl>
    <w:p w14:paraId="2F602FA1" w14:textId="354CB789" w:rsidR="00E65C03" w:rsidRDefault="00E65C03" w:rsidP="00E67882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2E71B66D" w14:textId="77777777" w:rsidR="00BF39FA" w:rsidRPr="00BF39FA" w:rsidRDefault="00BB568D" w:rsidP="0023522E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</w:rPr>
      </w:pPr>
      <w:r w:rsidRPr="00BF39FA">
        <w:rPr>
          <w:rFonts w:ascii="Arial" w:hAnsi="Arial" w:cs="Arial"/>
          <w:b/>
        </w:rPr>
        <w:t>UWAGA: termin składania i otwarcia ofert nie ulega zmianie.</w:t>
      </w:r>
      <w:r w:rsidR="00B85C3A" w:rsidRPr="00BF39FA">
        <w:rPr>
          <w:rFonts w:ascii="Arial" w:hAnsi="Arial" w:cs="Arial"/>
          <w:b/>
        </w:rPr>
        <w:tab/>
      </w:r>
      <w:r w:rsidR="00B85C3A" w:rsidRPr="00BF39FA">
        <w:rPr>
          <w:rFonts w:ascii="Arial" w:hAnsi="Arial" w:cs="Arial"/>
          <w:b/>
        </w:rPr>
        <w:tab/>
      </w:r>
      <w:r w:rsidR="00B85C3A" w:rsidRPr="00BF39FA">
        <w:rPr>
          <w:rFonts w:ascii="Arial" w:hAnsi="Arial" w:cs="Arial"/>
          <w:b/>
        </w:rPr>
        <w:tab/>
      </w:r>
      <w:r w:rsidR="00B85C3A" w:rsidRPr="00BF39FA">
        <w:rPr>
          <w:rFonts w:ascii="Arial" w:hAnsi="Arial" w:cs="Arial"/>
          <w:b/>
        </w:rPr>
        <w:tab/>
      </w:r>
      <w:r w:rsidR="00B85C3A" w:rsidRPr="00BF39FA">
        <w:rPr>
          <w:rFonts w:ascii="Arial" w:hAnsi="Arial" w:cs="Arial"/>
          <w:b/>
        </w:rPr>
        <w:tab/>
      </w:r>
      <w:r w:rsidR="00B85C3A" w:rsidRPr="00BF39FA">
        <w:rPr>
          <w:rFonts w:ascii="Arial" w:hAnsi="Arial" w:cs="Arial"/>
          <w:b/>
        </w:rPr>
        <w:tab/>
        <w:t xml:space="preserve">              </w:t>
      </w:r>
      <w:r w:rsidR="005D68B9" w:rsidRPr="00BF39FA">
        <w:rPr>
          <w:rFonts w:ascii="Arial" w:hAnsi="Arial" w:cs="Arial"/>
        </w:rPr>
        <w:t xml:space="preserve">        </w:t>
      </w:r>
    </w:p>
    <w:p w14:paraId="7BBCB15C" w14:textId="77777777" w:rsidR="00BF39FA" w:rsidRDefault="00BF39FA" w:rsidP="0023522E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  <w:sz w:val="16"/>
          <w:szCs w:val="16"/>
        </w:rPr>
      </w:pPr>
    </w:p>
    <w:p w14:paraId="181001F1" w14:textId="60EBAD49" w:rsidR="00F90A71" w:rsidRPr="00F03FEB" w:rsidRDefault="005D68B9" w:rsidP="00BF39FA">
      <w:pPr>
        <w:pStyle w:val="Akapitzlist"/>
        <w:tabs>
          <w:tab w:val="left" w:pos="6750"/>
        </w:tabs>
        <w:ind w:left="1091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D6505E" w:rsidRPr="00F03FEB">
        <w:rPr>
          <w:rFonts w:ascii="Arial" w:hAnsi="Arial" w:cs="Arial"/>
          <w:sz w:val="16"/>
          <w:szCs w:val="16"/>
        </w:rPr>
        <w:t>Z poważaniem</w:t>
      </w:r>
      <w:r w:rsidR="00E922A3" w:rsidRPr="00F03FEB">
        <w:rPr>
          <w:rFonts w:ascii="Arial" w:hAnsi="Arial" w:cs="Arial"/>
          <w:sz w:val="16"/>
          <w:szCs w:val="16"/>
        </w:rPr>
        <w:tab/>
      </w:r>
    </w:p>
    <w:p w14:paraId="392734D9" w14:textId="77777777" w:rsidR="00E922A3" w:rsidRPr="00F03FEB" w:rsidRDefault="00300DDC" w:rsidP="00E922A3">
      <w:pPr>
        <w:pStyle w:val="Akapitzlist"/>
        <w:ind w:left="0" w:right="269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Przewodniczący</w:t>
      </w:r>
      <w:r w:rsidR="00E922A3" w:rsidRPr="00F03FEB">
        <w:rPr>
          <w:rFonts w:ascii="Arial" w:hAnsi="Arial" w:cs="Arial"/>
          <w:sz w:val="16"/>
          <w:szCs w:val="16"/>
        </w:rPr>
        <w:t xml:space="preserve"> Komisji przetargowej</w:t>
      </w:r>
    </w:p>
    <w:p w14:paraId="177545F5" w14:textId="77777777" w:rsidR="000279CD" w:rsidRDefault="00381B2D" w:rsidP="00381B2D">
      <w:pPr>
        <w:pStyle w:val="Akapitzlist"/>
        <w:tabs>
          <w:tab w:val="left" w:pos="11245"/>
          <w:tab w:val="right" w:pos="12616"/>
        </w:tabs>
        <w:ind w:left="0" w:right="2693"/>
        <w:rPr>
          <w:rFonts w:ascii="Arial" w:hAnsi="Arial" w:cs="Arial"/>
          <w:sz w:val="16"/>
          <w:szCs w:val="16"/>
        </w:rPr>
      </w:pPr>
      <w:r w:rsidRPr="00F03FE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03FEB">
        <w:rPr>
          <w:rFonts w:ascii="Arial" w:hAnsi="Arial" w:cs="Arial"/>
          <w:sz w:val="16"/>
          <w:szCs w:val="16"/>
        </w:rPr>
        <w:t xml:space="preserve">                                     </w:t>
      </w:r>
      <w:r w:rsidRPr="00F03FEB">
        <w:rPr>
          <w:rFonts w:ascii="Arial" w:hAnsi="Arial" w:cs="Arial"/>
          <w:sz w:val="16"/>
          <w:szCs w:val="16"/>
        </w:rPr>
        <w:t xml:space="preserve">   mgr </w:t>
      </w:r>
      <w:r w:rsidR="00300DDC">
        <w:rPr>
          <w:rFonts w:ascii="Arial" w:hAnsi="Arial" w:cs="Arial"/>
          <w:sz w:val="16"/>
          <w:szCs w:val="16"/>
        </w:rPr>
        <w:t>Marek Bocian</w:t>
      </w:r>
    </w:p>
    <w:p w14:paraId="30232873" w14:textId="145FDCEA" w:rsidR="00D6505E" w:rsidRPr="00F03FEB" w:rsidRDefault="000279CD" w:rsidP="000279CD">
      <w:pPr>
        <w:pStyle w:val="Akapitzlist"/>
        <w:tabs>
          <w:tab w:val="left" w:pos="11245"/>
          <w:tab w:val="right" w:pos="12616"/>
        </w:tabs>
        <w:ind w:left="10065" w:right="2693"/>
        <w:rPr>
          <w:sz w:val="16"/>
          <w:szCs w:val="16"/>
        </w:rPr>
      </w:pPr>
      <w:r w:rsidRPr="00BD3955">
        <w:rPr>
          <w:noProof/>
        </w:rPr>
        <w:drawing>
          <wp:inline distT="0" distB="0" distL="0" distR="0" wp14:anchorId="3CAAC910" wp14:editId="7EF02C4C">
            <wp:extent cx="1949570" cy="9588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26" cy="98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B2D" w:rsidRPr="00F03FEB">
        <w:rPr>
          <w:rFonts w:ascii="Arial" w:hAnsi="Arial" w:cs="Arial"/>
          <w:sz w:val="16"/>
          <w:szCs w:val="16"/>
        </w:rPr>
        <w:tab/>
      </w:r>
      <w:r w:rsidR="00E922A3" w:rsidRPr="00F03FEB">
        <w:rPr>
          <w:rFonts w:ascii="Arial" w:hAnsi="Arial" w:cs="Arial"/>
          <w:sz w:val="16"/>
          <w:szCs w:val="16"/>
        </w:rPr>
        <w:tab/>
      </w:r>
    </w:p>
    <w:sectPr w:rsidR="00D6505E" w:rsidRPr="00F03FEB" w:rsidSect="0023522E">
      <w:footerReference w:type="default" r:id="rId9"/>
      <w:pgSz w:w="16838" w:h="11906" w:orient="landscape"/>
      <w:pgMar w:top="284" w:right="678" w:bottom="851" w:left="851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06395" w14:textId="77777777" w:rsidR="00A635B8" w:rsidRDefault="00A635B8" w:rsidP="002863A3">
      <w:pPr>
        <w:spacing w:after="0" w:line="240" w:lineRule="auto"/>
      </w:pPr>
      <w:r>
        <w:separator/>
      </w:r>
    </w:p>
  </w:endnote>
  <w:endnote w:type="continuationSeparator" w:id="0">
    <w:p w14:paraId="00E51F75" w14:textId="77777777" w:rsidR="00A635B8" w:rsidRDefault="00A635B8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14:paraId="7053425C" w14:textId="77777777" w:rsidR="00A635B8" w:rsidRDefault="00A635B8" w:rsidP="00034FA2">
            <w:pPr>
              <w:pStyle w:val="Stopka"/>
              <w:tabs>
                <w:tab w:val="left" w:pos="274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Gdański Dział Zamówień Publicznych,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14:paraId="4525C0ED" w14:textId="77777777" w:rsidR="00A635B8" w:rsidRDefault="00A635B8" w:rsidP="00D6505E">
            <w:pPr>
              <w:pStyle w:val="Stopka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300DDC">
              <w:rPr>
                <w:rFonts w:asciiTheme="majorHAnsi" w:hAnsiTheme="majorHAnsi"/>
                <w:b/>
                <w:noProof/>
                <w:sz w:val="18"/>
                <w:szCs w:val="18"/>
              </w:rPr>
              <w:t>4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300DDC"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14:paraId="54672787" w14:textId="77777777" w:rsidR="00A635B8" w:rsidRPr="00D6505E" w:rsidRDefault="0057356D" w:rsidP="00951E66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5D833" w14:textId="77777777" w:rsidR="00A635B8" w:rsidRDefault="00A635B8" w:rsidP="002863A3">
      <w:pPr>
        <w:spacing w:after="0" w:line="240" w:lineRule="auto"/>
      </w:pPr>
      <w:r>
        <w:separator/>
      </w:r>
    </w:p>
  </w:footnote>
  <w:footnote w:type="continuationSeparator" w:id="0">
    <w:p w14:paraId="05AE25F5" w14:textId="77777777" w:rsidR="00A635B8" w:rsidRDefault="00A635B8" w:rsidP="0028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C9B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D6B"/>
    <w:multiLevelType w:val="hybridMultilevel"/>
    <w:tmpl w:val="703660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A34CE3"/>
    <w:multiLevelType w:val="hybridMultilevel"/>
    <w:tmpl w:val="3720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448F7"/>
    <w:multiLevelType w:val="hybridMultilevel"/>
    <w:tmpl w:val="631C8D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B1709E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A28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76A6"/>
    <w:multiLevelType w:val="hybridMultilevel"/>
    <w:tmpl w:val="F18E8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54FB0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4D36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D0422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64FAB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D168E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347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3461C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0A13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B173B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27F9A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106C7"/>
    <w:multiLevelType w:val="hybridMultilevel"/>
    <w:tmpl w:val="7C16CEC2"/>
    <w:lvl w:ilvl="0" w:tplc="D8942D1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B710FC"/>
    <w:multiLevelType w:val="hybridMultilevel"/>
    <w:tmpl w:val="02E8F7E6"/>
    <w:lvl w:ilvl="0" w:tplc="F81CF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15227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4739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A72C4"/>
    <w:multiLevelType w:val="hybridMultilevel"/>
    <w:tmpl w:val="F18E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B6259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C47C1"/>
    <w:multiLevelType w:val="hybridMultilevel"/>
    <w:tmpl w:val="167E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46B44"/>
    <w:multiLevelType w:val="hybridMultilevel"/>
    <w:tmpl w:val="A23C661A"/>
    <w:lvl w:ilvl="0" w:tplc="8C86755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94400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B4412"/>
    <w:multiLevelType w:val="hybridMultilevel"/>
    <w:tmpl w:val="AF446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5B4B"/>
    <w:multiLevelType w:val="hybridMultilevel"/>
    <w:tmpl w:val="203C2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92FE5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8280C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72F95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D4782"/>
    <w:multiLevelType w:val="hybridMultilevel"/>
    <w:tmpl w:val="0C26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9143E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50CB8"/>
    <w:multiLevelType w:val="hybridMultilevel"/>
    <w:tmpl w:val="D184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A0B37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C12F0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54184"/>
    <w:multiLevelType w:val="hybridMultilevel"/>
    <w:tmpl w:val="2F122EDA"/>
    <w:lvl w:ilvl="0" w:tplc="AAAE46F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AE1D16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29"/>
  </w:num>
  <w:num w:numId="8">
    <w:abstractNumId w:val="35"/>
  </w:num>
  <w:num w:numId="9">
    <w:abstractNumId w:val="9"/>
  </w:num>
  <w:num w:numId="10">
    <w:abstractNumId w:val="13"/>
  </w:num>
  <w:num w:numId="11">
    <w:abstractNumId w:val="25"/>
  </w:num>
  <w:num w:numId="12">
    <w:abstractNumId w:val="32"/>
  </w:num>
  <w:num w:numId="13">
    <w:abstractNumId w:val="15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7"/>
  </w:num>
  <w:num w:numId="20">
    <w:abstractNumId w:val="14"/>
  </w:num>
  <w:num w:numId="21">
    <w:abstractNumId w:val="8"/>
  </w:num>
  <w:num w:numId="22">
    <w:abstractNumId w:val="34"/>
  </w:num>
  <w:num w:numId="23">
    <w:abstractNumId w:val="2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2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8"/>
  </w:num>
  <w:num w:numId="31">
    <w:abstractNumId w:val="20"/>
  </w:num>
  <w:num w:numId="32">
    <w:abstractNumId w:val="5"/>
  </w:num>
  <w:num w:numId="33">
    <w:abstractNumId w:val="10"/>
  </w:num>
  <w:num w:numId="34">
    <w:abstractNumId w:val="2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1"/>
  </w:num>
  <w:num w:numId="38">
    <w:abstractNumId w:val="3"/>
  </w:num>
  <w:num w:numId="39">
    <w:abstractNumId w:val="27"/>
  </w:num>
  <w:num w:numId="40">
    <w:abstractNumId w:val="27"/>
  </w:num>
  <w:num w:numId="4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3A3"/>
    <w:rsid w:val="00003171"/>
    <w:rsid w:val="00007B86"/>
    <w:rsid w:val="00007DA9"/>
    <w:rsid w:val="00013F6F"/>
    <w:rsid w:val="00020D83"/>
    <w:rsid w:val="000279CD"/>
    <w:rsid w:val="00032410"/>
    <w:rsid w:val="00034FA2"/>
    <w:rsid w:val="00043A61"/>
    <w:rsid w:val="00055A5C"/>
    <w:rsid w:val="00057A2C"/>
    <w:rsid w:val="0006064D"/>
    <w:rsid w:val="000631A5"/>
    <w:rsid w:val="00064A31"/>
    <w:rsid w:val="0006529F"/>
    <w:rsid w:val="000656A2"/>
    <w:rsid w:val="00066360"/>
    <w:rsid w:val="000754DC"/>
    <w:rsid w:val="0008455E"/>
    <w:rsid w:val="00084A79"/>
    <w:rsid w:val="00086765"/>
    <w:rsid w:val="0008696C"/>
    <w:rsid w:val="0009028F"/>
    <w:rsid w:val="000A14E1"/>
    <w:rsid w:val="000A2770"/>
    <w:rsid w:val="000A2C14"/>
    <w:rsid w:val="000A3F4A"/>
    <w:rsid w:val="000B50D3"/>
    <w:rsid w:val="000C5615"/>
    <w:rsid w:val="000C75CA"/>
    <w:rsid w:val="000C79E9"/>
    <w:rsid w:val="000D0F4E"/>
    <w:rsid w:val="000D18FB"/>
    <w:rsid w:val="000D3FB5"/>
    <w:rsid w:val="000E0FE3"/>
    <w:rsid w:val="000E5FCA"/>
    <w:rsid w:val="000F14EE"/>
    <w:rsid w:val="000F1F1C"/>
    <w:rsid w:val="00100E22"/>
    <w:rsid w:val="00101C47"/>
    <w:rsid w:val="00103DF5"/>
    <w:rsid w:val="00107030"/>
    <w:rsid w:val="001162F1"/>
    <w:rsid w:val="00116F8F"/>
    <w:rsid w:val="001210AC"/>
    <w:rsid w:val="00122E82"/>
    <w:rsid w:val="001240BA"/>
    <w:rsid w:val="001341F9"/>
    <w:rsid w:val="00137843"/>
    <w:rsid w:val="00141F16"/>
    <w:rsid w:val="00153F71"/>
    <w:rsid w:val="001708A0"/>
    <w:rsid w:val="00182518"/>
    <w:rsid w:val="001876B9"/>
    <w:rsid w:val="0019425E"/>
    <w:rsid w:val="001A5D3E"/>
    <w:rsid w:val="001A5E6C"/>
    <w:rsid w:val="001A73AB"/>
    <w:rsid w:val="001B1DC0"/>
    <w:rsid w:val="001B2C00"/>
    <w:rsid w:val="001B3C24"/>
    <w:rsid w:val="001D31D7"/>
    <w:rsid w:val="001F53EE"/>
    <w:rsid w:val="00200C03"/>
    <w:rsid w:val="00203119"/>
    <w:rsid w:val="002037FC"/>
    <w:rsid w:val="00203E78"/>
    <w:rsid w:val="00207C65"/>
    <w:rsid w:val="00222286"/>
    <w:rsid w:val="00224DAA"/>
    <w:rsid w:val="002345DC"/>
    <w:rsid w:val="0023522E"/>
    <w:rsid w:val="0024170C"/>
    <w:rsid w:val="00246C55"/>
    <w:rsid w:val="002527BC"/>
    <w:rsid w:val="00256B35"/>
    <w:rsid w:val="00261D75"/>
    <w:rsid w:val="00270F28"/>
    <w:rsid w:val="00274EFD"/>
    <w:rsid w:val="00280BAD"/>
    <w:rsid w:val="002863A3"/>
    <w:rsid w:val="002879E1"/>
    <w:rsid w:val="00290C10"/>
    <w:rsid w:val="002964C2"/>
    <w:rsid w:val="002975B5"/>
    <w:rsid w:val="002A7D46"/>
    <w:rsid w:val="002B0869"/>
    <w:rsid w:val="002B2D7C"/>
    <w:rsid w:val="002B41DB"/>
    <w:rsid w:val="002B5C54"/>
    <w:rsid w:val="002C14CE"/>
    <w:rsid w:val="002C2E2D"/>
    <w:rsid w:val="002D5F19"/>
    <w:rsid w:val="002D69FF"/>
    <w:rsid w:val="002D77DD"/>
    <w:rsid w:val="002E20D4"/>
    <w:rsid w:val="002F040E"/>
    <w:rsid w:val="002F71DA"/>
    <w:rsid w:val="00300DDC"/>
    <w:rsid w:val="00305E68"/>
    <w:rsid w:val="00310612"/>
    <w:rsid w:val="00312534"/>
    <w:rsid w:val="00313B8C"/>
    <w:rsid w:val="00315029"/>
    <w:rsid w:val="003222B5"/>
    <w:rsid w:val="00327274"/>
    <w:rsid w:val="00327859"/>
    <w:rsid w:val="00340329"/>
    <w:rsid w:val="00342A7F"/>
    <w:rsid w:val="00345F62"/>
    <w:rsid w:val="00346E97"/>
    <w:rsid w:val="00350A12"/>
    <w:rsid w:val="003633D4"/>
    <w:rsid w:val="0036437A"/>
    <w:rsid w:val="00366436"/>
    <w:rsid w:val="00375BC7"/>
    <w:rsid w:val="00381B2D"/>
    <w:rsid w:val="00393923"/>
    <w:rsid w:val="00395E09"/>
    <w:rsid w:val="00397608"/>
    <w:rsid w:val="00397926"/>
    <w:rsid w:val="003B2195"/>
    <w:rsid w:val="003B3D36"/>
    <w:rsid w:val="003B6B20"/>
    <w:rsid w:val="003C2DF9"/>
    <w:rsid w:val="003C3421"/>
    <w:rsid w:val="003C465F"/>
    <w:rsid w:val="003C6C9E"/>
    <w:rsid w:val="003C6D09"/>
    <w:rsid w:val="003E0143"/>
    <w:rsid w:val="003E1477"/>
    <w:rsid w:val="003E774F"/>
    <w:rsid w:val="00401A1D"/>
    <w:rsid w:val="00401EA5"/>
    <w:rsid w:val="00411C27"/>
    <w:rsid w:val="00415328"/>
    <w:rsid w:val="00424E40"/>
    <w:rsid w:val="0044036A"/>
    <w:rsid w:val="00441EDA"/>
    <w:rsid w:val="00453045"/>
    <w:rsid w:val="0045351C"/>
    <w:rsid w:val="00453C06"/>
    <w:rsid w:val="004619CB"/>
    <w:rsid w:val="00461FF2"/>
    <w:rsid w:val="00467658"/>
    <w:rsid w:val="0047537F"/>
    <w:rsid w:val="00476F6D"/>
    <w:rsid w:val="004807F6"/>
    <w:rsid w:val="00482D5E"/>
    <w:rsid w:val="0048721B"/>
    <w:rsid w:val="004919E2"/>
    <w:rsid w:val="00493909"/>
    <w:rsid w:val="004A4831"/>
    <w:rsid w:val="004B4DDC"/>
    <w:rsid w:val="004B6B2D"/>
    <w:rsid w:val="004C1238"/>
    <w:rsid w:val="004C1AB0"/>
    <w:rsid w:val="004C4755"/>
    <w:rsid w:val="004D4226"/>
    <w:rsid w:val="004D731E"/>
    <w:rsid w:val="004E60D4"/>
    <w:rsid w:val="004F6BEE"/>
    <w:rsid w:val="005015B5"/>
    <w:rsid w:val="00507BB0"/>
    <w:rsid w:val="0052421D"/>
    <w:rsid w:val="00534135"/>
    <w:rsid w:val="00535B1E"/>
    <w:rsid w:val="00540D17"/>
    <w:rsid w:val="00545DEE"/>
    <w:rsid w:val="00550040"/>
    <w:rsid w:val="00564D06"/>
    <w:rsid w:val="005660E1"/>
    <w:rsid w:val="00567670"/>
    <w:rsid w:val="00567BFB"/>
    <w:rsid w:val="00567ED4"/>
    <w:rsid w:val="0057356D"/>
    <w:rsid w:val="005774C3"/>
    <w:rsid w:val="0058551B"/>
    <w:rsid w:val="005966A3"/>
    <w:rsid w:val="005A426C"/>
    <w:rsid w:val="005A4CA1"/>
    <w:rsid w:val="005B0B93"/>
    <w:rsid w:val="005B1EC5"/>
    <w:rsid w:val="005B2BCF"/>
    <w:rsid w:val="005B5731"/>
    <w:rsid w:val="005C062F"/>
    <w:rsid w:val="005C2090"/>
    <w:rsid w:val="005D68B9"/>
    <w:rsid w:val="005E06AF"/>
    <w:rsid w:val="005E2638"/>
    <w:rsid w:val="005E4937"/>
    <w:rsid w:val="005E6C35"/>
    <w:rsid w:val="005F3001"/>
    <w:rsid w:val="005F5961"/>
    <w:rsid w:val="0060087C"/>
    <w:rsid w:val="0060367C"/>
    <w:rsid w:val="006067C4"/>
    <w:rsid w:val="00615C2F"/>
    <w:rsid w:val="00621341"/>
    <w:rsid w:val="00622DAF"/>
    <w:rsid w:val="006250FA"/>
    <w:rsid w:val="00627097"/>
    <w:rsid w:val="006318EF"/>
    <w:rsid w:val="006322BC"/>
    <w:rsid w:val="00632E24"/>
    <w:rsid w:val="006374A1"/>
    <w:rsid w:val="00637A09"/>
    <w:rsid w:val="006435C0"/>
    <w:rsid w:val="00644DF8"/>
    <w:rsid w:val="00654B80"/>
    <w:rsid w:val="00671497"/>
    <w:rsid w:val="006858A7"/>
    <w:rsid w:val="00686201"/>
    <w:rsid w:val="00690428"/>
    <w:rsid w:val="00690F78"/>
    <w:rsid w:val="00692A98"/>
    <w:rsid w:val="00693B74"/>
    <w:rsid w:val="00694F51"/>
    <w:rsid w:val="00696841"/>
    <w:rsid w:val="006A4FB5"/>
    <w:rsid w:val="006B5755"/>
    <w:rsid w:val="006C5CB6"/>
    <w:rsid w:val="006D4162"/>
    <w:rsid w:val="006E1B95"/>
    <w:rsid w:val="006E3357"/>
    <w:rsid w:val="006E33DC"/>
    <w:rsid w:val="0070527C"/>
    <w:rsid w:val="0071284D"/>
    <w:rsid w:val="007151AA"/>
    <w:rsid w:val="007246D5"/>
    <w:rsid w:val="007263C3"/>
    <w:rsid w:val="00726765"/>
    <w:rsid w:val="00731F37"/>
    <w:rsid w:val="00743B95"/>
    <w:rsid w:val="00746593"/>
    <w:rsid w:val="00750F59"/>
    <w:rsid w:val="007524A5"/>
    <w:rsid w:val="00752F4A"/>
    <w:rsid w:val="00765CFC"/>
    <w:rsid w:val="00770D0C"/>
    <w:rsid w:val="00772453"/>
    <w:rsid w:val="0077270A"/>
    <w:rsid w:val="00773054"/>
    <w:rsid w:val="00774157"/>
    <w:rsid w:val="007747B3"/>
    <w:rsid w:val="00777E07"/>
    <w:rsid w:val="00780712"/>
    <w:rsid w:val="00787896"/>
    <w:rsid w:val="00792AF7"/>
    <w:rsid w:val="00796401"/>
    <w:rsid w:val="007A1CA7"/>
    <w:rsid w:val="007A5741"/>
    <w:rsid w:val="007A6919"/>
    <w:rsid w:val="007B0E6F"/>
    <w:rsid w:val="007B165D"/>
    <w:rsid w:val="007B245E"/>
    <w:rsid w:val="007C080E"/>
    <w:rsid w:val="007C15C7"/>
    <w:rsid w:val="007C3C71"/>
    <w:rsid w:val="007C4323"/>
    <w:rsid w:val="007D0D3B"/>
    <w:rsid w:val="007D32DC"/>
    <w:rsid w:val="007E3293"/>
    <w:rsid w:val="007E525F"/>
    <w:rsid w:val="007E585E"/>
    <w:rsid w:val="007F17C7"/>
    <w:rsid w:val="007F1F47"/>
    <w:rsid w:val="007F56A7"/>
    <w:rsid w:val="007F6432"/>
    <w:rsid w:val="0080172C"/>
    <w:rsid w:val="00805CC7"/>
    <w:rsid w:val="00806C8F"/>
    <w:rsid w:val="00807D7E"/>
    <w:rsid w:val="00811D88"/>
    <w:rsid w:val="00815DF9"/>
    <w:rsid w:val="008162F4"/>
    <w:rsid w:val="00816F93"/>
    <w:rsid w:val="008179FC"/>
    <w:rsid w:val="00822258"/>
    <w:rsid w:val="008267C4"/>
    <w:rsid w:val="008279F2"/>
    <w:rsid w:val="00831092"/>
    <w:rsid w:val="008339C7"/>
    <w:rsid w:val="00836610"/>
    <w:rsid w:val="008368AB"/>
    <w:rsid w:val="0084289F"/>
    <w:rsid w:val="00844746"/>
    <w:rsid w:val="008456A1"/>
    <w:rsid w:val="00847221"/>
    <w:rsid w:val="00850C72"/>
    <w:rsid w:val="00854691"/>
    <w:rsid w:val="00855D50"/>
    <w:rsid w:val="008676E6"/>
    <w:rsid w:val="00883DC5"/>
    <w:rsid w:val="00884642"/>
    <w:rsid w:val="008946B7"/>
    <w:rsid w:val="008976F1"/>
    <w:rsid w:val="008A08A7"/>
    <w:rsid w:val="008A1BAC"/>
    <w:rsid w:val="008A21BC"/>
    <w:rsid w:val="008A682B"/>
    <w:rsid w:val="008B12E3"/>
    <w:rsid w:val="008D04B5"/>
    <w:rsid w:val="008D152F"/>
    <w:rsid w:val="008D26DD"/>
    <w:rsid w:val="008D5365"/>
    <w:rsid w:val="008E3D13"/>
    <w:rsid w:val="008E5147"/>
    <w:rsid w:val="008F7F9C"/>
    <w:rsid w:val="009145F5"/>
    <w:rsid w:val="00917272"/>
    <w:rsid w:val="00917EA2"/>
    <w:rsid w:val="00922DDB"/>
    <w:rsid w:val="00925C22"/>
    <w:rsid w:val="009305C6"/>
    <w:rsid w:val="00935380"/>
    <w:rsid w:val="009354DE"/>
    <w:rsid w:val="009370C8"/>
    <w:rsid w:val="00941279"/>
    <w:rsid w:val="00946A4B"/>
    <w:rsid w:val="00951A2B"/>
    <w:rsid w:val="00951C26"/>
    <w:rsid w:val="00951E66"/>
    <w:rsid w:val="009557A1"/>
    <w:rsid w:val="00956E2F"/>
    <w:rsid w:val="009610DE"/>
    <w:rsid w:val="00976692"/>
    <w:rsid w:val="0098793F"/>
    <w:rsid w:val="00992959"/>
    <w:rsid w:val="00993584"/>
    <w:rsid w:val="0099587E"/>
    <w:rsid w:val="0099754C"/>
    <w:rsid w:val="009A0FA4"/>
    <w:rsid w:val="009A2D78"/>
    <w:rsid w:val="009B6C44"/>
    <w:rsid w:val="009C17FC"/>
    <w:rsid w:val="009D0264"/>
    <w:rsid w:val="009D3522"/>
    <w:rsid w:val="009D780E"/>
    <w:rsid w:val="009F3FA4"/>
    <w:rsid w:val="009F4D10"/>
    <w:rsid w:val="009F7BFF"/>
    <w:rsid w:val="00A00AA7"/>
    <w:rsid w:val="00A03144"/>
    <w:rsid w:val="00A05C77"/>
    <w:rsid w:val="00A1205B"/>
    <w:rsid w:val="00A12973"/>
    <w:rsid w:val="00A170B2"/>
    <w:rsid w:val="00A225EE"/>
    <w:rsid w:val="00A51097"/>
    <w:rsid w:val="00A51F92"/>
    <w:rsid w:val="00A53543"/>
    <w:rsid w:val="00A556DB"/>
    <w:rsid w:val="00A63003"/>
    <w:rsid w:val="00A635B8"/>
    <w:rsid w:val="00A6544B"/>
    <w:rsid w:val="00A671BD"/>
    <w:rsid w:val="00A67E5B"/>
    <w:rsid w:val="00A70B8E"/>
    <w:rsid w:val="00A71712"/>
    <w:rsid w:val="00A842C9"/>
    <w:rsid w:val="00A91008"/>
    <w:rsid w:val="00A946B8"/>
    <w:rsid w:val="00A94F7D"/>
    <w:rsid w:val="00AA7BA4"/>
    <w:rsid w:val="00AB15F7"/>
    <w:rsid w:val="00AB25C7"/>
    <w:rsid w:val="00AC73FD"/>
    <w:rsid w:val="00AC7A63"/>
    <w:rsid w:val="00AD34D6"/>
    <w:rsid w:val="00AE52E2"/>
    <w:rsid w:val="00AE72B8"/>
    <w:rsid w:val="00AE792A"/>
    <w:rsid w:val="00AF2066"/>
    <w:rsid w:val="00AF39AC"/>
    <w:rsid w:val="00AF3F81"/>
    <w:rsid w:val="00AF5578"/>
    <w:rsid w:val="00AF5F26"/>
    <w:rsid w:val="00B02BF6"/>
    <w:rsid w:val="00B05D8F"/>
    <w:rsid w:val="00B119CF"/>
    <w:rsid w:val="00B2351A"/>
    <w:rsid w:val="00B26313"/>
    <w:rsid w:val="00B27B06"/>
    <w:rsid w:val="00B312AF"/>
    <w:rsid w:val="00B34E92"/>
    <w:rsid w:val="00B364F5"/>
    <w:rsid w:val="00B36F89"/>
    <w:rsid w:val="00B46F07"/>
    <w:rsid w:val="00B476E7"/>
    <w:rsid w:val="00B531B3"/>
    <w:rsid w:val="00B532B9"/>
    <w:rsid w:val="00B54A41"/>
    <w:rsid w:val="00B5522C"/>
    <w:rsid w:val="00B60A28"/>
    <w:rsid w:val="00B63C4B"/>
    <w:rsid w:val="00B67A32"/>
    <w:rsid w:val="00B67E09"/>
    <w:rsid w:val="00B75429"/>
    <w:rsid w:val="00B81A94"/>
    <w:rsid w:val="00B85C3A"/>
    <w:rsid w:val="00B902F0"/>
    <w:rsid w:val="00B9238B"/>
    <w:rsid w:val="00B93F9C"/>
    <w:rsid w:val="00BA0F53"/>
    <w:rsid w:val="00BA1D4E"/>
    <w:rsid w:val="00BA6F59"/>
    <w:rsid w:val="00BB193D"/>
    <w:rsid w:val="00BB2652"/>
    <w:rsid w:val="00BB568D"/>
    <w:rsid w:val="00BB7AA6"/>
    <w:rsid w:val="00BC2974"/>
    <w:rsid w:val="00BD4D34"/>
    <w:rsid w:val="00BD7C32"/>
    <w:rsid w:val="00BE099D"/>
    <w:rsid w:val="00BF39FA"/>
    <w:rsid w:val="00C0185E"/>
    <w:rsid w:val="00C10236"/>
    <w:rsid w:val="00C35F59"/>
    <w:rsid w:val="00C45747"/>
    <w:rsid w:val="00C568E8"/>
    <w:rsid w:val="00C64261"/>
    <w:rsid w:val="00C64B4D"/>
    <w:rsid w:val="00C665BE"/>
    <w:rsid w:val="00C70A6D"/>
    <w:rsid w:val="00C715E0"/>
    <w:rsid w:val="00C74F79"/>
    <w:rsid w:val="00C80458"/>
    <w:rsid w:val="00C876AD"/>
    <w:rsid w:val="00C91B38"/>
    <w:rsid w:val="00C920C8"/>
    <w:rsid w:val="00C95847"/>
    <w:rsid w:val="00CA0DE5"/>
    <w:rsid w:val="00CA18F1"/>
    <w:rsid w:val="00CA4D98"/>
    <w:rsid w:val="00CA6CC8"/>
    <w:rsid w:val="00CB2402"/>
    <w:rsid w:val="00CB6775"/>
    <w:rsid w:val="00CB691C"/>
    <w:rsid w:val="00CB7DCB"/>
    <w:rsid w:val="00CC034A"/>
    <w:rsid w:val="00CC0914"/>
    <w:rsid w:val="00CE3BE3"/>
    <w:rsid w:val="00CF0C93"/>
    <w:rsid w:val="00CF1BED"/>
    <w:rsid w:val="00CF3939"/>
    <w:rsid w:val="00D00C87"/>
    <w:rsid w:val="00D010F2"/>
    <w:rsid w:val="00D0327D"/>
    <w:rsid w:val="00D043C6"/>
    <w:rsid w:val="00D04B28"/>
    <w:rsid w:val="00D0774B"/>
    <w:rsid w:val="00D1047D"/>
    <w:rsid w:val="00D13589"/>
    <w:rsid w:val="00D201B3"/>
    <w:rsid w:val="00D23145"/>
    <w:rsid w:val="00D23899"/>
    <w:rsid w:val="00D3482B"/>
    <w:rsid w:val="00D356F2"/>
    <w:rsid w:val="00D51449"/>
    <w:rsid w:val="00D6505E"/>
    <w:rsid w:val="00D701FB"/>
    <w:rsid w:val="00D70F30"/>
    <w:rsid w:val="00D76275"/>
    <w:rsid w:val="00D90A62"/>
    <w:rsid w:val="00D9331F"/>
    <w:rsid w:val="00D949F1"/>
    <w:rsid w:val="00DA5B9E"/>
    <w:rsid w:val="00DA6BC3"/>
    <w:rsid w:val="00DA7DC7"/>
    <w:rsid w:val="00DB0D3B"/>
    <w:rsid w:val="00DB4906"/>
    <w:rsid w:val="00DB52A6"/>
    <w:rsid w:val="00DC3244"/>
    <w:rsid w:val="00DC7EEF"/>
    <w:rsid w:val="00DD49D9"/>
    <w:rsid w:val="00DD6FAE"/>
    <w:rsid w:val="00DE0984"/>
    <w:rsid w:val="00DE1292"/>
    <w:rsid w:val="00DF15A9"/>
    <w:rsid w:val="00E05D0A"/>
    <w:rsid w:val="00E223B9"/>
    <w:rsid w:val="00E24B58"/>
    <w:rsid w:val="00E26BB1"/>
    <w:rsid w:val="00E34F73"/>
    <w:rsid w:val="00E41111"/>
    <w:rsid w:val="00E43B79"/>
    <w:rsid w:val="00E526E1"/>
    <w:rsid w:val="00E55E23"/>
    <w:rsid w:val="00E571ED"/>
    <w:rsid w:val="00E65C03"/>
    <w:rsid w:val="00E67882"/>
    <w:rsid w:val="00E730DF"/>
    <w:rsid w:val="00E766F1"/>
    <w:rsid w:val="00E8648A"/>
    <w:rsid w:val="00E922A3"/>
    <w:rsid w:val="00E95472"/>
    <w:rsid w:val="00EA05EB"/>
    <w:rsid w:val="00EA1D08"/>
    <w:rsid w:val="00EA23E7"/>
    <w:rsid w:val="00EA417C"/>
    <w:rsid w:val="00EB3DAA"/>
    <w:rsid w:val="00EC3E87"/>
    <w:rsid w:val="00EC6C1C"/>
    <w:rsid w:val="00ED535F"/>
    <w:rsid w:val="00ED7B90"/>
    <w:rsid w:val="00EE0CE6"/>
    <w:rsid w:val="00EE298B"/>
    <w:rsid w:val="00EE3BAB"/>
    <w:rsid w:val="00EE3FC9"/>
    <w:rsid w:val="00EE56FA"/>
    <w:rsid w:val="00EF7BF3"/>
    <w:rsid w:val="00F01A79"/>
    <w:rsid w:val="00F02C8D"/>
    <w:rsid w:val="00F03FEB"/>
    <w:rsid w:val="00F17E33"/>
    <w:rsid w:val="00F215D1"/>
    <w:rsid w:val="00F3633A"/>
    <w:rsid w:val="00F36381"/>
    <w:rsid w:val="00F50FF9"/>
    <w:rsid w:val="00F525A0"/>
    <w:rsid w:val="00F52BE2"/>
    <w:rsid w:val="00F578D7"/>
    <w:rsid w:val="00F61CD1"/>
    <w:rsid w:val="00F66955"/>
    <w:rsid w:val="00F67288"/>
    <w:rsid w:val="00F7270D"/>
    <w:rsid w:val="00F7642E"/>
    <w:rsid w:val="00F81D39"/>
    <w:rsid w:val="00F90A71"/>
    <w:rsid w:val="00FC5D7A"/>
    <w:rsid w:val="00FD45D8"/>
    <w:rsid w:val="00FE00DD"/>
    <w:rsid w:val="00FE37B4"/>
    <w:rsid w:val="00FE7401"/>
    <w:rsid w:val="00FF1272"/>
    <w:rsid w:val="00FF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0BFAFEDF"/>
  <w15:docId w15:val="{C569DEB3-396F-4739-9168-D87D29A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6505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6505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50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505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B119CF"/>
    <w:rPr>
      <w:i/>
      <w:iCs/>
    </w:rPr>
  </w:style>
  <w:style w:type="character" w:styleId="Odwoaniedokomentarza">
    <w:name w:val="annotation reference"/>
    <w:uiPriority w:val="99"/>
    <w:semiHidden/>
    <w:unhideWhenUsed/>
    <w:rsid w:val="00816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basedOn w:val="Domylnaczcionkaakapitu"/>
    <w:link w:val="Akapitzlist"/>
    <w:uiPriority w:val="34"/>
    <w:locked/>
    <w:rsid w:val="007724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3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3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380"/>
    <w:rPr>
      <w:vertAlign w:val="superscript"/>
    </w:rPr>
  </w:style>
  <w:style w:type="character" w:styleId="Pogrubienie">
    <w:name w:val="Strong"/>
    <w:qFormat/>
    <w:rsid w:val="00693B7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93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B74"/>
  </w:style>
  <w:style w:type="character" w:styleId="Hipercze">
    <w:name w:val="Hyperlink"/>
    <w:rsid w:val="00693B74"/>
    <w:rPr>
      <w:color w:val="0000FF"/>
      <w:u w:val="single"/>
    </w:rPr>
  </w:style>
  <w:style w:type="paragraph" w:styleId="NormalnyWeb">
    <w:name w:val="Normal (Web)"/>
    <w:basedOn w:val="Normalny"/>
    <w:uiPriority w:val="99"/>
    <w:rsid w:val="006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7">
    <w:name w:val="WW8Num1z7"/>
    <w:rsid w:val="00AA7BA4"/>
  </w:style>
  <w:style w:type="paragraph" w:customStyle="1" w:styleId="HTML-wstpniesformatowany1">
    <w:name w:val="HTML - wstępnie sformatowany1"/>
    <w:basedOn w:val="Normalny"/>
    <w:rsid w:val="00A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99"/>
    <w:qFormat/>
    <w:rsid w:val="00013F6F"/>
    <w:rPr>
      <w:rFonts w:cs="Times New Roman"/>
      <w:i/>
      <w:iCs/>
      <w:color w:val="808080"/>
    </w:rPr>
  </w:style>
  <w:style w:type="paragraph" w:customStyle="1" w:styleId="Tekstpodstawowy31">
    <w:name w:val="Tekst podstawowy 31"/>
    <w:basedOn w:val="Normalny"/>
    <w:rsid w:val="002345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8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A961-1872-4CF2-A08A-D33F92D9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Tałanda</dc:creator>
  <cp:lastModifiedBy>Marek Bocian</cp:lastModifiedBy>
  <cp:revision>44</cp:revision>
  <cp:lastPrinted>2020-07-20T09:02:00Z</cp:lastPrinted>
  <dcterms:created xsi:type="dcterms:W3CDTF">2019-03-18T07:57:00Z</dcterms:created>
  <dcterms:modified xsi:type="dcterms:W3CDTF">2020-11-04T09:52:00Z</dcterms:modified>
</cp:coreProperties>
</file>