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507CD" w14:textId="77777777" w:rsidR="00F26149" w:rsidRDefault="00F26149">
      <w:pPr>
        <w:ind w:left="283"/>
        <w:rPr>
          <w:rFonts w:ascii="Arial" w:eastAsia="Arial" w:hAnsi="Arial" w:cs="Arial"/>
          <w:sz w:val="22"/>
          <w:szCs w:val="22"/>
        </w:rPr>
      </w:pPr>
    </w:p>
    <w:p w14:paraId="0FE8F8E6" w14:textId="77777777" w:rsidR="00F26149" w:rsidRDefault="00F26149">
      <w:pPr>
        <w:ind w:left="283"/>
        <w:jc w:val="both"/>
        <w:rPr>
          <w:rFonts w:ascii="Arial" w:eastAsia="Arial" w:hAnsi="Arial" w:cs="Arial"/>
          <w:sz w:val="22"/>
          <w:szCs w:val="22"/>
        </w:rPr>
      </w:pPr>
    </w:p>
    <w:p w14:paraId="77A15695" w14:textId="77777777" w:rsidR="00F26149" w:rsidRDefault="00F26149">
      <w:pPr>
        <w:jc w:val="both"/>
        <w:rPr>
          <w:rFonts w:ascii="Arial" w:eastAsia="Arial" w:hAnsi="Arial" w:cs="Arial"/>
          <w:sz w:val="22"/>
          <w:szCs w:val="22"/>
        </w:rPr>
      </w:pPr>
    </w:p>
    <w:p w14:paraId="038399D4" w14:textId="77777777" w:rsidR="00F26149" w:rsidRDefault="00F26149">
      <w:pPr>
        <w:ind w:left="283"/>
        <w:jc w:val="center"/>
        <w:rPr>
          <w:rFonts w:ascii="Arial" w:eastAsia="Arial" w:hAnsi="Arial" w:cs="Arial"/>
        </w:rPr>
      </w:pPr>
    </w:p>
    <w:p w14:paraId="6AB10BB1" w14:textId="216DD8BC" w:rsidR="00F26149" w:rsidRDefault="00B62775">
      <w:pPr>
        <w:spacing w:line="360" w:lineRule="auto"/>
        <w:ind w:left="284"/>
        <w:jc w:val="center"/>
        <w:rPr>
          <w:rFonts w:ascii="Arial" w:hAnsi="Arial"/>
          <w:sz w:val="22"/>
          <w:szCs w:val="22"/>
        </w:rPr>
      </w:pPr>
      <w:r>
        <w:rPr>
          <w:rFonts w:ascii="Arial" w:hAnsi="Arial"/>
          <w:sz w:val="22"/>
          <w:szCs w:val="22"/>
        </w:rPr>
        <w:t>SPECYFIKACJA ISTOTNYCH WARUNKÓW ZAMÓWIENIA NA</w:t>
      </w:r>
    </w:p>
    <w:p w14:paraId="0E205707" w14:textId="77777777" w:rsidR="00AF5895" w:rsidRDefault="00AF5895">
      <w:pPr>
        <w:spacing w:line="360" w:lineRule="auto"/>
        <w:ind w:left="284"/>
        <w:jc w:val="center"/>
        <w:rPr>
          <w:rFonts w:ascii="Arial" w:eastAsia="Arial" w:hAnsi="Arial" w:cs="Arial"/>
          <w:sz w:val="22"/>
          <w:szCs w:val="22"/>
        </w:rPr>
      </w:pPr>
    </w:p>
    <w:p w14:paraId="7B838454" w14:textId="77777777" w:rsidR="00AF5895" w:rsidRPr="00AF5895" w:rsidRDefault="00AF5895" w:rsidP="00AF5895">
      <w:pPr>
        <w:spacing w:line="360" w:lineRule="auto"/>
        <w:ind w:left="284"/>
        <w:rPr>
          <w:rFonts w:ascii="Arial" w:hAnsi="Arial"/>
          <w:b/>
          <w:bCs/>
          <w:sz w:val="22"/>
          <w:szCs w:val="22"/>
        </w:rPr>
      </w:pPr>
      <w:r w:rsidRPr="00AF5895">
        <w:rPr>
          <w:rFonts w:ascii="Arial" w:hAnsi="Arial"/>
          <w:b/>
          <w:bCs/>
          <w:sz w:val="22"/>
          <w:szCs w:val="22"/>
        </w:rPr>
        <w:t>Usługa serwisu i konserwacji urządzeń dźwigowych Uniwersytetu Gdańskiego:</w:t>
      </w:r>
    </w:p>
    <w:p w14:paraId="7F788086" w14:textId="77777777" w:rsidR="00AF5895" w:rsidRPr="00AF5895" w:rsidRDefault="00AF5895" w:rsidP="00AF5895">
      <w:pPr>
        <w:spacing w:line="360" w:lineRule="auto"/>
        <w:ind w:left="284"/>
        <w:rPr>
          <w:rFonts w:ascii="Arial" w:hAnsi="Arial"/>
          <w:b/>
          <w:bCs/>
          <w:sz w:val="22"/>
          <w:szCs w:val="22"/>
        </w:rPr>
      </w:pPr>
      <w:r w:rsidRPr="00AF5895">
        <w:rPr>
          <w:rFonts w:ascii="Arial" w:hAnsi="Arial"/>
          <w:b/>
          <w:bCs/>
          <w:sz w:val="22"/>
          <w:szCs w:val="22"/>
        </w:rPr>
        <w:t xml:space="preserve">Część I – w obiektach wraz z wykonaniem resursu, Część II – w obiekcie Wydziału Chemii </w:t>
      </w:r>
    </w:p>
    <w:p w14:paraId="75DF6A31" w14:textId="77777777" w:rsidR="00F26149" w:rsidRDefault="00F26149">
      <w:pPr>
        <w:spacing w:line="360" w:lineRule="auto"/>
        <w:ind w:left="284"/>
        <w:rPr>
          <w:rFonts w:ascii="Arial" w:eastAsia="Arial" w:hAnsi="Arial" w:cs="Arial"/>
          <w:sz w:val="22"/>
          <w:szCs w:val="22"/>
        </w:rPr>
      </w:pPr>
    </w:p>
    <w:p w14:paraId="16F9D3B7" w14:textId="77777777" w:rsidR="00F26149" w:rsidRDefault="00F26149">
      <w:pPr>
        <w:spacing w:line="360" w:lineRule="auto"/>
        <w:ind w:left="284"/>
        <w:rPr>
          <w:rFonts w:ascii="Arial" w:eastAsia="Arial" w:hAnsi="Arial" w:cs="Arial"/>
          <w:sz w:val="22"/>
          <w:szCs w:val="22"/>
        </w:rPr>
      </w:pPr>
    </w:p>
    <w:p w14:paraId="093BCBE8" w14:textId="77777777" w:rsidR="00F26149" w:rsidRDefault="00F26149">
      <w:pPr>
        <w:spacing w:line="360" w:lineRule="auto"/>
        <w:ind w:left="284"/>
        <w:rPr>
          <w:rFonts w:ascii="Arial" w:eastAsia="Arial" w:hAnsi="Arial" w:cs="Arial"/>
          <w:sz w:val="22"/>
          <w:szCs w:val="22"/>
        </w:rPr>
      </w:pPr>
    </w:p>
    <w:p w14:paraId="560A2E24" w14:textId="77777777" w:rsidR="00F26149" w:rsidRDefault="00F26149">
      <w:pPr>
        <w:spacing w:line="360" w:lineRule="auto"/>
        <w:ind w:left="284"/>
        <w:rPr>
          <w:rFonts w:ascii="Arial" w:eastAsia="Arial" w:hAnsi="Arial" w:cs="Arial"/>
          <w:sz w:val="22"/>
          <w:szCs w:val="22"/>
        </w:rPr>
      </w:pPr>
    </w:p>
    <w:p w14:paraId="5F98F105" w14:textId="77777777" w:rsidR="00F26149" w:rsidRDefault="00066A2F" w:rsidP="00066A2F">
      <w:pPr>
        <w:tabs>
          <w:tab w:val="left" w:pos="8805"/>
        </w:tabs>
        <w:spacing w:line="360" w:lineRule="auto"/>
        <w:ind w:left="284"/>
        <w:rPr>
          <w:rFonts w:ascii="Arial" w:eastAsia="Arial" w:hAnsi="Arial" w:cs="Arial"/>
          <w:sz w:val="22"/>
          <w:szCs w:val="22"/>
        </w:rPr>
      </w:pPr>
      <w:r>
        <w:rPr>
          <w:rFonts w:ascii="Arial" w:eastAsia="Arial" w:hAnsi="Arial" w:cs="Arial"/>
          <w:sz w:val="22"/>
          <w:szCs w:val="22"/>
        </w:rPr>
        <w:tab/>
      </w:r>
    </w:p>
    <w:p w14:paraId="096333C6" w14:textId="209417B6" w:rsidR="00F26149" w:rsidRDefault="00B62775">
      <w:pPr>
        <w:spacing w:line="480" w:lineRule="auto"/>
        <w:ind w:left="284"/>
        <w:rPr>
          <w:rFonts w:ascii="Arial" w:eastAsia="Arial" w:hAnsi="Arial" w:cs="Arial"/>
          <w:b/>
          <w:bCs/>
          <w:sz w:val="20"/>
          <w:szCs w:val="20"/>
        </w:rPr>
      </w:pPr>
      <w:r>
        <w:rPr>
          <w:rFonts w:ascii="Arial" w:hAnsi="Arial"/>
          <w:sz w:val="20"/>
          <w:szCs w:val="20"/>
        </w:rPr>
        <w:t>Data ogłoszenia w Biuletynie Zamówień Publicznych</w:t>
      </w:r>
      <w:r>
        <w:rPr>
          <w:rFonts w:ascii="Arial" w:hAnsi="Arial"/>
          <w:b/>
          <w:bCs/>
          <w:sz w:val="20"/>
          <w:szCs w:val="20"/>
        </w:rPr>
        <w:t>:</w:t>
      </w:r>
      <w:r w:rsidR="00006B9F">
        <w:rPr>
          <w:rFonts w:ascii="Arial" w:hAnsi="Arial"/>
          <w:b/>
          <w:bCs/>
          <w:sz w:val="20"/>
          <w:szCs w:val="20"/>
        </w:rPr>
        <w:t xml:space="preserve"> 25.09.2020r.</w:t>
      </w:r>
    </w:p>
    <w:p w14:paraId="3DC5D612" w14:textId="1225CDFD" w:rsidR="00F26149" w:rsidRDefault="00B62775">
      <w:pPr>
        <w:spacing w:line="480" w:lineRule="auto"/>
        <w:ind w:left="284"/>
        <w:rPr>
          <w:rFonts w:ascii="Arial" w:eastAsia="Arial" w:hAnsi="Arial" w:cs="Arial"/>
          <w:sz w:val="20"/>
          <w:szCs w:val="20"/>
        </w:rPr>
      </w:pPr>
      <w:r>
        <w:rPr>
          <w:rFonts w:ascii="Arial" w:hAnsi="Arial"/>
          <w:sz w:val="20"/>
          <w:szCs w:val="20"/>
        </w:rPr>
        <w:t xml:space="preserve">Nr ogłoszenia: </w:t>
      </w:r>
      <w:r w:rsidR="00C00B97">
        <w:rPr>
          <w:rFonts w:ascii="Arial" w:hAnsi="Arial"/>
          <w:b/>
          <w:bCs/>
          <w:sz w:val="20"/>
          <w:szCs w:val="20"/>
        </w:rPr>
        <w:t>589516-N-2020 z dnia 25.09.2020r.</w:t>
      </w:r>
      <w:r>
        <w:rPr>
          <w:rFonts w:ascii="Arial Unicode MS" w:hAnsi="Arial Unicode MS"/>
          <w:sz w:val="20"/>
          <w:szCs w:val="20"/>
        </w:rPr>
        <w:br/>
      </w:r>
      <w:r>
        <w:rPr>
          <w:rFonts w:ascii="Arial" w:hAnsi="Arial"/>
          <w:sz w:val="20"/>
          <w:szCs w:val="20"/>
        </w:rPr>
        <w:t xml:space="preserve">Ogłoszony na stronie internetowej Uniwersytetu Gdańskiego dnia: </w:t>
      </w:r>
      <w:r w:rsidR="00006B9F">
        <w:rPr>
          <w:rFonts w:ascii="Arial" w:hAnsi="Arial"/>
          <w:b/>
          <w:sz w:val="20"/>
          <w:szCs w:val="20"/>
        </w:rPr>
        <w:t>25.09.2020r.</w:t>
      </w:r>
    </w:p>
    <w:p w14:paraId="69B251A5" w14:textId="1529D180" w:rsidR="00F26149" w:rsidRDefault="00B62775">
      <w:pPr>
        <w:spacing w:line="480" w:lineRule="auto"/>
        <w:ind w:left="284"/>
        <w:rPr>
          <w:rFonts w:ascii="Arial" w:eastAsia="Arial" w:hAnsi="Arial" w:cs="Arial"/>
          <w:sz w:val="20"/>
          <w:szCs w:val="20"/>
        </w:rPr>
      </w:pPr>
      <w:r>
        <w:rPr>
          <w:rFonts w:ascii="Arial" w:hAnsi="Arial"/>
          <w:sz w:val="20"/>
          <w:szCs w:val="20"/>
        </w:rPr>
        <w:t xml:space="preserve">Ogłoszony w siedzibie Uniwersytetu Gdańskiego dnia: </w:t>
      </w:r>
      <w:r w:rsidR="00006B9F">
        <w:rPr>
          <w:rFonts w:ascii="Arial" w:hAnsi="Arial"/>
          <w:b/>
          <w:sz w:val="20"/>
          <w:szCs w:val="20"/>
        </w:rPr>
        <w:t>25.09.2020r.</w:t>
      </w:r>
    </w:p>
    <w:p w14:paraId="78F3105D" w14:textId="0E69B6AE" w:rsidR="00F26149" w:rsidRPr="00097B70" w:rsidRDefault="00097B70">
      <w:pPr>
        <w:spacing w:line="480" w:lineRule="auto"/>
        <w:ind w:left="284"/>
        <w:rPr>
          <w:rFonts w:ascii="Arial" w:eastAsia="Arial" w:hAnsi="Arial" w:cs="Arial"/>
          <w:color w:val="FF0000"/>
          <w:sz w:val="22"/>
          <w:szCs w:val="22"/>
        </w:rPr>
      </w:pPr>
      <w:r w:rsidRPr="00097B70">
        <w:rPr>
          <w:rFonts w:ascii="Arial" w:eastAsia="Arial" w:hAnsi="Arial" w:cs="Arial"/>
          <w:color w:val="FF0000"/>
          <w:sz w:val="22"/>
          <w:szCs w:val="22"/>
        </w:rPr>
        <w:t>Modyfikacja nr 1</w:t>
      </w:r>
    </w:p>
    <w:p w14:paraId="1FC7AF6E" w14:textId="77777777" w:rsidR="00F26149" w:rsidRDefault="00F26149">
      <w:pPr>
        <w:pStyle w:val="Tekstpodstawowy2"/>
        <w:spacing w:line="276" w:lineRule="auto"/>
        <w:ind w:left="284"/>
        <w:rPr>
          <w:rFonts w:ascii="Arial" w:eastAsia="Arial" w:hAnsi="Arial" w:cs="Arial"/>
          <w:sz w:val="22"/>
          <w:szCs w:val="22"/>
        </w:rPr>
      </w:pPr>
    </w:p>
    <w:p w14:paraId="4AA1DB50" w14:textId="77777777" w:rsidR="00F26149" w:rsidRDefault="00F26149">
      <w:pPr>
        <w:spacing w:line="276" w:lineRule="auto"/>
        <w:ind w:left="284"/>
        <w:jc w:val="center"/>
        <w:rPr>
          <w:rFonts w:ascii="Arial" w:eastAsia="Arial" w:hAnsi="Arial" w:cs="Arial"/>
          <w:sz w:val="22"/>
          <w:szCs w:val="22"/>
        </w:rPr>
      </w:pPr>
    </w:p>
    <w:p w14:paraId="3E67696C" w14:textId="77777777" w:rsidR="00F26149" w:rsidRDefault="00F26149">
      <w:pPr>
        <w:spacing w:line="276" w:lineRule="auto"/>
        <w:ind w:left="284"/>
        <w:jc w:val="center"/>
        <w:rPr>
          <w:rFonts w:ascii="Arial" w:eastAsia="Arial" w:hAnsi="Arial" w:cs="Arial"/>
          <w:sz w:val="22"/>
          <w:szCs w:val="22"/>
        </w:rPr>
      </w:pPr>
    </w:p>
    <w:p w14:paraId="20443A84" w14:textId="77777777" w:rsidR="00F26149" w:rsidRDefault="00F26149">
      <w:pPr>
        <w:spacing w:line="276" w:lineRule="auto"/>
        <w:ind w:left="284"/>
        <w:jc w:val="center"/>
        <w:rPr>
          <w:rFonts w:ascii="Arial" w:eastAsia="Arial" w:hAnsi="Arial" w:cs="Arial"/>
          <w:sz w:val="22"/>
          <w:szCs w:val="22"/>
        </w:rPr>
      </w:pPr>
    </w:p>
    <w:p w14:paraId="74858B1A" w14:textId="77777777" w:rsidR="00F26149" w:rsidRDefault="00F26149">
      <w:pPr>
        <w:spacing w:line="276" w:lineRule="auto"/>
        <w:ind w:left="284"/>
        <w:jc w:val="center"/>
        <w:rPr>
          <w:rFonts w:ascii="Arial" w:eastAsia="Arial" w:hAnsi="Arial" w:cs="Arial"/>
          <w:sz w:val="22"/>
          <w:szCs w:val="22"/>
        </w:rPr>
      </w:pPr>
    </w:p>
    <w:p w14:paraId="42366AA4" w14:textId="77777777" w:rsidR="00F26149" w:rsidRDefault="00F26149">
      <w:pPr>
        <w:spacing w:line="276" w:lineRule="auto"/>
        <w:ind w:left="284"/>
        <w:jc w:val="center"/>
        <w:rPr>
          <w:rFonts w:ascii="Arial" w:eastAsia="Arial" w:hAnsi="Arial" w:cs="Arial"/>
          <w:sz w:val="22"/>
          <w:szCs w:val="22"/>
        </w:rPr>
      </w:pPr>
    </w:p>
    <w:p w14:paraId="3CA5FBB5" w14:textId="77777777" w:rsidR="00F26149" w:rsidRDefault="00F26149">
      <w:pPr>
        <w:spacing w:line="276" w:lineRule="auto"/>
        <w:rPr>
          <w:rFonts w:ascii="Arial" w:eastAsia="Arial" w:hAnsi="Arial" w:cs="Arial"/>
          <w:sz w:val="22"/>
          <w:szCs w:val="22"/>
        </w:rPr>
      </w:pPr>
    </w:p>
    <w:p w14:paraId="46B61855" w14:textId="77777777" w:rsidR="00F26149" w:rsidRDefault="00F26149">
      <w:pPr>
        <w:spacing w:line="276" w:lineRule="auto"/>
        <w:rPr>
          <w:rFonts w:ascii="Arial" w:eastAsia="Arial" w:hAnsi="Arial" w:cs="Arial"/>
          <w:sz w:val="22"/>
          <w:szCs w:val="22"/>
        </w:rPr>
      </w:pPr>
    </w:p>
    <w:p w14:paraId="52D05CF4" w14:textId="77777777" w:rsidR="00F26149" w:rsidRDefault="00F26149">
      <w:pPr>
        <w:spacing w:line="276" w:lineRule="auto"/>
        <w:ind w:left="284"/>
        <w:jc w:val="both"/>
        <w:rPr>
          <w:rFonts w:ascii="Arial" w:eastAsia="Arial" w:hAnsi="Arial" w:cs="Arial"/>
          <w:i/>
          <w:iCs/>
          <w:sz w:val="20"/>
          <w:szCs w:val="20"/>
        </w:rPr>
      </w:pPr>
    </w:p>
    <w:p w14:paraId="1E8AE1F2" w14:textId="77777777" w:rsidR="00F26149" w:rsidRDefault="00F26149">
      <w:pPr>
        <w:spacing w:line="276" w:lineRule="auto"/>
        <w:ind w:left="284"/>
        <w:jc w:val="both"/>
        <w:rPr>
          <w:rFonts w:ascii="Arial" w:eastAsia="Arial" w:hAnsi="Arial" w:cs="Arial"/>
          <w:i/>
          <w:iCs/>
          <w:sz w:val="22"/>
          <w:szCs w:val="22"/>
        </w:rPr>
      </w:pPr>
    </w:p>
    <w:p w14:paraId="510ACA91" w14:textId="77777777" w:rsidR="00F26149" w:rsidRDefault="00F26149">
      <w:pPr>
        <w:spacing w:line="276" w:lineRule="auto"/>
        <w:ind w:left="284"/>
        <w:jc w:val="both"/>
        <w:rPr>
          <w:rFonts w:ascii="Arial" w:eastAsia="Arial" w:hAnsi="Arial" w:cs="Arial"/>
          <w:i/>
          <w:iCs/>
          <w:sz w:val="22"/>
          <w:szCs w:val="22"/>
        </w:rPr>
      </w:pPr>
    </w:p>
    <w:p w14:paraId="260A0BB9" w14:textId="77777777" w:rsidR="00F26149" w:rsidRDefault="00F26149">
      <w:pPr>
        <w:spacing w:line="276" w:lineRule="auto"/>
        <w:ind w:left="284"/>
        <w:jc w:val="both"/>
        <w:rPr>
          <w:rFonts w:ascii="Arial" w:eastAsia="Arial" w:hAnsi="Arial" w:cs="Arial"/>
          <w:i/>
          <w:iCs/>
          <w:sz w:val="22"/>
          <w:szCs w:val="22"/>
        </w:rPr>
      </w:pPr>
    </w:p>
    <w:p w14:paraId="6A707306" w14:textId="77777777" w:rsidR="00F26149" w:rsidRDefault="00F26149">
      <w:pPr>
        <w:spacing w:line="276" w:lineRule="auto"/>
        <w:ind w:left="284"/>
        <w:jc w:val="both"/>
        <w:rPr>
          <w:rFonts w:ascii="Arial" w:eastAsia="Arial" w:hAnsi="Arial" w:cs="Arial"/>
          <w:i/>
          <w:iCs/>
          <w:sz w:val="22"/>
          <w:szCs w:val="22"/>
        </w:rPr>
      </w:pPr>
    </w:p>
    <w:p w14:paraId="76F99D92" w14:textId="77777777" w:rsidR="00F26149" w:rsidRDefault="00F26149">
      <w:pPr>
        <w:spacing w:line="276" w:lineRule="auto"/>
        <w:ind w:left="284"/>
        <w:jc w:val="both"/>
        <w:rPr>
          <w:rFonts w:ascii="Arial" w:eastAsia="Arial" w:hAnsi="Arial" w:cs="Arial"/>
          <w:i/>
          <w:iCs/>
          <w:sz w:val="20"/>
          <w:szCs w:val="20"/>
        </w:rPr>
      </w:pPr>
    </w:p>
    <w:p w14:paraId="611ED58F" w14:textId="77777777" w:rsidR="00F26149" w:rsidRDefault="00F26149">
      <w:pPr>
        <w:spacing w:line="276" w:lineRule="auto"/>
        <w:ind w:left="284"/>
        <w:jc w:val="both"/>
        <w:rPr>
          <w:rFonts w:ascii="Arial" w:eastAsia="Arial" w:hAnsi="Arial" w:cs="Arial"/>
          <w:i/>
          <w:iCs/>
          <w:sz w:val="20"/>
          <w:szCs w:val="20"/>
        </w:rPr>
      </w:pPr>
    </w:p>
    <w:p w14:paraId="76F3C1F6" w14:textId="77777777" w:rsidR="00F26149" w:rsidRDefault="00F26149">
      <w:pPr>
        <w:spacing w:line="276" w:lineRule="auto"/>
        <w:ind w:left="284"/>
        <w:jc w:val="both"/>
        <w:rPr>
          <w:rFonts w:ascii="Arial" w:eastAsia="Arial" w:hAnsi="Arial" w:cs="Arial"/>
          <w:i/>
          <w:iCs/>
          <w:sz w:val="20"/>
          <w:szCs w:val="20"/>
        </w:rPr>
      </w:pPr>
    </w:p>
    <w:p w14:paraId="0064F39B" w14:textId="77777777" w:rsidR="00F26149" w:rsidRDefault="00F26149">
      <w:pPr>
        <w:spacing w:line="276" w:lineRule="auto"/>
        <w:ind w:left="284"/>
        <w:jc w:val="both"/>
        <w:rPr>
          <w:rFonts w:ascii="Arial" w:eastAsia="Arial" w:hAnsi="Arial" w:cs="Arial"/>
          <w:i/>
          <w:iCs/>
          <w:sz w:val="20"/>
          <w:szCs w:val="20"/>
        </w:rPr>
      </w:pPr>
    </w:p>
    <w:p w14:paraId="3BE230E3" w14:textId="77777777" w:rsidR="00F26149" w:rsidRDefault="00F26149">
      <w:pPr>
        <w:spacing w:line="276" w:lineRule="auto"/>
        <w:jc w:val="both"/>
        <w:rPr>
          <w:rFonts w:ascii="Arial" w:eastAsia="Arial" w:hAnsi="Arial" w:cs="Arial"/>
          <w:i/>
          <w:iCs/>
          <w:sz w:val="20"/>
          <w:szCs w:val="20"/>
        </w:rPr>
      </w:pPr>
    </w:p>
    <w:p w14:paraId="6F7A5B6A" w14:textId="77777777" w:rsidR="00F26149" w:rsidRDefault="00F26149">
      <w:pPr>
        <w:spacing w:line="276" w:lineRule="auto"/>
        <w:jc w:val="both"/>
        <w:rPr>
          <w:rFonts w:ascii="Arial" w:eastAsia="Arial" w:hAnsi="Arial" w:cs="Arial"/>
          <w:i/>
          <w:iCs/>
          <w:sz w:val="20"/>
          <w:szCs w:val="20"/>
        </w:rPr>
      </w:pPr>
    </w:p>
    <w:p w14:paraId="4411EFC3" w14:textId="77777777" w:rsidR="00F26149" w:rsidRDefault="00F26149">
      <w:pPr>
        <w:spacing w:line="276" w:lineRule="auto"/>
        <w:jc w:val="both"/>
        <w:rPr>
          <w:rFonts w:ascii="Arial" w:eastAsia="Arial" w:hAnsi="Arial" w:cs="Arial"/>
          <w:i/>
          <w:iCs/>
          <w:sz w:val="20"/>
          <w:szCs w:val="20"/>
        </w:rPr>
      </w:pPr>
    </w:p>
    <w:p w14:paraId="7F27E839" w14:textId="77777777" w:rsidR="00F26149" w:rsidRDefault="00F26149">
      <w:pPr>
        <w:spacing w:line="276" w:lineRule="auto"/>
        <w:jc w:val="both"/>
        <w:rPr>
          <w:rFonts w:ascii="Arial" w:eastAsia="Arial" w:hAnsi="Arial" w:cs="Arial"/>
          <w:i/>
          <w:iCs/>
          <w:sz w:val="20"/>
          <w:szCs w:val="20"/>
        </w:rPr>
      </w:pPr>
    </w:p>
    <w:p w14:paraId="3904D17D" w14:textId="77777777" w:rsidR="00F26149" w:rsidRDefault="00F26149">
      <w:pPr>
        <w:spacing w:line="276" w:lineRule="auto"/>
        <w:jc w:val="both"/>
        <w:rPr>
          <w:rFonts w:ascii="Arial" w:eastAsia="Arial" w:hAnsi="Arial" w:cs="Arial"/>
          <w:i/>
          <w:iCs/>
          <w:sz w:val="20"/>
          <w:szCs w:val="20"/>
        </w:rPr>
      </w:pPr>
    </w:p>
    <w:p w14:paraId="08E568C7" w14:textId="77777777" w:rsidR="00F26149" w:rsidRDefault="00F26149">
      <w:pPr>
        <w:spacing w:line="276" w:lineRule="auto"/>
        <w:jc w:val="both"/>
        <w:rPr>
          <w:rFonts w:ascii="Arial" w:eastAsia="Arial" w:hAnsi="Arial" w:cs="Arial"/>
          <w:i/>
          <w:iCs/>
          <w:sz w:val="20"/>
          <w:szCs w:val="20"/>
        </w:rPr>
      </w:pPr>
    </w:p>
    <w:p w14:paraId="63F14EE4" w14:textId="77777777" w:rsidR="00F26149" w:rsidRDefault="00F26149">
      <w:pPr>
        <w:spacing w:line="276" w:lineRule="auto"/>
        <w:jc w:val="both"/>
        <w:rPr>
          <w:rFonts w:ascii="Arial" w:eastAsia="Arial" w:hAnsi="Arial" w:cs="Arial"/>
          <w:i/>
          <w:iCs/>
          <w:sz w:val="20"/>
          <w:szCs w:val="20"/>
        </w:rPr>
      </w:pPr>
    </w:p>
    <w:p w14:paraId="3B6C6E4D" w14:textId="77777777" w:rsidR="00F26149" w:rsidRDefault="00F26149">
      <w:pPr>
        <w:spacing w:line="276" w:lineRule="auto"/>
        <w:jc w:val="both"/>
        <w:rPr>
          <w:rFonts w:ascii="Arial" w:eastAsia="Arial" w:hAnsi="Arial" w:cs="Arial"/>
          <w:i/>
          <w:iCs/>
          <w:sz w:val="20"/>
          <w:szCs w:val="20"/>
        </w:rPr>
      </w:pPr>
    </w:p>
    <w:p w14:paraId="49D041E9" w14:textId="77777777" w:rsidR="00F26149" w:rsidRDefault="00F26149">
      <w:pPr>
        <w:spacing w:line="276" w:lineRule="auto"/>
        <w:jc w:val="both"/>
        <w:rPr>
          <w:rFonts w:ascii="Arial" w:eastAsia="Arial" w:hAnsi="Arial" w:cs="Arial"/>
          <w:i/>
          <w:iCs/>
          <w:sz w:val="20"/>
          <w:szCs w:val="20"/>
        </w:rPr>
      </w:pPr>
    </w:p>
    <w:p w14:paraId="557D5B7D" w14:textId="77777777" w:rsidR="00F26149" w:rsidRDefault="00F26149">
      <w:pPr>
        <w:spacing w:line="276" w:lineRule="auto"/>
        <w:jc w:val="both"/>
        <w:rPr>
          <w:rFonts w:ascii="Arial" w:eastAsia="Arial" w:hAnsi="Arial" w:cs="Arial"/>
          <w:i/>
          <w:iCs/>
          <w:sz w:val="20"/>
          <w:szCs w:val="20"/>
        </w:rPr>
      </w:pPr>
    </w:p>
    <w:p w14:paraId="452BAE11" w14:textId="77777777" w:rsidR="00F26149" w:rsidRDefault="00F26149">
      <w:pPr>
        <w:spacing w:line="276" w:lineRule="auto"/>
        <w:jc w:val="both"/>
        <w:rPr>
          <w:rFonts w:ascii="Arial" w:eastAsia="Arial" w:hAnsi="Arial" w:cs="Arial"/>
          <w:i/>
          <w:iCs/>
          <w:sz w:val="20"/>
          <w:szCs w:val="20"/>
        </w:rPr>
      </w:pPr>
    </w:p>
    <w:p w14:paraId="37C18BFB" w14:textId="77777777" w:rsidR="00F26149" w:rsidRDefault="00F26149">
      <w:pPr>
        <w:spacing w:line="276" w:lineRule="auto"/>
        <w:jc w:val="both"/>
        <w:rPr>
          <w:rFonts w:ascii="Arial" w:eastAsia="Arial" w:hAnsi="Arial" w:cs="Arial"/>
          <w:i/>
          <w:iCs/>
          <w:sz w:val="20"/>
          <w:szCs w:val="20"/>
        </w:rPr>
      </w:pPr>
    </w:p>
    <w:p w14:paraId="1723F2CE" w14:textId="77777777" w:rsidR="00F26149" w:rsidRDefault="00B62775">
      <w:pPr>
        <w:pStyle w:val="Nagwekspisutreci"/>
        <w:shd w:val="clear" w:color="auto" w:fill="D2D3EE"/>
        <w:tabs>
          <w:tab w:val="left" w:pos="9923"/>
        </w:tabs>
        <w:ind w:left="284"/>
        <w:jc w:val="center"/>
        <w:rPr>
          <w:rFonts w:ascii="Arial" w:eastAsia="Arial" w:hAnsi="Arial" w:cs="Arial"/>
          <w:color w:val="000000"/>
          <w:sz w:val="20"/>
          <w:szCs w:val="20"/>
          <w:u w:color="000000"/>
        </w:rPr>
      </w:pPr>
      <w:r>
        <w:rPr>
          <w:rFonts w:ascii="Arial" w:hAnsi="Arial"/>
          <w:color w:val="000000"/>
          <w:sz w:val="20"/>
          <w:szCs w:val="20"/>
          <w:u w:color="000000"/>
        </w:rPr>
        <w:lastRenderedPageBreak/>
        <w:t>Spis treści</w:t>
      </w:r>
    </w:p>
    <w:p w14:paraId="59267B69" w14:textId="77777777" w:rsidR="00F26149" w:rsidRDefault="00F26149">
      <w:pPr>
        <w:rPr>
          <w:rFonts w:ascii="Arial" w:eastAsia="Arial" w:hAnsi="Arial" w:cs="Arial"/>
          <w:sz w:val="20"/>
          <w:szCs w:val="20"/>
        </w:rPr>
      </w:pPr>
    </w:p>
    <w:p w14:paraId="34595C4A" w14:textId="77777777" w:rsidR="00F26149" w:rsidRDefault="00B62775">
      <w:pPr>
        <w:tabs>
          <w:tab w:val="right" w:leader="underscore" w:pos="9781"/>
        </w:tabs>
        <w:ind w:left="426"/>
        <w:rPr>
          <w:noProof/>
        </w:rPr>
      </w:pPr>
      <w:r>
        <w:rPr>
          <w:rFonts w:ascii="Arial" w:eastAsia="Arial" w:hAnsi="Arial" w:cs="Arial"/>
        </w:rPr>
        <w:fldChar w:fldCharType="begin"/>
      </w:r>
      <w:r>
        <w:rPr>
          <w:rFonts w:ascii="Arial" w:eastAsia="Arial" w:hAnsi="Arial" w:cs="Arial"/>
        </w:rPr>
        <w:instrText xml:space="preserve"> TOC \t "Do spisu, 1"</w:instrText>
      </w:r>
      <w:r>
        <w:rPr>
          <w:rFonts w:ascii="Arial" w:eastAsia="Arial" w:hAnsi="Arial" w:cs="Arial"/>
        </w:rPr>
        <w:fldChar w:fldCharType="separate"/>
      </w:r>
    </w:p>
    <w:p w14:paraId="633640FF" w14:textId="4CAC416A" w:rsidR="00F26149" w:rsidRDefault="00B62775">
      <w:pPr>
        <w:pStyle w:val="Spistreci1"/>
        <w:rPr>
          <w:noProof/>
        </w:rPr>
      </w:pPr>
      <w:r>
        <w:rPr>
          <w:rFonts w:eastAsia="Arial Unicode MS" w:cs="Arial Unicode MS"/>
          <w:noProof/>
        </w:rPr>
        <w:t>I. Nazwa i adres Zamawiającego</w:t>
      </w:r>
      <w:r>
        <w:rPr>
          <w:rFonts w:eastAsia="Arial Unicode MS" w:cs="Arial Unicode MS"/>
          <w:noProof/>
        </w:rPr>
        <w:tab/>
      </w:r>
      <w:r>
        <w:rPr>
          <w:noProof/>
        </w:rPr>
        <w:fldChar w:fldCharType="begin"/>
      </w:r>
      <w:r>
        <w:rPr>
          <w:noProof/>
        </w:rPr>
        <w:instrText xml:space="preserve"> PAGEREF _Toc \h </w:instrText>
      </w:r>
      <w:r>
        <w:rPr>
          <w:noProof/>
        </w:rPr>
      </w:r>
      <w:r>
        <w:rPr>
          <w:noProof/>
        </w:rPr>
        <w:fldChar w:fldCharType="separate"/>
      </w:r>
      <w:r w:rsidR="00044B25">
        <w:rPr>
          <w:noProof/>
        </w:rPr>
        <w:t>3</w:t>
      </w:r>
      <w:r>
        <w:rPr>
          <w:noProof/>
        </w:rPr>
        <w:fldChar w:fldCharType="end"/>
      </w:r>
    </w:p>
    <w:p w14:paraId="336866BB" w14:textId="1715F85A" w:rsidR="00F26149" w:rsidRDefault="00B62775">
      <w:pPr>
        <w:pStyle w:val="Spistreci1"/>
        <w:rPr>
          <w:noProof/>
        </w:rPr>
      </w:pPr>
      <w:r>
        <w:rPr>
          <w:rFonts w:eastAsia="Arial Unicode MS" w:cs="Arial Unicode MS"/>
          <w:noProof/>
        </w:rPr>
        <w:t>II. Tryb udzielenia zamówienia</w:t>
      </w:r>
      <w:r>
        <w:rPr>
          <w:rFonts w:eastAsia="Arial Unicode MS" w:cs="Arial Unicode MS"/>
          <w:noProof/>
        </w:rPr>
        <w:tab/>
      </w:r>
      <w:r>
        <w:rPr>
          <w:noProof/>
        </w:rPr>
        <w:fldChar w:fldCharType="begin"/>
      </w:r>
      <w:r>
        <w:rPr>
          <w:noProof/>
        </w:rPr>
        <w:instrText xml:space="preserve"> PAGEREF _Toc1 \h </w:instrText>
      </w:r>
      <w:r>
        <w:rPr>
          <w:noProof/>
        </w:rPr>
      </w:r>
      <w:r>
        <w:rPr>
          <w:noProof/>
        </w:rPr>
        <w:fldChar w:fldCharType="separate"/>
      </w:r>
      <w:r w:rsidR="00044B25">
        <w:rPr>
          <w:noProof/>
        </w:rPr>
        <w:t>3</w:t>
      </w:r>
      <w:r>
        <w:rPr>
          <w:noProof/>
        </w:rPr>
        <w:fldChar w:fldCharType="end"/>
      </w:r>
    </w:p>
    <w:p w14:paraId="4739E395" w14:textId="37C0C9A4" w:rsidR="00F26149" w:rsidRDefault="00B62775">
      <w:pPr>
        <w:pStyle w:val="Spistreci1"/>
        <w:rPr>
          <w:noProof/>
        </w:rPr>
      </w:pPr>
      <w:r>
        <w:rPr>
          <w:rFonts w:eastAsia="Arial Unicode MS" w:cs="Arial Unicode MS"/>
          <w:noProof/>
        </w:rPr>
        <w:t>III. Opis przedmiotu zamówienia</w:t>
      </w:r>
      <w:r>
        <w:rPr>
          <w:rFonts w:eastAsia="Arial Unicode MS" w:cs="Arial Unicode MS"/>
          <w:noProof/>
        </w:rPr>
        <w:tab/>
      </w:r>
      <w:r>
        <w:rPr>
          <w:noProof/>
        </w:rPr>
        <w:fldChar w:fldCharType="begin"/>
      </w:r>
      <w:r>
        <w:rPr>
          <w:noProof/>
        </w:rPr>
        <w:instrText xml:space="preserve"> PAGEREF _Toc2 \h </w:instrText>
      </w:r>
      <w:r>
        <w:rPr>
          <w:noProof/>
        </w:rPr>
      </w:r>
      <w:r>
        <w:rPr>
          <w:noProof/>
        </w:rPr>
        <w:fldChar w:fldCharType="separate"/>
      </w:r>
      <w:r w:rsidR="00044B25">
        <w:rPr>
          <w:noProof/>
        </w:rPr>
        <w:t>3</w:t>
      </w:r>
      <w:r>
        <w:rPr>
          <w:noProof/>
        </w:rPr>
        <w:fldChar w:fldCharType="end"/>
      </w:r>
    </w:p>
    <w:p w14:paraId="12DCA831" w14:textId="13C97109" w:rsidR="00F26149" w:rsidRDefault="00B62775">
      <w:pPr>
        <w:pStyle w:val="Spistreci1"/>
        <w:rPr>
          <w:noProof/>
        </w:rPr>
      </w:pPr>
      <w:r>
        <w:rPr>
          <w:rFonts w:eastAsia="Arial Unicode MS" w:cs="Arial Unicode MS"/>
          <w:noProof/>
        </w:rPr>
        <w:t>IV. Termin wykonania zamówienia</w:t>
      </w:r>
      <w:r>
        <w:rPr>
          <w:rFonts w:eastAsia="Arial Unicode MS" w:cs="Arial Unicode MS"/>
          <w:noProof/>
        </w:rPr>
        <w:tab/>
      </w:r>
      <w:r>
        <w:rPr>
          <w:noProof/>
        </w:rPr>
        <w:fldChar w:fldCharType="begin"/>
      </w:r>
      <w:r>
        <w:rPr>
          <w:noProof/>
        </w:rPr>
        <w:instrText xml:space="preserve"> PAGEREF _Toc3 \h </w:instrText>
      </w:r>
      <w:r>
        <w:rPr>
          <w:noProof/>
        </w:rPr>
      </w:r>
      <w:r>
        <w:rPr>
          <w:noProof/>
        </w:rPr>
        <w:fldChar w:fldCharType="separate"/>
      </w:r>
      <w:r w:rsidR="00044B25">
        <w:rPr>
          <w:noProof/>
        </w:rPr>
        <w:t>4</w:t>
      </w:r>
      <w:r>
        <w:rPr>
          <w:noProof/>
        </w:rPr>
        <w:fldChar w:fldCharType="end"/>
      </w:r>
    </w:p>
    <w:p w14:paraId="362D2A35" w14:textId="155209AF" w:rsidR="00F26149" w:rsidRDefault="00B62775">
      <w:pPr>
        <w:pStyle w:val="Spistreci1"/>
        <w:rPr>
          <w:noProof/>
        </w:rPr>
      </w:pPr>
      <w:r>
        <w:rPr>
          <w:rFonts w:eastAsia="Arial Unicode MS" w:cs="Arial Unicode MS"/>
          <w:noProof/>
        </w:rPr>
        <w:t>V. Warunki udziału w postępowaniu</w:t>
      </w:r>
      <w:r>
        <w:rPr>
          <w:rFonts w:eastAsia="Arial Unicode MS" w:cs="Arial Unicode MS"/>
          <w:noProof/>
        </w:rPr>
        <w:tab/>
      </w:r>
      <w:r>
        <w:rPr>
          <w:noProof/>
        </w:rPr>
        <w:fldChar w:fldCharType="begin"/>
      </w:r>
      <w:r>
        <w:rPr>
          <w:noProof/>
        </w:rPr>
        <w:instrText xml:space="preserve"> PAGEREF _Toc4 \h </w:instrText>
      </w:r>
      <w:r>
        <w:rPr>
          <w:noProof/>
        </w:rPr>
      </w:r>
      <w:r>
        <w:rPr>
          <w:noProof/>
        </w:rPr>
        <w:fldChar w:fldCharType="separate"/>
      </w:r>
      <w:r w:rsidR="00044B25">
        <w:rPr>
          <w:noProof/>
        </w:rPr>
        <w:t>4</w:t>
      </w:r>
      <w:r>
        <w:rPr>
          <w:noProof/>
        </w:rPr>
        <w:fldChar w:fldCharType="end"/>
      </w:r>
    </w:p>
    <w:p w14:paraId="7DB8F4E3" w14:textId="44692EA7" w:rsidR="00F26149" w:rsidRDefault="00B62775">
      <w:pPr>
        <w:pStyle w:val="Spistreci1"/>
        <w:rPr>
          <w:noProof/>
        </w:rPr>
      </w:pPr>
      <w:r>
        <w:rPr>
          <w:rFonts w:eastAsia="Arial Unicode MS" w:cs="Arial Unicode MS"/>
          <w:noProof/>
        </w:rPr>
        <w:t>VI. Podstawy wykluczenia, o których mowa w art. 24 ust. 5 ustawy</w:t>
      </w:r>
      <w:r>
        <w:rPr>
          <w:rFonts w:eastAsia="Arial Unicode MS" w:cs="Arial Unicode MS"/>
          <w:noProof/>
        </w:rPr>
        <w:tab/>
      </w:r>
      <w:r>
        <w:rPr>
          <w:noProof/>
        </w:rPr>
        <w:fldChar w:fldCharType="begin"/>
      </w:r>
      <w:r>
        <w:rPr>
          <w:noProof/>
        </w:rPr>
        <w:instrText xml:space="preserve"> PAGEREF _Toc5 \h </w:instrText>
      </w:r>
      <w:r>
        <w:rPr>
          <w:noProof/>
        </w:rPr>
      </w:r>
      <w:r>
        <w:rPr>
          <w:noProof/>
        </w:rPr>
        <w:fldChar w:fldCharType="separate"/>
      </w:r>
      <w:r w:rsidR="00044B25">
        <w:rPr>
          <w:noProof/>
        </w:rPr>
        <w:t>5</w:t>
      </w:r>
      <w:r>
        <w:rPr>
          <w:noProof/>
        </w:rPr>
        <w:fldChar w:fldCharType="end"/>
      </w:r>
    </w:p>
    <w:p w14:paraId="3B97AD2A" w14:textId="47D8BD73" w:rsidR="00F26149" w:rsidRDefault="00B62775">
      <w:pPr>
        <w:pStyle w:val="Spistreci1"/>
        <w:rPr>
          <w:noProof/>
        </w:rPr>
      </w:pPr>
      <w:r>
        <w:rPr>
          <w:rFonts w:eastAsia="Arial Unicode MS" w:cs="Arial Unicode MS"/>
          <w:noProof/>
        </w:rPr>
        <w:t>VII. Wykaz oświadczeń i dokumentów, potwierdzających spełnianie warunków udziału w postępowaniu, braku podstaw wykluczenia i wymagań Zamawiającego</w:t>
      </w:r>
      <w:r>
        <w:rPr>
          <w:rFonts w:eastAsia="Arial Unicode MS" w:cs="Arial Unicode MS"/>
          <w:noProof/>
        </w:rPr>
        <w:tab/>
      </w:r>
      <w:r>
        <w:rPr>
          <w:noProof/>
        </w:rPr>
        <w:fldChar w:fldCharType="begin"/>
      </w:r>
      <w:r>
        <w:rPr>
          <w:noProof/>
        </w:rPr>
        <w:instrText xml:space="preserve"> PAGEREF _Toc6 \h </w:instrText>
      </w:r>
      <w:r>
        <w:rPr>
          <w:noProof/>
        </w:rPr>
      </w:r>
      <w:r>
        <w:rPr>
          <w:noProof/>
        </w:rPr>
        <w:fldChar w:fldCharType="separate"/>
      </w:r>
      <w:r w:rsidR="00044B25">
        <w:rPr>
          <w:noProof/>
        </w:rPr>
        <w:t>6</w:t>
      </w:r>
      <w:r>
        <w:rPr>
          <w:noProof/>
        </w:rPr>
        <w:fldChar w:fldCharType="end"/>
      </w:r>
    </w:p>
    <w:p w14:paraId="44DAF21C" w14:textId="5AD7513A" w:rsidR="00F26149" w:rsidRDefault="00B62775">
      <w:pPr>
        <w:pStyle w:val="Spistreci1"/>
        <w:rPr>
          <w:noProof/>
        </w:rPr>
      </w:pPr>
      <w:r>
        <w:rPr>
          <w:rFonts w:eastAsia="Arial Unicode MS" w:cs="Arial Unicode MS"/>
          <w:noProof/>
        </w:rPr>
        <w:t>VIII. Informacje o sposobie porozumiewania się Zamawiającego z Wykonawcami oraz przekazywania oświadczeń lub dokumentów, a także wskazanie osób uprawnionych do porozumiewania się z Wykonawcami</w:t>
      </w:r>
      <w:r>
        <w:rPr>
          <w:rFonts w:eastAsia="Arial Unicode MS" w:cs="Arial Unicode MS"/>
          <w:noProof/>
        </w:rPr>
        <w:tab/>
      </w:r>
      <w:r>
        <w:rPr>
          <w:noProof/>
        </w:rPr>
        <w:fldChar w:fldCharType="begin"/>
      </w:r>
      <w:r>
        <w:rPr>
          <w:noProof/>
        </w:rPr>
        <w:instrText xml:space="preserve"> PAGEREF _Toc7 \h </w:instrText>
      </w:r>
      <w:r>
        <w:rPr>
          <w:noProof/>
        </w:rPr>
      </w:r>
      <w:r>
        <w:rPr>
          <w:noProof/>
        </w:rPr>
        <w:fldChar w:fldCharType="separate"/>
      </w:r>
      <w:r w:rsidR="00044B25">
        <w:rPr>
          <w:noProof/>
        </w:rPr>
        <w:t>12</w:t>
      </w:r>
      <w:r>
        <w:rPr>
          <w:noProof/>
        </w:rPr>
        <w:fldChar w:fldCharType="end"/>
      </w:r>
    </w:p>
    <w:p w14:paraId="1E86EB73" w14:textId="5DD8F1A0" w:rsidR="00F26149" w:rsidRDefault="00B62775">
      <w:pPr>
        <w:pStyle w:val="Spistreci1"/>
        <w:rPr>
          <w:noProof/>
        </w:rPr>
      </w:pPr>
      <w:r>
        <w:rPr>
          <w:rFonts w:eastAsia="Arial Unicode MS" w:cs="Arial Unicode MS"/>
          <w:noProof/>
        </w:rPr>
        <w:t xml:space="preserve">IX. Wymagania dotyczące </w:t>
      </w:r>
      <w:r w:rsidRPr="00FB41D2">
        <w:rPr>
          <w:rFonts w:ascii="Arial" w:eastAsia="Arial Unicode MS" w:hAnsi="Arial" w:cs="Arial"/>
          <w:noProof/>
          <w:sz w:val="22"/>
          <w:szCs w:val="22"/>
        </w:rPr>
        <w:t>wadium</w:t>
      </w:r>
      <w:r>
        <w:rPr>
          <w:rFonts w:eastAsia="Arial Unicode MS" w:cs="Arial Unicode MS"/>
          <w:noProof/>
        </w:rPr>
        <w:tab/>
      </w:r>
      <w:r>
        <w:rPr>
          <w:noProof/>
        </w:rPr>
        <w:fldChar w:fldCharType="begin"/>
      </w:r>
      <w:r>
        <w:rPr>
          <w:noProof/>
        </w:rPr>
        <w:instrText xml:space="preserve"> PAGEREF _Toc8 \h </w:instrText>
      </w:r>
      <w:r>
        <w:rPr>
          <w:noProof/>
        </w:rPr>
      </w:r>
      <w:r>
        <w:rPr>
          <w:noProof/>
        </w:rPr>
        <w:fldChar w:fldCharType="separate"/>
      </w:r>
      <w:r w:rsidR="00044B25">
        <w:rPr>
          <w:noProof/>
        </w:rPr>
        <w:t>13</w:t>
      </w:r>
      <w:r>
        <w:rPr>
          <w:noProof/>
        </w:rPr>
        <w:fldChar w:fldCharType="end"/>
      </w:r>
    </w:p>
    <w:p w14:paraId="390354FF" w14:textId="18A7E413" w:rsidR="00F26149" w:rsidRDefault="00B62775">
      <w:pPr>
        <w:pStyle w:val="Spistreci1"/>
        <w:rPr>
          <w:noProof/>
        </w:rPr>
      </w:pPr>
      <w:r>
        <w:rPr>
          <w:rFonts w:eastAsia="Arial Unicode MS" w:cs="Arial Unicode MS"/>
          <w:noProof/>
        </w:rPr>
        <w:t>X. Termin związania ofertą</w:t>
      </w:r>
      <w:r>
        <w:rPr>
          <w:rFonts w:eastAsia="Arial Unicode MS" w:cs="Arial Unicode MS"/>
          <w:noProof/>
        </w:rPr>
        <w:tab/>
      </w:r>
      <w:r>
        <w:rPr>
          <w:noProof/>
        </w:rPr>
        <w:fldChar w:fldCharType="begin"/>
      </w:r>
      <w:r>
        <w:rPr>
          <w:noProof/>
        </w:rPr>
        <w:instrText xml:space="preserve"> PAGEREF _Toc9 \h </w:instrText>
      </w:r>
      <w:r>
        <w:rPr>
          <w:noProof/>
        </w:rPr>
      </w:r>
      <w:r>
        <w:rPr>
          <w:noProof/>
        </w:rPr>
        <w:fldChar w:fldCharType="separate"/>
      </w:r>
      <w:r w:rsidR="00044B25">
        <w:rPr>
          <w:noProof/>
        </w:rPr>
        <w:t>13</w:t>
      </w:r>
      <w:r>
        <w:rPr>
          <w:noProof/>
        </w:rPr>
        <w:fldChar w:fldCharType="end"/>
      </w:r>
    </w:p>
    <w:p w14:paraId="4FE099A5" w14:textId="2D191399" w:rsidR="00F26149" w:rsidRDefault="00B62775">
      <w:pPr>
        <w:pStyle w:val="Spistreci1"/>
        <w:rPr>
          <w:noProof/>
        </w:rPr>
      </w:pPr>
      <w:r>
        <w:rPr>
          <w:rFonts w:eastAsia="Arial Unicode MS" w:cs="Arial Unicode MS"/>
          <w:noProof/>
        </w:rPr>
        <w:t>XI. Opis sposobu przygotowania ofert</w:t>
      </w:r>
      <w:r>
        <w:rPr>
          <w:rFonts w:eastAsia="Arial Unicode MS" w:cs="Arial Unicode MS"/>
          <w:noProof/>
        </w:rPr>
        <w:tab/>
      </w:r>
      <w:r>
        <w:rPr>
          <w:noProof/>
        </w:rPr>
        <w:fldChar w:fldCharType="begin"/>
      </w:r>
      <w:r>
        <w:rPr>
          <w:noProof/>
        </w:rPr>
        <w:instrText xml:space="preserve"> PAGEREF _Toc10 \h </w:instrText>
      </w:r>
      <w:r>
        <w:rPr>
          <w:noProof/>
        </w:rPr>
      </w:r>
      <w:r>
        <w:rPr>
          <w:noProof/>
        </w:rPr>
        <w:fldChar w:fldCharType="separate"/>
      </w:r>
      <w:r w:rsidR="00044B25">
        <w:rPr>
          <w:noProof/>
        </w:rPr>
        <w:t>13</w:t>
      </w:r>
      <w:r>
        <w:rPr>
          <w:noProof/>
        </w:rPr>
        <w:fldChar w:fldCharType="end"/>
      </w:r>
    </w:p>
    <w:p w14:paraId="76733511" w14:textId="5B8BE2E0" w:rsidR="00F26149" w:rsidRDefault="00B62775">
      <w:pPr>
        <w:pStyle w:val="Spistreci1"/>
        <w:rPr>
          <w:noProof/>
        </w:rPr>
      </w:pPr>
      <w:r>
        <w:rPr>
          <w:rFonts w:eastAsia="Arial Unicode MS" w:cs="Arial Unicode MS"/>
          <w:noProof/>
        </w:rPr>
        <w:t>XII. Miejsce oraz termin składania i otwarcia ofert</w:t>
      </w:r>
      <w:r>
        <w:rPr>
          <w:rFonts w:eastAsia="Arial Unicode MS" w:cs="Arial Unicode MS"/>
          <w:noProof/>
        </w:rPr>
        <w:tab/>
      </w:r>
      <w:r>
        <w:rPr>
          <w:noProof/>
        </w:rPr>
        <w:fldChar w:fldCharType="begin"/>
      </w:r>
      <w:r>
        <w:rPr>
          <w:noProof/>
        </w:rPr>
        <w:instrText xml:space="preserve"> PAGEREF _Toc11 \h </w:instrText>
      </w:r>
      <w:r>
        <w:rPr>
          <w:noProof/>
        </w:rPr>
      </w:r>
      <w:r>
        <w:rPr>
          <w:noProof/>
        </w:rPr>
        <w:fldChar w:fldCharType="separate"/>
      </w:r>
      <w:r w:rsidR="00044B25">
        <w:rPr>
          <w:noProof/>
        </w:rPr>
        <w:t>15</w:t>
      </w:r>
      <w:r>
        <w:rPr>
          <w:noProof/>
        </w:rPr>
        <w:fldChar w:fldCharType="end"/>
      </w:r>
    </w:p>
    <w:p w14:paraId="3CC7BD1F" w14:textId="26737EC5" w:rsidR="00F26149" w:rsidRDefault="00B62775">
      <w:pPr>
        <w:pStyle w:val="Spistreci1"/>
        <w:rPr>
          <w:noProof/>
        </w:rPr>
      </w:pPr>
      <w:r>
        <w:rPr>
          <w:rFonts w:eastAsia="Arial Unicode MS" w:cs="Arial Unicode MS"/>
          <w:noProof/>
        </w:rPr>
        <w:t>XIII. Opis sposobu obliczenia ceny</w:t>
      </w:r>
      <w:r>
        <w:rPr>
          <w:rFonts w:eastAsia="Arial Unicode MS" w:cs="Arial Unicode MS"/>
          <w:noProof/>
        </w:rPr>
        <w:tab/>
      </w:r>
      <w:r>
        <w:rPr>
          <w:noProof/>
        </w:rPr>
        <w:fldChar w:fldCharType="begin"/>
      </w:r>
      <w:r>
        <w:rPr>
          <w:noProof/>
        </w:rPr>
        <w:instrText xml:space="preserve"> PAGEREF _Toc12 \h </w:instrText>
      </w:r>
      <w:r>
        <w:rPr>
          <w:noProof/>
        </w:rPr>
      </w:r>
      <w:r>
        <w:rPr>
          <w:noProof/>
        </w:rPr>
        <w:fldChar w:fldCharType="separate"/>
      </w:r>
      <w:r w:rsidR="00044B25">
        <w:rPr>
          <w:noProof/>
        </w:rPr>
        <w:t>15</w:t>
      </w:r>
      <w:r>
        <w:rPr>
          <w:noProof/>
        </w:rPr>
        <w:fldChar w:fldCharType="end"/>
      </w:r>
    </w:p>
    <w:p w14:paraId="55AF101F" w14:textId="3968E2CD" w:rsidR="00F26149" w:rsidRDefault="00B62775">
      <w:pPr>
        <w:pStyle w:val="Spistreci1"/>
        <w:rPr>
          <w:noProof/>
        </w:rPr>
      </w:pPr>
      <w:r>
        <w:rPr>
          <w:rFonts w:eastAsia="Arial Unicode MS" w:cs="Arial Unicode MS"/>
          <w:noProof/>
        </w:rPr>
        <w:t>XIV. Opis kryteriów, którymi Zamawiający będzie się kierował przy wyborze oferty</w:t>
      </w:r>
      <w:r>
        <w:rPr>
          <w:rFonts w:eastAsia="Arial Unicode MS" w:cs="Arial Unicode MS"/>
          <w:noProof/>
        </w:rPr>
        <w:tab/>
      </w:r>
      <w:r>
        <w:rPr>
          <w:noProof/>
        </w:rPr>
        <w:fldChar w:fldCharType="begin"/>
      </w:r>
      <w:r>
        <w:rPr>
          <w:noProof/>
        </w:rPr>
        <w:instrText xml:space="preserve"> PAGEREF _Toc13 \h </w:instrText>
      </w:r>
      <w:r>
        <w:rPr>
          <w:noProof/>
        </w:rPr>
      </w:r>
      <w:r>
        <w:rPr>
          <w:noProof/>
        </w:rPr>
        <w:fldChar w:fldCharType="separate"/>
      </w:r>
      <w:r w:rsidR="00044B25">
        <w:rPr>
          <w:noProof/>
        </w:rPr>
        <w:t>16</w:t>
      </w:r>
      <w:r>
        <w:rPr>
          <w:noProof/>
        </w:rPr>
        <w:fldChar w:fldCharType="end"/>
      </w:r>
    </w:p>
    <w:p w14:paraId="380A6881" w14:textId="0F65266A" w:rsidR="00F26149" w:rsidRDefault="00B62775">
      <w:pPr>
        <w:pStyle w:val="Spistreci1"/>
        <w:rPr>
          <w:noProof/>
        </w:rPr>
      </w:pPr>
      <w:r>
        <w:rPr>
          <w:rFonts w:eastAsia="Arial Unicode MS" w:cs="Arial Unicode MS"/>
          <w:noProof/>
        </w:rPr>
        <w:t>XV. Wybór najkorzystniejszej oferty i informacje o wyniku postępowania</w:t>
      </w:r>
      <w:r>
        <w:rPr>
          <w:rFonts w:eastAsia="Arial Unicode MS" w:cs="Arial Unicode MS"/>
          <w:noProof/>
        </w:rPr>
        <w:tab/>
      </w:r>
      <w:r>
        <w:rPr>
          <w:noProof/>
        </w:rPr>
        <w:fldChar w:fldCharType="begin"/>
      </w:r>
      <w:r>
        <w:rPr>
          <w:noProof/>
        </w:rPr>
        <w:instrText xml:space="preserve"> PAGEREF _Toc14 \h </w:instrText>
      </w:r>
      <w:r>
        <w:rPr>
          <w:noProof/>
        </w:rPr>
      </w:r>
      <w:r>
        <w:rPr>
          <w:noProof/>
        </w:rPr>
        <w:fldChar w:fldCharType="separate"/>
      </w:r>
      <w:r w:rsidR="00044B25">
        <w:rPr>
          <w:noProof/>
        </w:rPr>
        <w:t>18</w:t>
      </w:r>
      <w:r>
        <w:rPr>
          <w:noProof/>
        </w:rPr>
        <w:fldChar w:fldCharType="end"/>
      </w:r>
    </w:p>
    <w:p w14:paraId="0257DE48" w14:textId="50090DC5" w:rsidR="00F26149" w:rsidRDefault="00B62775">
      <w:pPr>
        <w:pStyle w:val="Spistreci1"/>
        <w:rPr>
          <w:noProof/>
        </w:rPr>
      </w:pPr>
      <w:r>
        <w:rPr>
          <w:rFonts w:eastAsia="Arial Unicode MS" w:cs="Arial Unicode MS"/>
          <w:noProof/>
        </w:rPr>
        <w:t>XVI. Postanowienia związane z podpisaniem umowy o udzielenie zamówienia publicznego</w:t>
      </w:r>
      <w:r w:rsidR="00574D61">
        <w:rPr>
          <w:rFonts w:eastAsia="Arial Unicode MS" w:cs="Arial Unicode MS"/>
          <w:noProof/>
        </w:rPr>
        <w:br/>
      </w:r>
      <w:r>
        <w:rPr>
          <w:rFonts w:eastAsia="Arial Unicode MS" w:cs="Arial Unicode MS"/>
          <w:noProof/>
        </w:rPr>
        <w:t>i informacje o formalnościach, jakie powinny zostać dopełnione po wyborze oferty w celu zawarcia umowy w sprawie zamówienia publicznego</w:t>
      </w:r>
      <w:r>
        <w:rPr>
          <w:rFonts w:eastAsia="Arial Unicode MS" w:cs="Arial Unicode MS"/>
          <w:noProof/>
        </w:rPr>
        <w:tab/>
      </w:r>
      <w:r>
        <w:rPr>
          <w:noProof/>
        </w:rPr>
        <w:fldChar w:fldCharType="begin"/>
      </w:r>
      <w:r>
        <w:rPr>
          <w:noProof/>
        </w:rPr>
        <w:instrText xml:space="preserve"> PAGEREF _Toc15 \h </w:instrText>
      </w:r>
      <w:r>
        <w:rPr>
          <w:noProof/>
        </w:rPr>
      </w:r>
      <w:r>
        <w:rPr>
          <w:noProof/>
        </w:rPr>
        <w:fldChar w:fldCharType="separate"/>
      </w:r>
      <w:r w:rsidR="00044B25">
        <w:rPr>
          <w:noProof/>
        </w:rPr>
        <w:t>19</w:t>
      </w:r>
      <w:r>
        <w:rPr>
          <w:noProof/>
        </w:rPr>
        <w:fldChar w:fldCharType="end"/>
      </w:r>
    </w:p>
    <w:p w14:paraId="7FF71338" w14:textId="7DE74D16" w:rsidR="00F26149" w:rsidRDefault="00B62775">
      <w:pPr>
        <w:pStyle w:val="Spistreci1"/>
        <w:rPr>
          <w:noProof/>
        </w:rPr>
      </w:pPr>
      <w:r>
        <w:rPr>
          <w:rFonts w:eastAsia="Arial Unicode MS" w:cs="Arial Unicode MS"/>
          <w:noProof/>
        </w:rPr>
        <w:t>XVII. Wymagania dotyczące zabezpieczenia należytego wykonania umowy</w:t>
      </w:r>
      <w:r>
        <w:rPr>
          <w:rFonts w:eastAsia="Arial Unicode MS" w:cs="Arial Unicode MS"/>
          <w:noProof/>
        </w:rPr>
        <w:tab/>
      </w:r>
      <w:r>
        <w:rPr>
          <w:noProof/>
        </w:rPr>
        <w:fldChar w:fldCharType="begin"/>
      </w:r>
      <w:r>
        <w:rPr>
          <w:noProof/>
        </w:rPr>
        <w:instrText xml:space="preserve"> PAGEREF _Toc16 \h </w:instrText>
      </w:r>
      <w:r>
        <w:rPr>
          <w:noProof/>
        </w:rPr>
      </w:r>
      <w:r>
        <w:rPr>
          <w:noProof/>
        </w:rPr>
        <w:fldChar w:fldCharType="separate"/>
      </w:r>
      <w:r w:rsidR="00044B25">
        <w:rPr>
          <w:noProof/>
        </w:rPr>
        <w:t>20</w:t>
      </w:r>
      <w:r>
        <w:rPr>
          <w:noProof/>
        </w:rPr>
        <w:fldChar w:fldCharType="end"/>
      </w:r>
    </w:p>
    <w:p w14:paraId="44A94BD9" w14:textId="6B35727F" w:rsidR="00F26149" w:rsidRDefault="00B62775">
      <w:pPr>
        <w:pStyle w:val="Spistreci1"/>
        <w:rPr>
          <w:noProof/>
        </w:rPr>
      </w:pPr>
      <w:r>
        <w:rPr>
          <w:rFonts w:eastAsia="Arial Unicode MS" w:cs="Arial Unicode MS"/>
          <w:noProof/>
        </w:rPr>
        <w:t>XVIII. Podwykonawcy</w:t>
      </w:r>
      <w:r>
        <w:rPr>
          <w:rFonts w:eastAsia="Arial Unicode MS" w:cs="Arial Unicode MS"/>
          <w:noProof/>
        </w:rPr>
        <w:tab/>
      </w:r>
      <w:r>
        <w:rPr>
          <w:noProof/>
        </w:rPr>
        <w:fldChar w:fldCharType="begin"/>
      </w:r>
      <w:r>
        <w:rPr>
          <w:noProof/>
        </w:rPr>
        <w:instrText xml:space="preserve"> PAGEREF _Toc17 \h </w:instrText>
      </w:r>
      <w:r>
        <w:rPr>
          <w:noProof/>
        </w:rPr>
      </w:r>
      <w:r>
        <w:rPr>
          <w:noProof/>
        </w:rPr>
        <w:fldChar w:fldCharType="separate"/>
      </w:r>
      <w:r w:rsidR="00044B25">
        <w:rPr>
          <w:noProof/>
        </w:rPr>
        <w:t>21</w:t>
      </w:r>
      <w:r>
        <w:rPr>
          <w:noProof/>
        </w:rPr>
        <w:fldChar w:fldCharType="end"/>
      </w:r>
    </w:p>
    <w:p w14:paraId="2DCFA205" w14:textId="65C8740A" w:rsidR="00F26149" w:rsidRDefault="00B62775">
      <w:pPr>
        <w:pStyle w:val="Spistreci1"/>
        <w:rPr>
          <w:noProof/>
        </w:rPr>
      </w:pPr>
      <w:r>
        <w:rPr>
          <w:rFonts w:eastAsia="Arial Unicode MS" w:cs="Arial Unicode MS"/>
          <w:noProof/>
        </w:rPr>
        <w:t>XIX. Informacja o przewidywanych zamówieniach, o których mowa w art. 67 ust 1 pkt 6 i 7 ustawy</w:t>
      </w:r>
      <w:r>
        <w:rPr>
          <w:rFonts w:eastAsia="Arial Unicode MS" w:cs="Arial Unicode MS"/>
          <w:noProof/>
        </w:rPr>
        <w:tab/>
      </w:r>
      <w:r>
        <w:rPr>
          <w:noProof/>
        </w:rPr>
        <w:fldChar w:fldCharType="begin"/>
      </w:r>
      <w:r>
        <w:rPr>
          <w:noProof/>
        </w:rPr>
        <w:instrText xml:space="preserve"> PAGEREF _Toc18 \h </w:instrText>
      </w:r>
      <w:r>
        <w:rPr>
          <w:noProof/>
        </w:rPr>
      </w:r>
      <w:r>
        <w:rPr>
          <w:noProof/>
        </w:rPr>
        <w:fldChar w:fldCharType="separate"/>
      </w:r>
      <w:r w:rsidR="00044B25">
        <w:rPr>
          <w:noProof/>
        </w:rPr>
        <w:t>21</w:t>
      </w:r>
      <w:r>
        <w:rPr>
          <w:noProof/>
        </w:rPr>
        <w:fldChar w:fldCharType="end"/>
      </w:r>
    </w:p>
    <w:p w14:paraId="118759A9" w14:textId="0766BC0B" w:rsidR="00F26149" w:rsidRDefault="00B62775">
      <w:pPr>
        <w:pStyle w:val="Spistreci1"/>
        <w:rPr>
          <w:noProof/>
        </w:rPr>
      </w:pPr>
      <w:r>
        <w:rPr>
          <w:rFonts w:eastAsia="Arial Unicode MS" w:cs="Arial Unicode MS"/>
          <w:noProof/>
        </w:rPr>
        <w:t>XX. Dodatkowe informacje</w:t>
      </w:r>
      <w:r>
        <w:rPr>
          <w:rFonts w:eastAsia="Arial Unicode MS" w:cs="Arial Unicode MS"/>
          <w:noProof/>
        </w:rPr>
        <w:tab/>
      </w:r>
      <w:r>
        <w:rPr>
          <w:noProof/>
        </w:rPr>
        <w:fldChar w:fldCharType="begin"/>
      </w:r>
      <w:r>
        <w:rPr>
          <w:noProof/>
        </w:rPr>
        <w:instrText xml:space="preserve"> PAGEREF _Toc19 \h </w:instrText>
      </w:r>
      <w:r>
        <w:rPr>
          <w:noProof/>
        </w:rPr>
      </w:r>
      <w:r>
        <w:rPr>
          <w:noProof/>
        </w:rPr>
        <w:fldChar w:fldCharType="separate"/>
      </w:r>
      <w:r w:rsidR="00044B25">
        <w:rPr>
          <w:noProof/>
        </w:rPr>
        <w:t>21</w:t>
      </w:r>
      <w:r>
        <w:rPr>
          <w:noProof/>
        </w:rPr>
        <w:fldChar w:fldCharType="end"/>
      </w:r>
    </w:p>
    <w:p w14:paraId="10875295" w14:textId="7C882A0F" w:rsidR="00F26149" w:rsidRDefault="00B62775">
      <w:pPr>
        <w:pStyle w:val="Spistreci1"/>
        <w:rPr>
          <w:noProof/>
        </w:rPr>
      </w:pPr>
      <w:r>
        <w:rPr>
          <w:rFonts w:eastAsia="Arial Unicode MS" w:cs="Arial Unicode MS"/>
          <w:noProof/>
        </w:rPr>
        <w:t>XXI. Środki ochrony prawnej</w:t>
      </w:r>
      <w:r>
        <w:rPr>
          <w:rFonts w:eastAsia="Arial Unicode MS" w:cs="Arial Unicode MS"/>
          <w:noProof/>
        </w:rPr>
        <w:tab/>
      </w:r>
      <w:r>
        <w:rPr>
          <w:noProof/>
        </w:rPr>
        <w:fldChar w:fldCharType="begin"/>
      </w:r>
      <w:r>
        <w:rPr>
          <w:noProof/>
        </w:rPr>
        <w:instrText xml:space="preserve"> PAGEREF _Toc20 \h </w:instrText>
      </w:r>
      <w:r>
        <w:rPr>
          <w:noProof/>
        </w:rPr>
      </w:r>
      <w:r>
        <w:rPr>
          <w:noProof/>
        </w:rPr>
        <w:fldChar w:fldCharType="separate"/>
      </w:r>
      <w:r w:rsidR="00044B25">
        <w:rPr>
          <w:noProof/>
        </w:rPr>
        <w:t>22</w:t>
      </w:r>
      <w:r>
        <w:rPr>
          <w:noProof/>
        </w:rPr>
        <w:fldChar w:fldCharType="end"/>
      </w:r>
    </w:p>
    <w:p w14:paraId="10BEF5E8" w14:textId="031B5DA9" w:rsidR="0030760C" w:rsidRDefault="0030760C" w:rsidP="0030760C">
      <w:pPr>
        <w:pStyle w:val="Spistreci1"/>
        <w:ind w:right="-284"/>
        <w:rPr>
          <w:noProof/>
        </w:rPr>
      </w:pPr>
      <w:r>
        <w:rPr>
          <w:noProof/>
        </w:rPr>
        <w:t xml:space="preserve">XXII. </w:t>
      </w:r>
      <w:r w:rsidRPr="0030760C">
        <w:rPr>
          <w:noProof/>
        </w:rPr>
        <w:t>Klauzul</w:t>
      </w:r>
      <w:r>
        <w:rPr>
          <w:noProof/>
        </w:rPr>
        <w:t>e</w:t>
      </w:r>
      <w:r w:rsidRPr="0030760C">
        <w:rPr>
          <w:noProof/>
        </w:rPr>
        <w:t xml:space="preserve"> informacyjn</w:t>
      </w:r>
      <w:r>
        <w:rPr>
          <w:noProof/>
        </w:rPr>
        <w:t>e</w:t>
      </w:r>
      <w:r w:rsidRPr="0030760C">
        <w:rPr>
          <w:noProof/>
        </w:rPr>
        <w:t xml:space="preserve"> dotycząc</w:t>
      </w:r>
      <w:r>
        <w:rPr>
          <w:noProof/>
        </w:rPr>
        <w:t>e</w:t>
      </w:r>
      <w:r w:rsidRPr="0030760C">
        <w:rPr>
          <w:noProof/>
        </w:rPr>
        <w:t xml:space="preserve"> danych osobowych</w:t>
      </w:r>
      <w:r>
        <w:rPr>
          <w:noProof/>
        </w:rPr>
        <w:t>____________________________ 18</w:t>
      </w:r>
    </w:p>
    <w:p w14:paraId="3277DBB9" w14:textId="5414D685" w:rsidR="00F26149" w:rsidRDefault="00B62775">
      <w:pPr>
        <w:pStyle w:val="Spistreci1"/>
        <w:rPr>
          <w:noProof/>
        </w:rPr>
      </w:pPr>
      <w:r>
        <w:rPr>
          <w:rFonts w:eastAsia="Arial Unicode MS" w:cs="Arial Unicode MS"/>
          <w:noProof/>
        </w:rPr>
        <w:t>XXI</w:t>
      </w:r>
      <w:r w:rsidR="0030760C">
        <w:rPr>
          <w:rFonts w:eastAsia="Arial Unicode MS" w:cs="Arial Unicode MS"/>
          <w:noProof/>
        </w:rPr>
        <w:t>I</w:t>
      </w:r>
      <w:r>
        <w:rPr>
          <w:rFonts w:eastAsia="Arial Unicode MS" w:cs="Arial Unicode MS"/>
          <w:noProof/>
        </w:rPr>
        <w:t>I. Załączniki do SIWZ</w:t>
      </w:r>
      <w:r>
        <w:rPr>
          <w:rFonts w:eastAsia="Arial Unicode MS" w:cs="Arial Unicode MS"/>
          <w:noProof/>
        </w:rPr>
        <w:tab/>
      </w:r>
      <w:r>
        <w:rPr>
          <w:noProof/>
        </w:rPr>
        <w:fldChar w:fldCharType="begin"/>
      </w:r>
      <w:r>
        <w:rPr>
          <w:noProof/>
        </w:rPr>
        <w:instrText xml:space="preserve"> PAGEREF _Toc21 \h </w:instrText>
      </w:r>
      <w:r>
        <w:rPr>
          <w:noProof/>
        </w:rPr>
      </w:r>
      <w:r>
        <w:rPr>
          <w:noProof/>
        </w:rPr>
        <w:fldChar w:fldCharType="separate"/>
      </w:r>
      <w:r w:rsidR="00044B25">
        <w:rPr>
          <w:noProof/>
        </w:rPr>
        <w:t>24</w:t>
      </w:r>
      <w:r>
        <w:rPr>
          <w:noProof/>
        </w:rPr>
        <w:fldChar w:fldCharType="end"/>
      </w:r>
    </w:p>
    <w:p w14:paraId="3B350786" w14:textId="77777777" w:rsidR="00F26149" w:rsidRDefault="00B62775">
      <w:pPr>
        <w:tabs>
          <w:tab w:val="right" w:leader="underscore" w:pos="9781"/>
        </w:tabs>
        <w:ind w:left="426"/>
        <w:rPr>
          <w:rFonts w:ascii="Arial" w:eastAsia="Arial" w:hAnsi="Arial" w:cs="Arial"/>
          <w:sz w:val="22"/>
          <w:szCs w:val="22"/>
        </w:rPr>
      </w:pPr>
      <w:r>
        <w:rPr>
          <w:rFonts w:ascii="Arial" w:eastAsia="Arial" w:hAnsi="Arial" w:cs="Arial"/>
        </w:rPr>
        <w:fldChar w:fldCharType="end"/>
      </w:r>
    </w:p>
    <w:p w14:paraId="7C6E65CF" w14:textId="77777777" w:rsidR="00F26149" w:rsidRDefault="00F26149">
      <w:pPr>
        <w:tabs>
          <w:tab w:val="right" w:leader="underscore" w:pos="9781"/>
        </w:tabs>
        <w:ind w:left="426"/>
        <w:rPr>
          <w:rFonts w:ascii="Arial" w:eastAsia="Arial" w:hAnsi="Arial" w:cs="Arial"/>
          <w:sz w:val="22"/>
          <w:szCs w:val="22"/>
        </w:rPr>
      </w:pPr>
    </w:p>
    <w:p w14:paraId="3244B701" w14:textId="77777777" w:rsidR="00F26149" w:rsidRDefault="00F26149">
      <w:pPr>
        <w:rPr>
          <w:rFonts w:ascii="Arial" w:eastAsia="Arial" w:hAnsi="Arial" w:cs="Arial"/>
          <w:sz w:val="22"/>
          <w:szCs w:val="22"/>
        </w:rPr>
      </w:pPr>
    </w:p>
    <w:p w14:paraId="112D5E22" w14:textId="6B248032" w:rsidR="00F26149" w:rsidRDefault="00F26149">
      <w:pPr>
        <w:rPr>
          <w:rFonts w:ascii="Arial" w:eastAsia="Arial" w:hAnsi="Arial" w:cs="Arial"/>
          <w:sz w:val="22"/>
          <w:szCs w:val="22"/>
        </w:rPr>
      </w:pPr>
    </w:p>
    <w:p w14:paraId="7256F333" w14:textId="77777777" w:rsidR="00B31D8D" w:rsidRDefault="00B31D8D">
      <w:pPr>
        <w:rPr>
          <w:rFonts w:ascii="Arial" w:eastAsia="Arial" w:hAnsi="Arial" w:cs="Arial"/>
          <w:sz w:val="22"/>
          <w:szCs w:val="22"/>
        </w:rPr>
      </w:pPr>
    </w:p>
    <w:p w14:paraId="1480FDBE" w14:textId="77777777" w:rsidR="00F26149" w:rsidRDefault="00F26149">
      <w:pPr>
        <w:rPr>
          <w:rFonts w:ascii="Arial" w:eastAsia="Arial" w:hAnsi="Arial" w:cs="Arial"/>
          <w:sz w:val="22"/>
          <w:szCs w:val="22"/>
        </w:rPr>
      </w:pPr>
    </w:p>
    <w:p w14:paraId="33932F20" w14:textId="77777777" w:rsidR="00F26149" w:rsidRDefault="00F26149">
      <w:pPr>
        <w:rPr>
          <w:rFonts w:ascii="Arial" w:eastAsia="Arial" w:hAnsi="Arial" w:cs="Arial"/>
          <w:sz w:val="22"/>
          <w:szCs w:val="22"/>
        </w:rPr>
      </w:pPr>
    </w:p>
    <w:p w14:paraId="3083B4F2" w14:textId="77777777" w:rsidR="00F26149" w:rsidRDefault="00F26149">
      <w:pPr>
        <w:rPr>
          <w:rFonts w:ascii="Arial" w:eastAsia="Arial" w:hAnsi="Arial" w:cs="Arial"/>
          <w:sz w:val="22"/>
          <w:szCs w:val="22"/>
        </w:rPr>
      </w:pPr>
    </w:p>
    <w:p w14:paraId="47C164FB" w14:textId="77777777" w:rsidR="00F26149" w:rsidRDefault="00F26149">
      <w:pPr>
        <w:rPr>
          <w:rFonts w:ascii="Arial" w:eastAsia="Arial" w:hAnsi="Arial" w:cs="Arial"/>
          <w:sz w:val="22"/>
          <w:szCs w:val="22"/>
        </w:rPr>
      </w:pPr>
    </w:p>
    <w:p w14:paraId="614BCC72" w14:textId="77777777" w:rsidR="00F26149" w:rsidRDefault="00F26149">
      <w:pPr>
        <w:rPr>
          <w:rFonts w:ascii="Arial" w:eastAsia="Arial" w:hAnsi="Arial" w:cs="Arial"/>
          <w:sz w:val="22"/>
          <w:szCs w:val="22"/>
        </w:rPr>
      </w:pPr>
    </w:p>
    <w:p w14:paraId="33EF1465" w14:textId="77777777" w:rsidR="00F26149" w:rsidRDefault="00F26149">
      <w:pPr>
        <w:rPr>
          <w:rFonts w:ascii="Arial" w:eastAsia="Arial" w:hAnsi="Arial" w:cs="Arial"/>
          <w:sz w:val="22"/>
          <w:szCs w:val="22"/>
        </w:rPr>
      </w:pPr>
    </w:p>
    <w:p w14:paraId="75EE3E81" w14:textId="77777777" w:rsidR="00F26149" w:rsidRDefault="00F26149">
      <w:pPr>
        <w:rPr>
          <w:rFonts w:ascii="Arial" w:eastAsia="Arial" w:hAnsi="Arial" w:cs="Arial"/>
          <w:sz w:val="22"/>
          <w:szCs w:val="22"/>
        </w:rPr>
      </w:pPr>
    </w:p>
    <w:p w14:paraId="4FE0D692" w14:textId="77777777" w:rsidR="00F26149" w:rsidRDefault="00F26149">
      <w:pPr>
        <w:rPr>
          <w:rFonts w:ascii="Arial" w:eastAsia="Arial" w:hAnsi="Arial" w:cs="Arial"/>
          <w:sz w:val="22"/>
          <w:szCs w:val="22"/>
        </w:rPr>
      </w:pPr>
    </w:p>
    <w:p w14:paraId="7D4D28A6" w14:textId="398A051F" w:rsidR="00F26149" w:rsidRDefault="00B62775">
      <w:pPr>
        <w:pStyle w:val="Dospisu"/>
      </w:pPr>
      <w:bookmarkStart w:id="0" w:name="_Toc"/>
      <w:r>
        <w:rPr>
          <w:rFonts w:eastAsia="Arial Unicode MS" w:cs="Arial Unicode MS"/>
        </w:rPr>
        <w:t>I. Nazwa i adres Zamawiającego</w:t>
      </w:r>
      <w:bookmarkEnd w:id="0"/>
    </w:p>
    <w:p w14:paraId="141D68CF" w14:textId="77777777" w:rsidR="00F26149" w:rsidRDefault="00B62775">
      <w:pPr>
        <w:spacing w:line="276" w:lineRule="auto"/>
        <w:ind w:left="425"/>
        <w:rPr>
          <w:rFonts w:ascii="Arial" w:eastAsia="Arial" w:hAnsi="Arial" w:cs="Arial"/>
          <w:sz w:val="20"/>
          <w:szCs w:val="20"/>
        </w:rPr>
      </w:pPr>
      <w:r>
        <w:rPr>
          <w:rFonts w:ascii="Arial" w:hAnsi="Arial"/>
          <w:sz w:val="20"/>
          <w:szCs w:val="20"/>
        </w:rPr>
        <w:t xml:space="preserve">Uniwersytet Gdański, </w:t>
      </w:r>
    </w:p>
    <w:p w14:paraId="474A9475" w14:textId="77777777" w:rsidR="00F26149" w:rsidRDefault="00B62775">
      <w:pPr>
        <w:spacing w:line="276" w:lineRule="auto"/>
        <w:ind w:left="425"/>
        <w:rPr>
          <w:rFonts w:ascii="Arial" w:eastAsia="Arial" w:hAnsi="Arial" w:cs="Arial"/>
          <w:sz w:val="20"/>
          <w:szCs w:val="20"/>
        </w:rPr>
      </w:pPr>
      <w:r>
        <w:rPr>
          <w:rFonts w:ascii="Arial" w:hAnsi="Arial"/>
          <w:sz w:val="20"/>
          <w:szCs w:val="20"/>
        </w:rPr>
        <w:t xml:space="preserve">80-309 Gdańsk, ul. Jana Bażyńskiego 8, </w:t>
      </w:r>
    </w:p>
    <w:p w14:paraId="132E1C61" w14:textId="77777777" w:rsidR="00F26149" w:rsidRPr="002C71AF" w:rsidRDefault="00B62775">
      <w:pPr>
        <w:spacing w:line="276" w:lineRule="auto"/>
        <w:ind w:left="425"/>
        <w:rPr>
          <w:rFonts w:ascii="Arial" w:eastAsia="Arial" w:hAnsi="Arial" w:cs="Arial"/>
          <w:sz w:val="20"/>
          <w:szCs w:val="20"/>
          <w:lang w:val="en-US"/>
        </w:rPr>
      </w:pPr>
      <w:r w:rsidRPr="002C71AF">
        <w:rPr>
          <w:rFonts w:ascii="Arial" w:hAnsi="Arial"/>
          <w:sz w:val="20"/>
          <w:szCs w:val="20"/>
          <w:lang w:val="en-US"/>
        </w:rPr>
        <w:t>NIP 584-020-32-39, REGON 000001330,</w:t>
      </w:r>
    </w:p>
    <w:p w14:paraId="6B0380D7" w14:textId="77777777" w:rsidR="00F26149" w:rsidRDefault="00B62775">
      <w:pPr>
        <w:spacing w:line="276" w:lineRule="auto"/>
        <w:ind w:left="425"/>
        <w:rPr>
          <w:rStyle w:val="Brak"/>
          <w:rFonts w:ascii="Arial" w:eastAsia="Arial" w:hAnsi="Arial" w:cs="Arial"/>
          <w:sz w:val="20"/>
          <w:szCs w:val="20"/>
          <w:lang w:val="en-US"/>
        </w:rPr>
      </w:pPr>
      <w:r>
        <w:rPr>
          <w:rFonts w:ascii="Arial" w:hAnsi="Arial"/>
          <w:sz w:val="20"/>
          <w:szCs w:val="20"/>
          <w:lang w:val="en-US"/>
        </w:rPr>
        <w:t xml:space="preserve">fax. (58) 523-31-10, e-mail: </w:t>
      </w:r>
      <w:hyperlink r:id="rId7" w:history="1">
        <w:r>
          <w:rPr>
            <w:rStyle w:val="Hyperlink0"/>
          </w:rPr>
          <w:t>sekretariatdzp@ug.edu.pl</w:t>
        </w:r>
      </w:hyperlink>
    </w:p>
    <w:p w14:paraId="00729C83" w14:textId="77777777" w:rsidR="00F26149" w:rsidRDefault="00B62775">
      <w:pPr>
        <w:spacing w:line="276" w:lineRule="auto"/>
        <w:ind w:left="425"/>
        <w:rPr>
          <w:rStyle w:val="Brak"/>
          <w:rFonts w:ascii="Arial" w:eastAsia="Arial" w:hAnsi="Arial" w:cs="Arial"/>
          <w:sz w:val="20"/>
          <w:szCs w:val="20"/>
        </w:rPr>
      </w:pPr>
      <w:r>
        <w:rPr>
          <w:rStyle w:val="Brak"/>
          <w:rFonts w:ascii="Arial" w:hAnsi="Arial"/>
          <w:sz w:val="20"/>
          <w:szCs w:val="20"/>
        </w:rPr>
        <w:t xml:space="preserve">Adres strony internetowej: </w:t>
      </w:r>
      <w:hyperlink r:id="rId8" w:history="1">
        <w:r>
          <w:rPr>
            <w:rStyle w:val="Hyperlink1"/>
          </w:rPr>
          <w:t>www.ug.edu.pl</w:t>
        </w:r>
      </w:hyperlink>
    </w:p>
    <w:p w14:paraId="47EB105A" w14:textId="7D3BB386" w:rsidR="00F26149" w:rsidRDefault="00B62775">
      <w:pPr>
        <w:pStyle w:val="Dospisu"/>
        <w:rPr>
          <w:rStyle w:val="Brak"/>
        </w:rPr>
      </w:pPr>
      <w:bookmarkStart w:id="1" w:name="_Toc1"/>
      <w:r>
        <w:rPr>
          <w:rStyle w:val="Brak"/>
        </w:rPr>
        <w:t xml:space="preserve">II. Tryb udzielenia zamówienia </w:t>
      </w:r>
      <w:bookmarkEnd w:id="1"/>
    </w:p>
    <w:p w14:paraId="1FDF2078" w14:textId="77777777" w:rsidR="003007BA" w:rsidRPr="003007BA" w:rsidRDefault="003007BA" w:rsidP="00DE209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6" w:hanging="283"/>
        <w:jc w:val="both"/>
        <w:rPr>
          <w:rFonts w:ascii="Arial" w:hAnsi="Arial" w:cs="Arial"/>
          <w:sz w:val="20"/>
          <w:szCs w:val="20"/>
        </w:rPr>
      </w:pPr>
      <w:r w:rsidRPr="003007BA">
        <w:rPr>
          <w:rFonts w:ascii="Arial" w:hAnsi="Arial" w:cs="Arial"/>
          <w:sz w:val="20"/>
          <w:szCs w:val="20"/>
        </w:rPr>
        <w:t xml:space="preserve">Podstawa prawna: ustawa z dnia 29 stycznia 2004r. Prawo zamówień publicznych, (tekst jednolity Dz. U. z 2019 r. poz. 1843 z </w:t>
      </w:r>
      <w:proofErr w:type="spellStart"/>
      <w:r w:rsidRPr="003007BA">
        <w:rPr>
          <w:rFonts w:ascii="Arial" w:hAnsi="Arial" w:cs="Arial"/>
          <w:sz w:val="20"/>
          <w:szCs w:val="20"/>
        </w:rPr>
        <w:t>późn</w:t>
      </w:r>
      <w:proofErr w:type="spellEnd"/>
      <w:r w:rsidRPr="003007BA">
        <w:rPr>
          <w:rFonts w:ascii="Arial" w:hAnsi="Arial" w:cs="Arial"/>
          <w:sz w:val="20"/>
          <w:szCs w:val="20"/>
        </w:rPr>
        <w:t xml:space="preserve">. zm.), zwana dalej </w:t>
      </w:r>
      <w:r w:rsidRPr="003007BA">
        <w:rPr>
          <w:rFonts w:ascii="Arial" w:hAnsi="Arial" w:cs="Arial"/>
          <w:b/>
          <w:sz w:val="20"/>
          <w:szCs w:val="20"/>
        </w:rPr>
        <w:t>„ustawą”</w:t>
      </w:r>
      <w:r w:rsidRPr="003007BA">
        <w:rPr>
          <w:rFonts w:ascii="Arial" w:hAnsi="Arial" w:cs="Arial"/>
          <w:sz w:val="20"/>
          <w:szCs w:val="20"/>
        </w:rPr>
        <w:t>.</w:t>
      </w:r>
    </w:p>
    <w:p w14:paraId="4DED5D61" w14:textId="77777777" w:rsidR="003007BA" w:rsidRPr="003007BA" w:rsidRDefault="003007BA" w:rsidP="00DE209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6" w:hanging="283"/>
        <w:jc w:val="both"/>
        <w:rPr>
          <w:rFonts w:ascii="Arial" w:hAnsi="Arial" w:cs="Arial"/>
          <w:sz w:val="20"/>
          <w:szCs w:val="20"/>
        </w:rPr>
      </w:pPr>
      <w:r w:rsidRPr="003007BA">
        <w:rPr>
          <w:rFonts w:ascii="Arial" w:hAnsi="Arial" w:cs="Arial"/>
          <w:sz w:val="20"/>
          <w:szCs w:val="20"/>
        </w:rPr>
        <w:t>Postępowanie prowadzone jest w trybie przetargu nieograniczonego na podstawie art. 39 ustawy</w:t>
      </w:r>
      <w:r>
        <w:rPr>
          <w:rFonts w:ascii="Arial" w:hAnsi="Arial" w:cs="Arial"/>
          <w:sz w:val="20"/>
          <w:szCs w:val="20"/>
        </w:rPr>
        <w:br/>
      </w:r>
      <w:r w:rsidRPr="003007BA">
        <w:rPr>
          <w:rFonts w:ascii="Arial" w:hAnsi="Arial" w:cs="Arial"/>
          <w:sz w:val="20"/>
          <w:szCs w:val="20"/>
        </w:rPr>
        <w:t xml:space="preserve">o wartości szacunkowej </w:t>
      </w:r>
      <w:r w:rsidRPr="003007BA">
        <w:rPr>
          <w:rFonts w:ascii="Arial" w:hAnsi="Arial" w:cs="Arial"/>
          <w:sz w:val="20"/>
          <w:szCs w:val="20"/>
          <w:u w:val="single"/>
        </w:rPr>
        <w:t>poniżej progów</w:t>
      </w:r>
      <w:r w:rsidRPr="003007BA">
        <w:rPr>
          <w:rFonts w:ascii="Arial" w:hAnsi="Arial" w:cs="Arial"/>
          <w:sz w:val="20"/>
          <w:szCs w:val="20"/>
        </w:rPr>
        <w:t xml:space="preserve"> określonych w przepisach wydanych na podstawie - art. 11 ust. 8 ustawy.</w:t>
      </w:r>
    </w:p>
    <w:p w14:paraId="26243E83" w14:textId="77777777" w:rsidR="003007BA" w:rsidRPr="003007BA" w:rsidRDefault="003007BA" w:rsidP="00DE209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6" w:hanging="283"/>
        <w:jc w:val="both"/>
        <w:rPr>
          <w:rFonts w:ascii="Arial" w:hAnsi="Arial" w:cs="Arial"/>
          <w:sz w:val="20"/>
          <w:szCs w:val="20"/>
          <w:u w:val="single"/>
        </w:rPr>
      </w:pPr>
      <w:r w:rsidRPr="003007BA">
        <w:rPr>
          <w:rFonts w:ascii="Arial" w:hAnsi="Arial" w:cs="Arial"/>
          <w:sz w:val="20"/>
          <w:szCs w:val="20"/>
          <w:u w:val="single"/>
        </w:rPr>
        <w:t>Zamawiający na podstawie art. 24aa ustawy, najpierw dokona oceny ofert na podstawie kryteriów oceny ofert, określonych w rozdziale XIV, a następnie zbada, czy Wykonawca, którego oferta została oceniona jako najkorzystniejsza, nie podlega wykluczeniu oraz spełnia warunki udziału w postępowaniu w oparciu o wskazane w rozdziale VII oświadczenia i dokumenty.</w:t>
      </w:r>
    </w:p>
    <w:p w14:paraId="577EED1F" w14:textId="77777777" w:rsidR="00F26149" w:rsidRPr="003007BA" w:rsidRDefault="003007BA" w:rsidP="003007BA">
      <w:pPr>
        <w:spacing w:after="60" w:line="276" w:lineRule="auto"/>
        <w:ind w:left="709" w:right="-6"/>
        <w:jc w:val="both"/>
        <w:rPr>
          <w:rStyle w:val="Brak"/>
          <w:rFonts w:ascii="Arial" w:eastAsia="Arial" w:hAnsi="Arial" w:cs="Arial"/>
          <w:b/>
          <w:bCs/>
          <w:sz w:val="20"/>
          <w:szCs w:val="20"/>
        </w:rPr>
      </w:pPr>
      <w:r w:rsidRPr="003007BA">
        <w:rPr>
          <w:rFonts w:ascii="Arial" w:hAnsi="Arial" w:cs="Arial"/>
          <w:sz w:val="20"/>
          <w:szCs w:val="20"/>
        </w:rPr>
        <w:t xml:space="preserve">Wykonawca przystępujący do postępowania obowiązany jest do przygotowania oferty w sposób zgodny z ustawą oraz ze Specyfikacją Istotnych Warunków Zamówienia, zwana dalej </w:t>
      </w:r>
      <w:r w:rsidRPr="003007BA">
        <w:rPr>
          <w:rFonts w:ascii="Arial" w:hAnsi="Arial" w:cs="Arial"/>
          <w:b/>
          <w:sz w:val="20"/>
          <w:szCs w:val="20"/>
        </w:rPr>
        <w:t>„SIWZ”</w:t>
      </w:r>
      <w:r w:rsidRPr="003007BA">
        <w:rPr>
          <w:rFonts w:ascii="Arial" w:hAnsi="Arial" w:cs="Arial"/>
          <w:sz w:val="20"/>
          <w:szCs w:val="20"/>
        </w:rPr>
        <w:t>.</w:t>
      </w:r>
    </w:p>
    <w:p w14:paraId="3B5BADAE" w14:textId="0C2B7D5C" w:rsidR="00F26149" w:rsidRDefault="00B62775">
      <w:pPr>
        <w:pStyle w:val="Dospisu"/>
        <w:rPr>
          <w:rStyle w:val="Brak"/>
        </w:rPr>
      </w:pPr>
      <w:bookmarkStart w:id="2" w:name="_Toc2"/>
      <w:r>
        <w:rPr>
          <w:rStyle w:val="Brak"/>
        </w:rPr>
        <w:t>III. Opis przedmiotu zamówienia</w:t>
      </w:r>
      <w:bookmarkEnd w:id="2"/>
    </w:p>
    <w:p w14:paraId="4722C9DF" w14:textId="39BFB54D" w:rsidR="00F26149" w:rsidRPr="00B62775" w:rsidRDefault="00B62775" w:rsidP="007F5738">
      <w:pPr>
        <w:numPr>
          <w:ilvl w:val="0"/>
          <w:numId w:val="3"/>
        </w:numPr>
        <w:spacing w:after="60" w:line="276" w:lineRule="auto"/>
        <w:ind w:hanging="284"/>
        <w:jc w:val="both"/>
        <w:rPr>
          <w:rFonts w:ascii="Arial" w:eastAsia="Arial" w:hAnsi="Arial" w:cs="Arial"/>
          <w:color w:val="auto"/>
          <w:sz w:val="20"/>
          <w:szCs w:val="20"/>
        </w:rPr>
      </w:pPr>
      <w:bookmarkStart w:id="3" w:name="_Hlk23405332"/>
      <w:r w:rsidRPr="00B62775">
        <w:rPr>
          <w:rStyle w:val="Brak"/>
          <w:rFonts w:ascii="Arial" w:hAnsi="Arial"/>
          <w:color w:val="auto"/>
          <w:sz w:val="20"/>
          <w:szCs w:val="20"/>
          <w:u w:color="FF0000"/>
        </w:rPr>
        <w:t xml:space="preserve">Kod Klasyfikacji Wspólnego Słownika Zamówień (CPV): </w:t>
      </w:r>
      <w:r w:rsidR="00732490">
        <w:rPr>
          <w:rStyle w:val="Brak"/>
          <w:rFonts w:ascii="Arial" w:hAnsi="Arial"/>
          <w:color w:val="auto"/>
          <w:sz w:val="20"/>
          <w:szCs w:val="20"/>
          <w:u w:color="FF0000"/>
        </w:rPr>
        <w:t>50531400</w:t>
      </w:r>
      <w:r w:rsidRPr="00B62775">
        <w:rPr>
          <w:rStyle w:val="Brak"/>
          <w:rFonts w:ascii="Arial" w:hAnsi="Arial"/>
          <w:color w:val="auto"/>
          <w:sz w:val="20"/>
          <w:szCs w:val="20"/>
          <w:u w:color="FF0000"/>
        </w:rPr>
        <w:t>-</w:t>
      </w:r>
      <w:r w:rsidR="00732490">
        <w:rPr>
          <w:rStyle w:val="Brak"/>
          <w:rFonts w:ascii="Arial" w:hAnsi="Arial"/>
          <w:color w:val="auto"/>
          <w:sz w:val="20"/>
          <w:szCs w:val="20"/>
          <w:u w:color="FF0000"/>
        </w:rPr>
        <w:t>0</w:t>
      </w:r>
      <w:r w:rsidRPr="00B62775">
        <w:rPr>
          <w:rStyle w:val="Brak"/>
          <w:rFonts w:ascii="Arial" w:hAnsi="Arial"/>
          <w:color w:val="auto"/>
          <w:sz w:val="20"/>
          <w:szCs w:val="20"/>
          <w:u w:color="FF0000"/>
        </w:rPr>
        <w:t xml:space="preserve"> (usługi w zakresie </w:t>
      </w:r>
      <w:r w:rsidR="00732490">
        <w:rPr>
          <w:rStyle w:val="Brak"/>
          <w:rFonts w:ascii="Arial" w:hAnsi="Arial"/>
          <w:color w:val="auto"/>
          <w:sz w:val="20"/>
          <w:szCs w:val="20"/>
          <w:u w:color="FF0000"/>
        </w:rPr>
        <w:t>napraw i konserwacji dźwigów</w:t>
      </w:r>
      <w:r w:rsidRPr="00B62775">
        <w:rPr>
          <w:rStyle w:val="Brak"/>
          <w:rFonts w:ascii="Arial" w:hAnsi="Arial"/>
          <w:color w:val="auto"/>
          <w:sz w:val="20"/>
          <w:szCs w:val="20"/>
          <w:u w:color="FF0000"/>
        </w:rPr>
        <w:t>).</w:t>
      </w:r>
    </w:p>
    <w:p w14:paraId="1CA74BCD" w14:textId="56A39B8B" w:rsidR="00F26149" w:rsidRPr="006A4DA2" w:rsidRDefault="00B62775" w:rsidP="007F5738">
      <w:pPr>
        <w:numPr>
          <w:ilvl w:val="0"/>
          <w:numId w:val="3"/>
        </w:numPr>
        <w:spacing w:after="60" w:line="276" w:lineRule="auto"/>
        <w:ind w:hanging="284"/>
        <w:jc w:val="both"/>
        <w:rPr>
          <w:rFonts w:ascii="Arial" w:hAnsi="Arial"/>
          <w:color w:val="auto"/>
          <w:sz w:val="20"/>
          <w:szCs w:val="20"/>
        </w:rPr>
      </w:pPr>
      <w:r w:rsidRPr="00B62775">
        <w:rPr>
          <w:rStyle w:val="Brak"/>
          <w:rFonts w:ascii="Arial" w:hAnsi="Arial"/>
          <w:color w:val="auto"/>
          <w:sz w:val="20"/>
          <w:szCs w:val="20"/>
          <w:u w:color="FF0000"/>
        </w:rPr>
        <w:t xml:space="preserve">Przedmiotem zamówienia </w:t>
      </w:r>
      <w:r w:rsidR="00732490" w:rsidRPr="00732490">
        <w:rPr>
          <w:rFonts w:ascii="Arial" w:hAnsi="Arial"/>
          <w:color w:val="auto"/>
          <w:sz w:val="20"/>
          <w:szCs w:val="20"/>
          <w:u w:color="FF0000"/>
        </w:rPr>
        <w:t xml:space="preserve">jest </w:t>
      </w:r>
      <w:r w:rsidR="00732490" w:rsidRPr="00732490">
        <w:rPr>
          <w:rFonts w:ascii="Arial" w:hAnsi="Arial"/>
          <w:bCs/>
          <w:color w:val="auto"/>
          <w:sz w:val="20"/>
          <w:szCs w:val="20"/>
          <w:u w:color="FF0000"/>
        </w:rPr>
        <w:t>świadczenie usługi konserwacji i obsługi serwisowej urządzeń dźwigowych w obiektach Uniwersytetu Gdańskiego</w:t>
      </w:r>
      <w:r w:rsidR="006A4DA2">
        <w:rPr>
          <w:rFonts w:ascii="Arial" w:hAnsi="Arial"/>
          <w:bCs/>
          <w:color w:val="auto"/>
          <w:sz w:val="20"/>
          <w:szCs w:val="20"/>
          <w:u w:color="FF0000"/>
        </w:rPr>
        <w:t>, według części:</w:t>
      </w:r>
    </w:p>
    <w:p w14:paraId="490DF29E" w14:textId="7A421C52" w:rsidR="006A4DA2" w:rsidRDefault="006A4DA2" w:rsidP="006A4DA2">
      <w:pPr>
        <w:spacing w:after="60" w:line="276" w:lineRule="auto"/>
        <w:ind w:left="709"/>
        <w:jc w:val="both"/>
        <w:rPr>
          <w:rFonts w:ascii="Arial" w:hAnsi="Arial"/>
          <w:color w:val="auto"/>
          <w:sz w:val="20"/>
          <w:szCs w:val="20"/>
        </w:rPr>
      </w:pPr>
      <w:r w:rsidRPr="006A4DA2">
        <w:rPr>
          <w:rFonts w:ascii="Arial" w:hAnsi="Arial"/>
          <w:color w:val="auto"/>
          <w:sz w:val="20"/>
          <w:szCs w:val="20"/>
        </w:rPr>
        <w:t xml:space="preserve">Część I – w obiektach </w:t>
      </w:r>
      <w:r>
        <w:rPr>
          <w:rFonts w:ascii="Arial" w:hAnsi="Arial"/>
          <w:color w:val="auto"/>
          <w:sz w:val="20"/>
          <w:szCs w:val="20"/>
        </w:rPr>
        <w:t xml:space="preserve">Uniwersytetu Gdańskiego </w:t>
      </w:r>
      <w:r w:rsidRPr="006A4DA2">
        <w:rPr>
          <w:rFonts w:ascii="Arial" w:hAnsi="Arial"/>
          <w:color w:val="auto"/>
          <w:sz w:val="20"/>
          <w:szCs w:val="20"/>
        </w:rPr>
        <w:t xml:space="preserve">wraz z wykonaniem resursu, </w:t>
      </w:r>
    </w:p>
    <w:p w14:paraId="5D931250" w14:textId="7613CE28" w:rsidR="006A4DA2" w:rsidRPr="00B62775" w:rsidRDefault="006A4DA2" w:rsidP="006A4DA2">
      <w:pPr>
        <w:spacing w:after="60" w:line="276" w:lineRule="auto"/>
        <w:ind w:left="709"/>
        <w:jc w:val="both"/>
        <w:rPr>
          <w:rFonts w:ascii="Arial" w:hAnsi="Arial"/>
          <w:color w:val="auto"/>
          <w:sz w:val="20"/>
          <w:szCs w:val="20"/>
        </w:rPr>
      </w:pPr>
      <w:r w:rsidRPr="006A4DA2">
        <w:rPr>
          <w:rFonts w:ascii="Arial" w:hAnsi="Arial"/>
          <w:color w:val="auto"/>
          <w:sz w:val="20"/>
          <w:szCs w:val="20"/>
        </w:rPr>
        <w:t>Część II – w obiekcie Wydziału Chemii</w:t>
      </w:r>
      <w:r>
        <w:rPr>
          <w:rFonts w:ascii="Arial" w:hAnsi="Arial"/>
          <w:color w:val="auto"/>
          <w:sz w:val="20"/>
          <w:szCs w:val="20"/>
        </w:rPr>
        <w:t xml:space="preserve"> Uniwersytetu Gdańskiego,</w:t>
      </w:r>
    </w:p>
    <w:p w14:paraId="5913BE81" w14:textId="5D365EF4" w:rsidR="00F26149" w:rsidRPr="00353DCB" w:rsidRDefault="00B62775" w:rsidP="007F5738">
      <w:pPr>
        <w:numPr>
          <w:ilvl w:val="0"/>
          <w:numId w:val="4"/>
        </w:numPr>
        <w:spacing w:after="60" w:line="276" w:lineRule="auto"/>
        <w:ind w:hanging="284"/>
        <w:jc w:val="both"/>
        <w:rPr>
          <w:rStyle w:val="Brak"/>
          <w:rFonts w:ascii="Arial" w:hAnsi="Arial"/>
          <w:color w:val="auto"/>
          <w:sz w:val="20"/>
          <w:szCs w:val="20"/>
        </w:rPr>
      </w:pPr>
      <w:r w:rsidRPr="00B62775">
        <w:rPr>
          <w:rStyle w:val="Brak"/>
          <w:rFonts w:ascii="Arial" w:hAnsi="Arial"/>
          <w:color w:val="auto"/>
          <w:sz w:val="20"/>
          <w:szCs w:val="20"/>
          <w:u w:color="FF0000"/>
        </w:rPr>
        <w:t xml:space="preserve">Przedmiot zamówienia, szczegółowo </w:t>
      </w:r>
      <w:r w:rsidR="003C5AAA">
        <w:rPr>
          <w:rStyle w:val="Brak"/>
          <w:rFonts w:ascii="Arial" w:hAnsi="Arial"/>
          <w:color w:val="auto"/>
          <w:sz w:val="20"/>
          <w:szCs w:val="20"/>
          <w:u w:color="FF0000"/>
        </w:rPr>
        <w:t xml:space="preserve">został </w:t>
      </w:r>
      <w:r w:rsidRPr="00B62775">
        <w:rPr>
          <w:rStyle w:val="Brak"/>
          <w:rFonts w:ascii="Arial" w:hAnsi="Arial"/>
          <w:color w:val="auto"/>
          <w:sz w:val="20"/>
          <w:szCs w:val="20"/>
          <w:u w:color="FF0000"/>
        </w:rPr>
        <w:t>określony w załącznik</w:t>
      </w:r>
      <w:r w:rsidR="00732490">
        <w:rPr>
          <w:rStyle w:val="Brak"/>
          <w:rFonts w:ascii="Arial" w:hAnsi="Arial"/>
          <w:color w:val="auto"/>
          <w:sz w:val="20"/>
          <w:szCs w:val="20"/>
          <w:u w:color="FF0000"/>
        </w:rPr>
        <w:t>ach</w:t>
      </w:r>
      <w:r w:rsidRPr="00B62775">
        <w:rPr>
          <w:rStyle w:val="Brak"/>
          <w:rFonts w:ascii="Arial" w:hAnsi="Arial"/>
          <w:color w:val="auto"/>
          <w:sz w:val="20"/>
          <w:szCs w:val="20"/>
          <w:u w:color="FF0000"/>
        </w:rPr>
        <w:t xml:space="preserve"> nr </w:t>
      </w:r>
      <w:r w:rsidR="009B519A">
        <w:rPr>
          <w:rStyle w:val="Brak"/>
          <w:rFonts w:ascii="Arial" w:hAnsi="Arial"/>
          <w:color w:val="auto"/>
          <w:sz w:val="20"/>
          <w:szCs w:val="20"/>
          <w:u w:color="FF0000"/>
        </w:rPr>
        <w:t>1a</w:t>
      </w:r>
      <w:r w:rsidR="00732490">
        <w:rPr>
          <w:rStyle w:val="Brak"/>
          <w:rFonts w:ascii="Arial" w:hAnsi="Arial"/>
          <w:color w:val="auto"/>
          <w:sz w:val="20"/>
          <w:szCs w:val="20"/>
          <w:u w:color="FF0000"/>
        </w:rPr>
        <w:t xml:space="preserve"> i 1b odpowiednio </w:t>
      </w:r>
      <w:r w:rsidR="00A53FDE">
        <w:rPr>
          <w:rStyle w:val="Brak"/>
          <w:rFonts w:ascii="Arial" w:hAnsi="Arial"/>
          <w:color w:val="auto"/>
          <w:sz w:val="20"/>
          <w:szCs w:val="20"/>
          <w:u w:color="FF0000"/>
        </w:rPr>
        <w:t>do</w:t>
      </w:r>
      <w:r w:rsidR="00732490">
        <w:rPr>
          <w:rStyle w:val="Brak"/>
          <w:rFonts w:ascii="Arial" w:hAnsi="Arial"/>
          <w:color w:val="auto"/>
          <w:sz w:val="20"/>
          <w:szCs w:val="20"/>
          <w:u w:color="FF0000"/>
        </w:rPr>
        <w:t xml:space="preserve"> części I </w:t>
      </w:r>
      <w:proofErr w:type="spellStart"/>
      <w:r w:rsidR="00732490">
        <w:rPr>
          <w:rStyle w:val="Brak"/>
          <w:rFonts w:ascii="Arial" w:hAnsi="Arial"/>
          <w:color w:val="auto"/>
          <w:sz w:val="20"/>
          <w:szCs w:val="20"/>
          <w:u w:color="FF0000"/>
        </w:rPr>
        <w:t>i</w:t>
      </w:r>
      <w:proofErr w:type="spellEnd"/>
      <w:r w:rsidR="00732490">
        <w:rPr>
          <w:rStyle w:val="Brak"/>
          <w:rFonts w:ascii="Arial" w:hAnsi="Arial"/>
          <w:color w:val="auto"/>
          <w:sz w:val="20"/>
          <w:szCs w:val="20"/>
          <w:u w:color="FF0000"/>
        </w:rPr>
        <w:t xml:space="preserve"> II</w:t>
      </w:r>
      <w:r w:rsidR="00A53FDE">
        <w:rPr>
          <w:rStyle w:val="Brak"/>
          <w:rFonts w:ascii="Arial" w:hAnsi="Arial"/>
          <w:color w:val="auto"/>
          <w:sz w:val="20"/>
          <w:szCs w:val="20"/>
          <w:u w:color="FF0000"/>
        </w:rPr>
        <w:t xml:space="preserve"> SIWZ. </w:t>
      </w:r>
      <w:r w:rsidR="00732490">
        <w:rPr>
          <w:rStyle w:val="Brak"/>
          <w:rFonts w:ascii="Arial" w:hAnsi="Arial"/>
          <w:color w:val="auto"/>
          <w:sz w:val="20"/>
          <w:szCs w:val="20"/>
          <w:u w:color="FF0000"/>
        </w:rPr>
        <w:t>Przedmiot zamówienia obejmuje zakres/czynności wskazane w załączniku nr 7 do SIWZ – wykaz czynności konserwacyjnych i serwisowych.</w:t>
      </w:r>
    </w:p>
    <w:p w14:paraId="752C6452" w14:textId="6DA557D1" w:rsidR="00732490" w:rsidRPr="00732490" w:rsidRDefault="00732490" w:rsidP="0073249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60" w:line="276" w:lineRule="auto"/>
        <w:ind w:right="-3" w:hanging="284"/>
        <w:jc w:val="both"/>
        <w:rPr>
          <w:rFonts w:ascii="Arial" w:eastAsia="Calibri" w:hAnsi="Arial" w:cs="Arial"/>
          <w:kern w:val="1"/>
          <w:sz w:val="20"/>
          <w:szCs w:val="20"/>
        </w:rPr>
      </w:pPr>
      <w:r w:rsidRPr="00732490">
        <w:rPr>
          <w:rFonts w:ascii="Arial" w:eastAsia="Calibri" w:hAnsi="Arial" w:cs="Arial"/>
          <w:kern w:val="1"/>
          <w:sz w:val="20"/>
          <w:szCs w:val="20"/>
        </w:rPr>
        <w:t>Gwarancja na wykonane naprawy, zainstalowane/wymienione części, materiały i urządzenia - minimum 24 miesiące, lecz nie  krótsza  niż  gwarancja producenta. Szczegółowe zapisy dotyczące gwarancji zawarte są w § 6 projektu umowy – załącznik nr 4</w:t>
      </w:r>
      <w:r w:rsidRPr="00732490">
        <w:rPr>
          <w:rFonts w:ascii="Arial" w:eastAsia="Calibri" w:hAnsi="Arial" w:cs="Arial"/>
          <w:b/>
          <w:kern w:val="1"/>
          <w:sz w:val="20"/>
          <w:szCs w:val="20"/>
        </w:rPr>
        <w:t xml:space="preserve"> </w:t>
      </w:r>
      <w:r w:rsidRPr="00732490">
        <w:rPr>
          <w:rFonts w:ascii="Arial" w:eastAsia="Calibri" w:hAnsi="Arial" w:cs="Arial"/>
          <w:kern w:val="1"/>
          <w:sz w:val="20"/>
          <w:szCs w:val="20"/>
        </w:rPr>
        <w:t>do SIWZ.</w:t>
      </w:r>
    </w:p>
    <w:p w14:paraId="25063765" w14:textId="31FFEBAC" w:rsidR="00F26149" w:rsidRDefault="00B62775" w:rsidP="00D207A5">
      <w:pPr>
        <w:numPr>
          <w:ilvl w:val="0"/>
          <w:numId w:val="5"/>
        </w:numPr>
        <w:spacing w:after="60" w:line="276" w:lineRule="auto"/>
        <w:jc w:val="both"/>
        <w:rPr>
          <w:rFonts w:ascii="Arial" w:hAnsi="Arial"/>
          <w:sz w:val="20"/>
          <w:szCs w:val="20"/>
        </w:rPr>
      </w:pPr>
      <w:r>
        <w:rPr>
          <w:rStyle w:val="Brak"/>
          <w:rFonts w:ascii="Arial" w:hAnsi="Arial"/>
          <w:sz w:val="20"/>
          <w:szCs w:val="20"/>
        </w:rPr>
        <w:t xml:space="preserve">Wymagania dotyczące zatrudnienia przez Wykonawcę lub Podwykonawcę osób na podstawie umowy o pracę: </w:t>
      </w:r>
    </w:p>
    <w:p w14:paraId="12C48297" w14:textId="0335F942" w:rsidR="00464C85" w:rsidRDefault="00C02EAB" w:rsidP="00464C85">
      <w:pPr>
        <w:spacing w:after="60" w:line="276" w:lineRule="auto"/>
        <w:ind w:left="709"/>
        <w:jc w:val="both"/>
        <w:rPr>
          <w:rFonts w:ascii="Arial" w:hAnsi="Arial"/>
          <w:sz w:val="20"/>
          <w:szCs w:val="20"/>
        </w:rPr>
      </w:pPr>
      <w:r>
        <w:rPr>
          <w:rFonts w:ascii="Arial" w:hAnsi="Arial"/>
          <w:sz w:val="20"/>
          <w:szCs w:val="20"/>
        </w:rPr>
        <w:t xml:space="preserve">- </w:t>
      </w:r>
      <w:r w:rsidRPr="00C02EAB">
        <w:rPr>
          <w:rFonts w:ascii="Arial" w:hAnsi="Arial"/>
          <w:sz w:val="20"/>
          <w:szCs w:val="20"/>
        </w:rPr>
        <w:t xml:space="preserve">Zgodnie z art. 29 ust. 3a ustawy Zamawiający wymaga zatrudnienia przez Wykonawcę </w:t>
      </w:r>
      <w:r w:rsidRPr="00C02EAB">
        <w:rPr>
          <w:rFonts w:ascii="Arial" w:hAnsi="Arial"/>
          <w:sz w:val="20"/>
          <w:szCs w:val="20"/>
        </w:rPr>
        <w:br/>
        <w:t>lub Podwykonawcę, na podstawie umowy o pracę, w rozumieniu ustawy z dnia 26 czerwca 1974r. Kodeks pracy (</w:t>
      </w:r>
      <w:proofErr w:type="spellStart"/>
      <w:r w:rsidRPr="00C02EAB">
        <w:rPr>
          <w:rFonts w:ascii="Arial" w:hAnsi="Arial"/>
          <w:sz w:val="20"/>
          <w:szCs w:val="20"/>
        </w:rPr>
        <w:t>t.j</w:t>
      </w:r>
      <w:proofErr w:type="spellEnd"/>
      <w:r w:rsidRPr="00C02EAB">
        <w:rPr>
          <w:rFonts w:ascii="Arial" w:hAnsi="Arial"/>
          <w:sz w:val="20"/>
          <w:szCs w:val="20"/>
        </w:rPr>
        <w:t xml:space="preserve">. Dz. U. z 2018 r. poz. 917 z </w:t>
      </w:r>
      <w:proofErr w:type="spellStart"/>
      <w:r w:rsidRPr="00C02EAB">
        <w:rPr>
          <w:rFonts w:ascii="Arial" w:hAnsi="Arial"/>
          <w:sz w:val="20"/>
          <w:szCs w:val="20"/>
        </w:rPr>
        <w:t>późn</w:t>
      </w:r>
      <w:proofErr w:type="spellEnd"/>
      <w:r w:rsidRPr="00C02EAB">
        <w:rPr>
          <w:rFonts w:ascii="Arial" w:hAnsi="Arial"/>
          <w:sz w:val="20"/>
          <w:szCs w:val="20"/>
        </w:rPr>
        <w:t xml:space="preserve">. zm.) z uwzględnieniem regulacji w zakresie minimalnego wynagrodzenia za pracę ustalonego na podstawie art. 2 ust. 3-5 ustawy z dnia </w:t>
      </w:r>
      <w:r w:rsidRPr="00C02EAB">
        <w:rPr>
          <w:rFonts w:ascii="Arial" w:hAnsi="Arial"/>
          <w:sz w:val="20"/>
          <w:szCs w:val="20"/>
        </w:rPr>
        <w:br/>
        <w:t>10 października 2002r. o minimalnym wynagrodzeniu za pracę (</w:t>
      </w:r>
      <w:proofErr w:type="spellStart"/>
      <w:r w:rsidRPr="00C02EAB">
        <w:rPr>
          <w:rFonts w:ascii="Arial" w:hAnsi="Arial"/>
          <w:sz w:val="20"/>
          <w:szCs w:val="20"/>
        </w:rPr>
        <w:t>t.j</w:t>
      </w:r>
      <w:proofErr w:type="spellEnd"/>
      <w:r w:rsidRPr="00C02EAB">
        <w:rPr>
          <w:rFonts w:ascii="Arial" w:hAnsi="Arial"/>
          <w:sz w:val="20"/>
          <w:szCs w:val="20"/>
        </w:rPr>
        <w:t xml:space="preserve">. Dz. U. z 2018 r. poz. 2177 </w:t>
      </w:r>
      <w:r w:rsidR="002C71AF">
        <w:rPr>
          <w:rFonts w:ascii="Arial" w:hAnsi="Arial"/>
          <w:sz w:val="20"/>
          <w:szCs w:val="20"/>
        </w:rPr>
        <w:br/>
      </w:r>
      <w:r w:rsidRPr="00C02EAB">
        <w:rPr>
          <w:rFonts w:ascii="Arial" w:hAnsi="Arial"/>
          <w:sz w:val="20"/>
          <w:szCs w:val="20"/>
        </w:rPr>
        <w:t xml:space="preserve">z </w:t>
      </w:r>
      <w:proofErr w:type="spellStart"/>
      <w:r w:rsidRPr="00C02EAB">
        <w:rPr>
          <w:rFonts w:ascii="Arial" w:hAnsi="Arial"/>
          <w:sz w:val="20"/>
          <w:szCs w:val="20"/>
        </w:rPr>
        <w:t>późn</w:t>
      </w:r>
      <w:proofErr w:type="spellEnd"/>
      <w:r w:rsidRPr="00C02EAB">
        <w:rPr>
          <w:rFonts w:ascii="Arial" w:hAnsi="Arial"/>
          <w:sz w:val="20"/>
          <w:szCs w:val="20"/>
        </w:rPr>
        <w:t xml:space="preserve">. zm.), osób wykonujących czynności </w:t>
      </w:r>
      <w:r w:rsidR="002C017A" w:rsidRPr="002C017A">
        <w:rPr>
          <w:rFonts w:ascii="Arial" w:hAnsi="Arial"/>
          <w:sz w:val="20"/>
          <w:szCs w:val="20"/>
        </w:rPr>
        <w:t>w zakresie wykonania usług serwisu i konserwacji</w:t>
      </w:r>
      <w:r w:rsidR="002C71AF">
        <w:rPr>
          <w:rFonts w:ascii="Arial" w:hAnsi="Arial"/>
          <w:sz w:val="20"/>
          <w:szCs w:val="20"/>
        </w:rPr>
        <w:br/>
      </w:r>
      <w:r w:rsidRPr="00C02EAB">
        <w:rPr>
          <w:rFonts w:ascii="Arial" w:hAnsi="Arial"/>
          <w:sz w:val="20"/>
          <w:szCs w:val="20"/>
        </w:rPr>
        <w:t>w trakcie realizacji przedmiotowego zamówienia.</w:t>
      </w:r>
    </w:p>
    <w:p w14:paraId="4BCD470B" w14:textId="086F980A" w:rsidR="00464C85" w:rsidRDefault="00464C85" w:rsidP="00464C85">
      <w:pPr>
        <w:pStyle w:val="Akapitzlist"/>
        <w:numPr>
          <w:ilvl w:val="0"/>
          <w:numId w:val="5"/>
        </w:numPr>
        <w:spacing w:after="60" w:line="276" w:lineRule="auto"/>
        <w:jc w:val="both"/>
        <w:rPr>
          <w:rFonts w:ascii="Arial" w:eastAsia="Arial" w:hAnsi="Arial" w:cs="Arial"/>
          <w:bCs/>
          <w:sz w:val="20"/>
          <w:szCs w:val="20"/>
        </w:rPr>
      </w:pPr>
      <w:r w:rsidRPr="00464C85">
        <w:rPr>
          <w:rFonts w:ascii="Arial" w:eastAsia="Arial" w:hAnsi="Arial" w:cs="Arial"/>
          <w:bCs/>
          <w:sz w:val="20"/>
          <w:szCs w:val="20"/>
        </w:rPr>
        <w:t xml:space="preserve">Zamawiający zastrzega sobie prawo do rezygnacji z części przedmiotu umowy </w:t>
      </w:r>
      <w:r w:rsidRPr="00464C85">
        <w:rPr>
          <w:rFonts w:ascii="Arial" w:eastAsia="Arial" w:hAnsi="Arial" w:cs="Arial"/>
          <w:bCs/>
          <w:sz w:val="20"/>
          <w:szCs w:val="20"/>
        </w:rPr>
        <w:br/>
        <w:t xml:space="preserve">w ramach prawa opcji poprzez rezygnację maksymalnie o 20% wartości brutto umowy. </w:t>
      </w:r>
      <w:r w:rsidRPr="00464C85">
        <w:rPr>
          <w:rFonts w:ascii="Arial" w:eastAsia="Arial" w:hAnsi="Arial" w:cs="Arial"/>
          <w:bCs/>
          <w:sz w:val="20"/>
          <w:szCs w:val="20"/>
        </w:rPr>
        <w:br/>
        <w:t>W tym przypadku Wykonawcy nie przysługują roszczenia odszkodowawcze wobec Zamawiającego. Przewidziana rezygnacja (opcja) spowoduje odpowiednią zmianę ostatecznej ceny zamówienia. Skorzystanie z prawa opcji nie stanowi zmiany umowy.</w:t>
      </w:r>
    </w:p>
    <w:p w14:paraId="7C02AAB0" w14:textId="13D9EF27" w:rsidR="00D75520" w:rsidRPr="00631D3F" w:rsidRDefault="00D75520" w:rsidP="00631D3F">
      <w:pPr>
        <w:pStyle w:val="Akapitzlist"/>
        <w:numPr>
          <w:ilvl w:val="0"/>
          <w:numId w:val="5"/>
        </w:numPr>
        <w:spacing w:after="60" w:line="276" w:lineRule="auto"/>
        <w:jc w:val="both"/>
        <w:rPr>
          <w:rStyle w:val="Brak"/>
          <w:rFonts w:ascii="Arial" w:eastAsia="Arial" w:hAnsi="Arial" w:cs="Arial"/>
          <w:bCs/>
          <w:sz w:val="20"/>
          <w:szCs w:val="20"/>
        </w:rPr>
      </w:pPr>
      <w:r>
        <w:rPr>
          <w:rFonts w:ascii="Arial" w:eastAsia="Arial" w:hAnsi="Arial" w:cs="Arial"/>
          <w:bCs/>
          <w:sz w:val="20"/>
          <w:szCs w:val="20"/>
        </w:rPr>
        <w:t>Zaleca się</w:t>
      </w:r>
      <w:r w:rsidRPr="00D75520">
        <w:rPr>
          <w:rFonts w:ascii="Arial" w:eastAsia="Arial" w:hAnsi="Arial" w:cs="Arial"/>
          <w:bCs/>
          <w:sz w:val="20"/>
          <w:szCs w:val="20"/>
        </w:rPr>
        <w:t xml:space="preserve">, aby Wykonawca przeprowadził wizję lokalną urządzeń i systemów  zamontowanych na obiektach  objętych przedmiotem zamówienia  i dokonał własnej oceny zakresu prac, które są </w:t>
      </w:r>
      <w:r w:rsidRPr="00D75520">
        <w:rPr>
          <w:rFonts w:ascii="Arial" w:eastAsia="Arial" w:hAnsi="Arial" w:cs="Arial"/>
          <w:bCs/>
          <w:sz w:val="20"/>
          <w:szCs w:val="20"/>
        </w:rPr>
        <w:lastRenderedPageBreak/>
        <w:t>konieczne do przygotowania oferty. Koszty dokonania wizji lokalnej ponosi Wykonawca. Termin wizji należy uzgodnić z Zamawiającym.</w:t>
      </w:r>
    </w:p>
    <w:p w14:paraId="4A0B124A" w14:textId="77777777" w:rsidR="00F26149" w:rsidRDefault="00B62775">
      <w:pPr>
        <w:pStyle w:val="Dospisu"/>
        <w:rPr>
          <w:rStyle w:val="Brak"/>
        </w:rPr>
      </w:pPr>
      <w:bookmarkStart w:id="4" w:name="_Toc3"/>
      <w:r>
        <w:rPr>
          <w:rStyle w:val="Brak"/>
        </w:rPr>
        <w:t>IV. Termin wykonania zamówienia</w:t>
      </w:r>
      <w:bookmarkEnd w:id="4"/>
    </w:p>
    <w:p w14:paraId="5A9BA2F6" w14:textId="6E5E64B8" w:rsidR="008C5B99" w:rsidRDefault="00C02EAB" w:rsidP="00A62202">
      <w:pPr>
        <w:pBdr>
          <w:top w:val="none" w:sz="0" w:space="0" w:color="auto"/>
          <w:left w:val="none" w:sz="0" w:space="0" w:color="auto"/>
          <w:bottom w:val="none" w:sz="0" w:space="0" w:color="auto"/>
          <w:right w:val="none" w:sz="0" w:space="0" w:color="auto"/>
          <w:between w:val="none" w:sz="0" w:space="0" w:color="auto"/>
          <w:bar w:val="none" w:sz="0" w:color="auto"/>
        </w:pBdr>
        <w:spacing w:before="60" w:after="120" w:line="276" w:lineRule="auto"/>
        <w:ind w:left="709" w:right="-6"/>
        <w:jc w:val="both"/>
        <w:rPr>
          <w:rFonts w:ascii="Arial" w:eastAsia="Times New Roman" w:hAnsi="Arial" w:cs="Arial"/>
          <w:color w:val="auto"/>
          <w:sz w:val="20"/>
          <w:szCs w:val="20"/>
          <w:bdr w:val="none" w:sz="0" w:space="0" w:color="auto"/>
        </w:rPr>
      </w:pPr>
      <w:bookmarkStart w:id="5" w:name="_Toc4"/>
      <w:bookmarkStart w:id="6" w:name="_Hlk23335197"/>
      <w:bookmarkEnd w:id="3"/>
      <w:r w:rsidRPr="00C02EAB">
        <w:rPr>
          <w:rFonts w:ascii="Arial" w:eastAsia="Times New Roman" w:hAnsi="Arial" w:cs="Arial"/>
          <w:color w:val="auto"/>
          <w:sz w:val="20"/>
          <w:szCs w:val="20"/>
          <w:bdr w:val="none" w:sz="0" w:space="0" w:color="auto"/>
          <w:lang w:eastAsia="ar-SA"/>
        </w:rPr>
        <w:t xml:space="preserve">Termin wykonania zamówienia: </w:t>
      </w:r>
      <w:r w:rsidR="008C5B99">
        <w:rPr>
          <w:rFonts w:ascii="Arial" w:eastAsia="Times New Roman" w:hAnsi="Arial" w:cs="Arial"/>
          <w:color w:val="auto"/>
          <w:sz w:val="20"/>
          <w:szCs w:val="20"/>
          <w:bdr w:val="none" w:sz="0" w:space="0" w:color="auto"/>
          <w:lang w:eastAsia="ar-SA"/>
        </w:rPr>
        <w:t>36</w:t>
      </w:r>
      <w:r w:rsidRPr="00C02EAB">
        <w:rPr>
          <w:rFonts w:ascii="Arial" w:eastAsia="Times New Roman" w:hAnsi="Arial" w:cs="Arial"/>
          <w:color w:val="auto"/>
          <w:sz w:val="20"/>
          <w:szCs w:val="20"/>
          <w:bdr w:val="none" w:sz="0" w:space="0" w:color="auto"/>
          <w:lang w:val="x-none"/>
        </w:rPr>
        <w:t xml:space="preserve"> miesięcy </w:t>
      </w:r>
      <w:r w:rsidRPr="00C02EAB">
        <w:rPr>
          <w:rFonts w:ascii="Arial" w:eastAsia="Times New Roman" w:hAnsi="Arial" w:cs="Arial"/>
          <w:bCs/>
          <w:color w:val="auto"/>
          <w:sz w:val="20"/>
          <w:szCs w:val="20"/>
          <w:bdr w:val="none" w:sz="0" w:space="0" w:color="auto"/>
          <w:lang w:val="x-none"/>
        </w:rPr>
        <w:t xml:space="preserve">od dnia zawarcia umowy </w:t>
      </w:r>
      <w:r w:rsidRPr="00C02EAB">
        <w:rPr>
          <w:rFonts w:ascii="Arial" w:eastAsia="Times New Roman" w:hAnsi="Arial" w:cs="Arial"/>
          <w:color w:val="auto"/>
          <w:sz w:val="20"/>
          <w:szCs w:val="20"/>
          <w:bdr w:val="none" w:sz="0" w:space="0" w:color="auto"/>
          <w:lang w:val="x-none"/>
        </w:rPr>
        <w:t>lub do wcześniejszego wyczerpania wartości umowy brutto, w</w:t>
      </w:r>
      <w:r w:rsidRPr="00C02EAB">
        <w:rPr>
          <w:rFonts w:ascii="Arial" w:eastAsia="Times New Roman" w:hAnsi="Arial" w:cs="Arial"/>
          <w:color w:val="auto"/>
          <w:sz w:val="20"/>
          <w:szCs w:val="20"/>
          <w:bdr w:val="none" w:sz="0" w:space="0" w:color="auto"/>
        </w:rPr>
        <w:t xml:space="preserve"> </w:t>
      </w:r>
      <w:r w:rsidRPr="00C02EAB">
        <w:rPr>
          <w:rFonts w:ascii="Arial" w:eastAsia="Times New Roman" w:hAnsi="Arial" w:cs="Arial"/>
          <w:color w:val="auto"/>
          <w:sz w:val="20"/>
          <w:szCs w:val="20"/>
          <w:bdr w:val="none" w:sz="0" w:space="0" w:color="auto"/>
          <w:lang w:val="x-none"/>
        </w:rPr>
        <w:t>zależności od tego który wariant nastąpi wcześniej.</w:t>
      </w:r>
      <w:r w:rsidRPr="00C02EAB">
        <w:rPr>
          <w:rFonts w:ascii="Arial" w:eastAsia="Times New Roman" w:hAnsi="Arial" w:cs="Arial"/>
          <w:color w:val="auto"/>
          <w:sz w:val="20"/>
          <w:szCs w:val="20"/>
          <w:bdr w:val="none" w:sz="0" w:space="0" w:color="auto"/>
        </w:rPr>
        <w:t xml:space="preserve"> </w:t>
      </w:r>
    </w:p>
    <w:p w14:paraId="2C0AA6D1" w14:textId="02FBCBA3" w:rsidR="00F26149" w:rsidRDefault="00B62775">
      <w:pPr>
        <w:pStyle w:val="Dospisu"/>
        <w:rPr>
          <w:rStyle w:val="Brak"/>
        </w:rPr>
      </w:pPr>
      <w:r>
        <w:rPr>
          <w:rStyle w:val="Brak"/>
          <w:rFonts w:eastAsia="Arial Unicode MS" w:cs="Arial Unicode MS"/>
        </w:rPr>
        <w:t>V. Warunki udziału w postępowaniu</w:t>
      </w:r>
      <w:bookmarkEnd w:id="5"/>
    </w:p>
    <w:bookmarkEnd w:id="6"/>
    <w:p w14:paraId="2FAE5B7F" w14:textId="77777777" w:rsidR="00F26149" w:rsidRDefault="00B62775" w:rsidP="00D207A5">
      <w:pPr>
        <w:pStyle w:val="Tekstpodstawowywcity"/>
        <w:numPr>
          <w:ilvl w:val="0"/>
          <w:numId w:val="7"/>
        </w:numPr>
        <w:suppressAutoHyphens w:val="0"/>
        <w:spacing w:before="60" w:after="0" w:line="276" w:lineRule="auto"/>
        <w:jc w:val="both"/>
        <w:rPr>
          <w:rFonts w:ascii="Arial" w:eastAsia="Arial" w:hAnsi="Arial" w:cs="Arial"/>
          <w:sz w:val="20"/>
          <w:szCs w:val="20"/>
        </w:rPr>
      </w:pPr>
      <w:r>
        <w:rPr>
          <w:rStyle w:val="Brak"/>
          <w:rFonts w:ascii="Arial" w:hAnsi="Arial"/>
          <w:sz w:val="20"/>
          <w:szCs w:val="20"/>
        </w:rPr>
        <w:t>O udzielenie zamówienia mogą ubiegać się Wykonawcy, którzy spełniają warunki dotyczące:</w:t>
      </w:r>
    </w:p>
    <w:p w14:paraId="4EF8DA1F" w14:textId="77777777" w:rsidR="00F26149" w:rsidRDefault="00B62775" w:rsidP="00D207A5">
      <w:pPr>
        <w:widowControl w:val="0"/>
        <w:numPr>
          <w:ilvl w:val="0"/>
          <w:numId w:val="9"/>
        </w:numPr>
        <w:suppressAutoHyphens w:val="0"/>
        <w:spacing w:before="60" w:line="276" w:lineRule="auto"/>
        <w:jc w:val="both"/>
        <w:rPr>
          <w:rFonts w:ascii="Arial" w:hAnsi="Arial"/>
          <w:sz w:val="20"/>
          <w:szCs w:val="20"/>
        </w:rPr>
      </w:pPr>
      <w:r>
        <w:rPr>
          <w:rStyle w:val="Brak"/>
          <w:rFonts w:ascii="Arial" w:hAnsi="Arial"/>
          <w:sz w:val="20"/>
          <w:szCs w:val="20"/>
          <w:u w:val="single"/>
        </w:rPr>
        <w:t xml:space="preserve">Kompetencji lub uprawnień do prowadzenia określonej działalności zawodowej, o ile wynika </w:t>
      </w:r>
      <w:r w:rsidR="002C71AF">
        <w:rPr>
          <w:rStyle w:val="Brak"/>
          <w:rFonts w:ascii="Arial" w:hAnsi="Arial"/>
          <w:sz w:val="20"/>
          <w:szCs w:val="20"/>
          <w:u w:val="single"/>
        </w:rPr>
        <w:br/>
      </w:r>
      <w:r>
        <w:rPr>
          <w:rStyle w:val="Brak"/>
          <w:rFonts w:ascii="Arial" w:hAnsi="Arial"/>
          <w:sz w:val="20"/>
          <w:szCs w:val="20"/>
          <w:u w:val="single"/>
        </w:rPr>
        <w:t>to z odrębnych przepisów</w:t>
      </w:r>
      <w:r>
        <w:rPr>
          <w:rStyle w:val="Brak"/>
          <w:rFonts w:ascii="Arial" w:hAnsi="Arial"/>
          <w:sz w:val="20"/>
          <w:szCs w:val="20"/>
        </w:rPr>
        <w:t>.</w:t>
      </w:r>
    </w:p>
    <w:p w14:paraId="3BD4BFF0" w14:textId="77777777" w:rsidR="00F26149" w:rsidRDefault="00B62775">
      <w:pPr>
        <w:spacing w:after="120" w:line="276" w:lineRule="auto"/>
        <w:ind w:left="993"/>
        <w:jc w:val="both"/>
        <w:rPr>
          <w:rStyle w:val="Brak"/>
          <w:rFonts w:ascii="Arial" w:eastAsia="Arial" w:hAnsi="Arial" w:cs="Arial"/>
          <w:sz w:val="20"/>
          <w:szCs w:val="20"/>
        </w:rPr>
      </w:pPr>
      <w:r>
        <w:rPr>
          <w:rStyle w:val="Brak"/>
          <w:rFonts w:ascii="Arial" w:hAnsi="Arial"/>
          <w:i/>
          <w:iCs/>
          <w:sz w:val="20"/>
          <w:szCs w:val="20"/>
        </w:rPr>
        <w:t>Zamawiający nie precyzuje w powyższym zakresie żadnych wymagań, których spełnianie Wykonawca zobowiązany jest wykazać w sposób szczególny.</w:t>
      </w:r>
    </w:p>
    <w:p w14:paraId="6BD42A82" w14:textId="21DAF7CD" w:rsidR="00F26149" w:rsidRDefault="00B62775" w:rsidP="00D207A5">
      <w:pPr>
        <w:widowControl w:val="0"/>
        <w:numPr>
          <w:ilvl w:val="0"/>
          <w:numId w:val="9"/>
        </w:numPr>
        <w:suppressAutoHyphens w:val="0"/>
        <w:spacing w:before="60" w:line="276" w:lineRule="auto"/>
        <w:jc w:val="both"/>
        <w:rPr>
          <w:rStyle w:val="Brak"/>
          <w:rFonts w:ascii="Arial" w:hAnsi="Arial"/>
          <w:sz w:val="20"/>
          <w:szCs w:val="20"/>
        </w:rPr>
      </w:pPr>
      <w:r>
        <w:rPr>
          <w:rStyle w:val="Brak"/>
          <w:rFonts w:ascii="Arial" w:hAnsi="Arial"/>
          <w:sz w:val="20"/>
          <w:szCs w:val="20"/>
          <w:u w:val="single"/>
        </w:rPr>
        <w:t>Sytuacji ekonomicznej lub finansowej</w:t>
      </w:r>
      <w:r>
        <w:rPr>
          <w:rStyle w:val="Brak"/>
          <w:rFonts w:ascii="Arial" w:hAnsi="Arial"/>
          <w:sz w:val="20"/>
          <w:szCs w:val="20"/>
        </w:rPr>
        <w:t xml:space="preserve">. </w:t>
      </w:r>
    </w:p>
    <w:p w14:paraId="6861393B" w14:textId="15CD63ED" w:rsidR="00A62202" w:rsidRDefault="00A62202" w:rsidP="00A62202">
      <w:pPr>
        <w:widowControl w:val="0"/>
        <w:suppressAutoHyphens w:val="0"/>
        <w:spacing w:before="60" w:line="276" w:lineRule="auto"/>
        <w:ind w:left="993"/>
        <w:jc w:val="both"/>
        <w:rPr>
          <w:rFonts w:ascii="Arial" w:hAnsi="Arial"/>
          <w:sz w:val="20"/>
          <w:szCs w:val="20"/>
        </w:rPr>
      </w:pPr>
      <w:r>
        <w:rPr>
          <w:rStyle w:val="Brak"/>
          <w:rFonts w:ascii="Arial" w:hAnsi="Arial"/>
          <w:sz w:val="20"/>
          <w:szCs w:val="20"/>
          <w:u w:val="single"/>
        </w:rPr>
        <w:t>w części I</w:t>
      </w:r>
      <w:r w:rsidRPr="00A62202">
        <w:t>:</w:t>
      </w:r>
    </w:p>
    <w:p w14:paraId="48E26BBF" w14:textId="150E3C91" w:rsidR="00A62202" w:rsidRDefault="00A62202" w:rsidP="00A62202">
      <w:pPr>
        <w:spacing w:line="276" w:lineRule="auto"/>
        <w:ind w:left="993"/>
        <w:jc w:val="both"/>
        <w:rPr>
          <w:rFonts w:ascii="Arial" w:hAnsi="Arial"/>
          <w:bCs/>
          <w:i/>
          <w:iCs/>
          <w:sz w:val="20"/>
          <w:szCs w:val="20"/>
        </w:rPr>
      </w:pPr>
      <w:r w:rsidRPr="00A62202">
        <w:rPr>
          <w:rFonts w:ascii="Arial" w:hAnsi="Arial"/>
          <w:bCs/>
          <w:i/>
          <w:iCs/>
          <w:sz w:val="20"/>
          <w:szCs w:val="20"/>
        </w:rPr>
        <w:t>Na potwierdzenie tego warunku Zamawiający wymaga wykazania się, przez Wykonawcę, że jest ubezpieczony od odpowiedzialności cywilnej w zakresie prowadzonej działalności związanej z</w:t>
      </w:r>
      <w:r w:rsidR="00835F35">
        <w:rPr>
          <w:rFonts w:ascii="Arial" w:hAnsi="Arial"/>
          <w:bCs/>
          <w:i/>
          <w:iCs/>
          <w:sz w:val="20"/>
          <w:szCs w:val="20"/>
        </w:rPr>
        <w:t> </w:t>
      </w:r>
      <w:r w:rsidRPr="00A62202">
        <w:rPr>
          <w:rFonts w:ascii="Arial" w:hAnsi="Arial"/>
          <w:bCs/>
          <w:i/>
          <w:iCs/>
          <w:sz w:val="20"/>
          <w:szCs w:val="20"/>
        </w:rPr>
        <w:t xml:space="preserve">przedmiotem zamówienia na sumę gwarancyjną nie mniejszą niż </w:t>
      </w:r>
      <w:r>
        <w:rPr>
          <w:rFonts w:ascii="Arial" w:hAnsi="Arial"/>
          <w:bCs/>
          <w:i/>
          <w:iCs/>
          <w:sz w:val="20"/>
          <w:szCs w:val="20"/>
        </w:rPr>
        <w:t>2</w:t>
      </w:r>
      <w:r w:rsidRPr="00A62202">
        <w:rPr>
          <w:rFonts w:ascii="Arial" w:hAnsi="Arial"/>
          <w:bCs/>
          <w:i/>
          <w:iCs/>
          <w:sz w:val="20"/>
          <w:szCs w:val="20"/>
        </w:rPr>
        <w:t>00.000,00 PLN.</w:t>
      </w:r>
    </w:p>
    <w:p w14:paraId="1B0D2708" w14:textId="0FB79CBF" w:rsidR="00A62202" w:rsidRDefault="00A62202" w:rsidP="00A62202">
      <w:pPr>
        <w:widowControl w:val="0"/>
        <w:suppressAutoHyphens w:val="0"/>
        <w:spacing w:before="60" w:line="276" w:lineRule="auto"/>
        <w:ind w:left="993"/>
        <w:jc w:val="both"/>
        <w:rPr>
          <w:rFonts w:ascii="Arial" w:hAnsi="Arial"/>
          <w:sz w:val="20"/>
          <w:szCs w:val="20"/>
        </w:rPr>
      </w:pPr>
      <w:r>
        <w:rPr>
          <w:rStyle w:val="Brak"/>
          <w:rFonts w:ascii="Arial" w:hAnsi="Arial"/>
          <w:sz w:val="20"/>
          <w:szCs w:val="20"/>
          <w:u w:val="single"/>
        </w:rPr>
        <w:t>w części II</w:t>
      </w:r>
      <w:r w:rsidRPr="00A62202">
        <w:t>:</w:t>
      </w:r>
    </w:p>
    <w:p w14:paraId="684E546F" w14:textId="63F11E5A" w:rsidR="00A62202" w:rsidRPr="00A62202" w:rsidRDefault="00A62202" w:rsidP="00A62202">
      <w:pPr>
        <w:spacing w:line="276" w:lineRule="auto"/>
        <w:ind w:left="993"/>
        <w:jc w:val="both"/>
        <w:rPr>
          <w:rStyle w:val="Brak"/>
          <w:rFonts w:ascii="Arial" w:hAnsi="Arial"/>
          <w:bCs/>
          <w:i/>
          <w:iCs/>
          <w:sz w:val="20"/>
          <w:szCs w:val="20"/>
        </w:rPr>
      </w:pPr>
      <w:r w:rsidRPr="00A62202">
        <w:rPr>
          <w:rFonts w:ascii="Arial" w:hAnsi="Arial"/>
          <w:bCs/>
          <w:i/>
          <w:iCs/>
          <w:sz w:val="20"/>
          <w:szCs w:val="20"/>
        </w:rPr>
        <w:t>Na potwierdzenie tego warunku Zamawiający wymaga wykazania się, przez Wykonawcę, że jest ubezpieczony od odpowiedzialności cywilnej w zakresie prowadzonej działalności związanej z</w:t>
      </w:r>
      <w:r w:rsidR="00835F35">
        <w:rPr>
          <w:rFonts w:ascii="Arial" w:hAnsi="Arial"/>
          <w:bCs/>
          <w:i/>
          <w:iCs/>
          <w:sz w:val="20"/>
          <w:szCs w:val="20"/>
        </w:rPr>
        <w:t> </w:t>
      </w:r>
      <w:r w:rsidRPr="00A62202">
        <w:rPr>
          <w:rFonts w:ascii="Arial" w:hAnsi="Arial"/>
          <w:bCs/>
          <w:i/>
          <w:iCs/>
          <w:sz w:val="20"/>
          <w:szCs w:val="20"/>
        </w:rPr>
        <w:t xml:space="preserve">przedmiotem zamówienia na sumę gwarancyjną nie mniejszą niż </w:t>
      </w:r>
      <w:r w:rsidR="00631D3F">
        <w:rPr>
          <w:rFonts w:ascii="Arial" w:hAnsi="Arial"/>
          <w:bCs/>
          <w:i/>
          <w:iCs/>
          <w:sz w:val="20"/>
          <w:szCs w:val="20"/>
        </w:rPr>
        <w:t>8</w:t>
      </w:r>
      <w:r w:rsidRPr="00A62202">
        <w:rPr>
          <w:rFonts w:ascii="Arial" w:hAnsi="Arial"/>
          <w:bCs/>
          <w:i/>
          <w:iCs/>
          <w:sz w:val="20"/>
          <w:szCs w:val="20"/>
        </w:rPr>
        <w:t>0.000,00 PLN.</w:t>
      </w:r>
    </w:p>
    <w:p w14:paraId="69250954" w14:textId="06CD2FA1" w:rsidR="00F26149" w:rsidRDefault="00B62775" w:rsidP="00D207A5">
      <w:pPr>
        <w:numPr>
          <w:ilvl w:val="0"/>
          <w:numId w:val="10"/>
        </w:numPr>
        <w:spacing w:before="120" w:after="60" w:line="276" w:lineRule="auto"/>
        <w:jc w:val="both"/>
        <w:rPr>
          <w:rStyle w:val="Brak"/>
          <w:rFonts w:ascii="Arial" w:hAnsi="Arial"/>
          <w:color w:val="auto"/>
          <w:sz w:val="20"/>
          <w:szCs w:val="20"/>
          <w:u w:val="single"/>
        </w:rPr>
      </w:pPr>
      <w:r w:rsidRPr="00B62775">
        <w:rPr>
          <w:rStyle w:val="Brak"/>
          <w:rFonts w:ascii="Arial" w:hAnsi="Arial"/>
          <w:color w:val="auto"/>
          <w:sz w:val="20"/>
          <w:szCs w:val="20"/>
          <w:u w:val="single"/>
        </w:rPr>
        <w:t>Zdolności technicznej lub zawodowej.</w:t>
      </w:r>
    </w:p>
    <w:p w14:paraId="08A8EB9D" w14:textId="1EA277E3" w:rsidR="00A62202" w:rsidRPr="00B62775" w:rsidRDefault="00A62202" w:rsidP="00A62202">
      <w:pPr>
        <w:spacing w:before="120" w:after="60" w:line="276" w:lineRule="auto"/>
        <w:ind w:left="1057"/>
        <w:jc w:val="both"/>
        <w:rPr>
          <w:rFonts w:ascii="Arial" w:hAnsi="Arial"/>
          <w:color w:val="auto"/>
          <w:sz w:val="20"/>
          <w:szCs w:val="20"/>
          <w:u w:val="single"/>
        </w:rPr>
      </w:pPr>
      <w:r>
        <w:rPr>
          <w:rStyle w:val="Brak"/>
          <w:rFonts w:ascii="Arial" w:hAnsi="Arial"/>
          <w:color w:val="auto"/>
          <w:sz w:val="20"/>
          <w:szCs w:val="20"/>
          <w:u w:val="single"/>
        </w:rPr>
        <w:t>w części I:</w:t>
      </w:r>
    </w:p>
    <w:p w14:paraId="7468ED83" w14:textId="40B7AE97" w:rsidR="00A62202" w:rsidRPr="00A62202" w:rsidRDefault="00A62202" w:rsidP="00DE209A">
      <w:pPr>
        <w:widowControl w:val="0"/>
        <w:numPr>
          <w:ilvl w:val="0"/>
          <w:numId w:val="126"/>
        </w:numPr>
        <w:suppressAutoHyphens w:val="0"/>
        <w:spacing w:line="276" w:lineRule="auto"/>
        <w:jc w:val="both"/>
        <w:rPr>
          <w:rFonts w:ascii="Arial" w:hAnsi="Arial"/>
          <w:bCs/>
          <w:i/>
          <w:iCs/>
          <w:color w:val="auto"/>
          <w:sz w:val="20"/>
          <w:szCs w:val="20"/>
          <w:u w:color="FF0000"/>
        </w:rPr>
      </w:pPr>
      <w:r w:rsidRPr="00A62202">
        <w:rPr>
          <w:rFonts w:ascii="Arial" w:hAnsi="Arial"/>
          <w:bCs/>
          <w:i/>
          <w:iCs/>
          <w:color w:val="auto"/>
          <w:sz w:val="20"/>
          <w:szCs w:val="20"/>
          <w:u w:color="FF0000"/>
        </w:rPr>
        <w:t xml:space="preserve">Na potwierdzenie tego warunku Zamawiający wymaga wykazania się przez Wykonawcę wykonaniem, a w  przypadku świadczeń okresowych lub ciągłych również wykonywaniem, </w:t>
      </w:r>
      <w:r w:rsidRPr="00A62202">
        <w:rPr>
          <w:rFonts w:ascii="Arial" w:hAnsi="Arial"/>
          <w:bCs/>
          <w:i/>
          <w:iCs/>
          <w:color w:val="auto"/>
          <w:sz w:val="20"/>
          <w:szCs w:val="20"/>
          <w:u w:color="FF0000"/>
        </w:rPr>
        <w:br/>
        <w:t xml:space="preserve">w okresie ostatnich trzech lat przed upływem terminu składania ofert, a jeżeli okres prowadzenia działalności jest krótszy – w tym okresie, co najmniej dwóch usług polegających na wykonaniu serwisu i konserwacji dźwigów, zrealizowanych na kwotę </w:t>
      </w:r>
      <w:r w:rsidRPr="00A62202">
        <w:rPr>
          <w:rFonts w:ascii="Arial" w:hAnsi="Arial"/>
          <w:bCs/>
          <w:i/>
          <w:iCs/>
          <w:color w:val="auto"/>
          <w:sz w:val="20"/>
          <w:szCs w:val="20"/>
          <w:u w:color="FF0000"/>
        </w:rPr>
        <w:br/>
        <w:t>nie mniejszą niż 100 000,00 zł netto każda;</w:t>
      </w:r>
    </w:p>
    <w:p w14:paraId="786CBA44" w14:textId="77777777" w:rsidR="00A62202" w:rsidRPr="00A62202" w:rsidRDefault="00A62202" w:rsidP="00DE209A">
      <w:pPr>
        <w:widowControl w:val="0"/>
        <w:numPr>
          <w:ilvl w:val="0"/>
          <w:numId w:val="126"/>
        </w:numPr>
        <w:suppressAutoHyphens w:val="0"/>
        <w:spacing w:line="276" w:lineRule="auto"/>
        <w:jc w:val="both"/>
        <w:rPr>
          <w:rFonts w:ascii="Arial" w:hAnsi="Arial"/>
          <w:bCs/>
          <w:i/>
          <w:iCs/>
          <w:color w:val="auto"/>
          <w:sz w:val="20"/>
          <w:szCs w:val="20"/>
          <w:u w:val="single"/>
        </w:rPr>
      </w:pPr>
      <w:r w:rsidRPr="00A62202">
        <w:rPr>
          <w:rFonts w:ascii="Arial" w:hAnsi="Arial"/>
          <w:i/>
          <w:color w:val="auto"/>
          <w:sz w:val="20"/>
          <w:szCs w:val="20"/>
          <w:u w:color="FF0000"/>
        </w:rPr>
        <w:t>Na potwierdzenie tego warunku Zamawiający wymaga wykazania, że Wykonawca</w:t>
      </w:r>
      <w:r w:rsidRPr="00A62202">
        <w:rPr>
          <w:rFonts w:ascii="Arial" w:hAnsi="Arial"/>
          <w:bCs/>
          <w:i/>
          <w:color w:val="auto"/>
          <w:sz w:val="20"/>
          <w:szCs w:val="20"/>
          <w:u w:color="FF0000"/>
        </w:rPr>
        <w:t xml:space="preserve"> dysponuje lub będzie dysponował w okresie realizacji zamówienia </w:t>
      </w:r>
      <w:r w:rsidRPr="00A62202">
        <w:rPr>
          <w:rFonts w:ascii="Arial" w:hAnsi="Arial"/>
          <w:bCs/>
          <w:i/>
          <w:color w:val="auto"/>
          <w:sz w:val="20"/>
          <w:szCs w:val="20"/>
          <w:u w:val="single"/>
        </w:rPr>
        <w:t xml:space="preserve">osobami </w:t>
      </w:r>
      <w:r w:rsidRPr="00A62202">
        <w:rPr>
          <w:rFonts w:ascii="Arial" w:hAnsi="Arial"/>
          <w:bCs/>
          <w:iCs/>
          <w:color w:val="auto"/>
          <w:sz w:val="20"/>
          <w:szCs w:val="20"/>
          <w:u w:val="single"/>
        </w:rPr>
        <w:t xml:space="preserve">zdolnymi </w:t>
      </w:r>
      <w:r w:rsidRPr="00A62202">
        <w:rPr>
          <w:rFonts w:ascii="Arial" w:hAnsi="Arial"/>
          <w:bCs/>
          <w:iCs/>
          <w:color w:val="auto"/>
          <w:sz w:val="20"/>
          <w:szCs w:val="20"/>
          <w:u w:val="single"/>
        </w:rPr>
        <w:br/>
        <w:t>do wykonania zamówienia tj.</w:t>
      </w:r>
    </w:p>
    <w:p w14:paraId="7E32B052" w14:textId="77777777" w:rsidR="00A62202" w:rsidRPr="00A62202" w:rsidRDefault="00A62202" w:rsidP="00DE209A">
      <w:pPr>
        <w:widowControl w:val="0"/>
        <w:numPr>
          <w:ilvl w:val="0"/>
          <w:numId w:val="127"/>
        </w:numPr>
        <w:suppressAutoHyphens w:val="0"/>
        <w:spacing w:line="276" w:lineRule="auto"/>
        <w:ind w:left="1701" w:hanging="283"/>
        <w:jc w:val="both"/>
        <w:rPr>
          <w:rFonts w:ascii="Arial" w:hAnsi="Arial"/>
          <w:bCs/>
          <w:iCs/>
          <w:color w:val="auto"/>
          <w:sz w:val="20"/>
          <w:szCs w:val="20"/>
          <w:u w:color="FF0000"/>
        </w:rPr>
      </w:pPr>
      <w:r w:rsidRPr="00A62202">
        <w:rPr>
          <w:rFonts w:ascii="Arial" w:hAnsi="Arial"/>
          <w:bCs/>
          <w:i/>
          <w:color w:val="auto"/>
          <w:sz w:val="20"/>
          <w:szCs w:val="20"/>
          <w:u w:color="FF0000"/>
        </w:rPr>
        <w:t xml:space="preserve">6 osobami z aktualnymi uprawnieniami Urzędu Dozoru Technicznego do serwisu </w:t>
      </w:r>
      <w:r w:rsidRPr="00A62202">
        <w:rPr>
          <w:rFonts w:ascii="Arial" w:hAnsi="Arial"/>
          <w:bCs/>
          <w:i/>
          <w:color w:val="auto"/>
          <w:sz w:val="20"/>
          <w:szCs w:val="20"/>
          <w:u w:color="FF0000"/>
        </w:rPr>
        <w:br/>
        <w:t xml:space="preserve">i konserwacji urządzeń dźwigowych i minimum 2 letnim doświadczeniem </w:t>
      </w:r>
      <w:r w:rsidRPr="00A62202">
        <w:rPr>
          <w:rFonts w:ascii="Arial" w:hAnsi="Arial"/>
          <w:bCs/>
          <w:i/>
          <w:color w:val="auto"/>
          <w:sz w:val="20"/>
          <w:szCs w:val="20"/>
          <w:u w:color="FF0000"/>
        </w:rPr>
        <w:br/>
        <w:t>w  zakresie objętym ww. uprawnieniem.</w:t>
      </w:r>
    </w:p>
    <w:p w14:paraId="64F6EAF8" w14:textId="6FA11F08" w:rsidR="00A62202" w:rsidRPr="00A62202" w:rsidRDefault="00A62202" w:rsidP="00A62202">
      <w:pPr>
        <w:widowControl w:val="0"/>
        <w:suppressAutoHyphens w:val="0"/>
        <w:spacing w:line="276" w:lineRule="auto"/>
        <w:ind w:left="1701"/>
        <w:jc w:val="both"/>
        <w:rPr>
          <w:rFonts w:ascii="Arial" w:hAnsi="Arial"/>
          <w:bCs/>
          <w:iCs/>
          <w:color w:val="auto"/>
          <w:sz w:val="20"/>
          <w:szCs w:val="20"/>
          <w:u w:color="FF0000"/>
        </w:rPr>
      </w:pPr>
      <w:r w:rsidRPr="00A62202">
        <w:rPr>
          <w:rFonts w:ascii="Arial" w:hAnsi="Arial"/>
          <w:bCs/>
          <w:iCs/>
          <w:color w:val="auto"/>
          <w:sz w:val="20"/>
          <w:szCs w:val="20"/>
          <w:u w:color="FF0000"/>
        </w:rPr>
        <w:t>W przypadku gdy Wykonawca na potwierdzenie ww. warunku przedstawi mniejszą liczbę osób, powyższy warunek nie  zostanie  spełniony.</w:t>
      </w:r>
    </w:p>
    <w:p w14:paraId="3703E1AF" w14:textId="77777777" w:rsidR="00A62202" w:rsidRPr="00A62202" w:rsidRDefault="00A62202" w:rsidP="00DE209A">
      <w:pPr>
        <w:widowControl w:val="0"/>
        <w:numPr>
          <w:ilvl w:val="0"/>
          <w:numId w:val="127"/>
        </w:numPr>
        <w:suppressAutoHyphens w:val="0"/>
        <w:spacing w:line="276" w:lineRule="auto"/>
        <w:ind w:left="1701" w:hanging="283"/>
        <w:jc w:val="both"/>
        <w:rPr>
          <w:rFonts w:ascii="Arial" w:hAnsi="Arial"/>
          <w:bCs/>
          <w:i/>
          <w:iCs/>
          <w:color w:val="auto"/>
          <w:sz w:val="20"/>
          <w:szCs w:val="20"/>
          <w:u w:color="FF0000"/>
        </w:rPr>
      </w:pPr>
      <w:r w:rsidRPr="00A62202">
        <w:rPr>
          <w:rFonts w:ascii="Arial" w:hAnsi="Arial"/>
          <w:bCs/>
          <w:i/>
          <w:iCs/>
          <w:color w:val="auto"/>
          <w:sz w:val="20"/>
          <w:szCs w:val="20"/>
          <w:u w:color="FF0000"/>
        </w:rPr>
        <w:t xml:space="preserve">minimum 2 osobami </w:t>
      </w:r>
      <w:r w:rsidRPr="00A62202">
        <w:rPr>
          <w:rFonts w:ascii="Arial" w:hAnsi="Arial"/>
          <w:i/>
          <w:color w:val="auto"/>
          <w:sz w:val="20"/>
          <w:szCs w:val="20"/>
          <w:u w:color="FF0000"/>
        </w:rPr>
        <w:t xml:space="preserve">posiadającymi uprawnienia do wykonywania pomiarów elektrycznych do 1 </w:t>
      </w:r>
      <w:proofErr w:type="spellStart"/>
      <w:r w:rsidRPr="00A62202">
        <w:rPr>
          <w:rFonts w:ascii="Arial" w:hAnsi="Arial"/>
          <w:i/>
          <w:color w:val="auto"/>
          <w:sz w:val="20"/>
          <w:szCs w:val="20"/>
          <w:u w:color="FF0000"/>
        </w:rPr>
        <w:t>kV</w:t>
      </w:r>
      <w:proofErr w:type="spellEnd"/>
      <w:r w:rsidRPr="00A62202">
        <w:rPr>
          <w:rFonts w:ascii="Arial" w:hAnsi="Arial"/>
          <w:i/>
          <w:color w:val="auto"/>
          <w:sz w:val="20"/>
          <w:szCs w:val="20"/>
          <w:u w:color="FF0000"/>
        </w:rPr>
        <w:t>.</w:t>
      </w:r>
    </w:p>
    <w:p w14:paraId="2AF5BC8F" w14:textId="77777777" w:rsidR="00A62202" w:rsidRPr="00A62202" w:rsidRDefault="00A62202" w:rsidP="00A62202">
      <w:pPr>
        <w:widowControl w:val="0"/>
        <w:suppressAutoHyphens w:val="0"/>
        <w:spacing w:line="276" w:lineRule="auto"/>
        <w:ind w:left="1418"/>
        <w:jc w:val="both"/>
        <w:rPr>
          <w:rFonts w:ascii="Arial" w:hAnsi="Arial"/>
          <w:i/>
          <w:color w:val="auto"/>
          <w:sz w:val="20"/>
          <w:szCs w:val="20"/>
          <w:u w:color="FF0000"/>
        </w:rPr>
      </w:pPr>
      <w:r w:rsidRPr="00A62202">
        <w:rPr>
          <w:rFonts w:ascii="Arial" w:hAnsi="Arial"/>
          <w:i/>
          <w:color w:val="auto"/>
          <w:sz w:val="20"/>
          <w:szCs w:val="20"/>
          <w:u w:color="FF0000"/>
        </w:rPr>
        <w:t xml:space="preserve">Pracownicy wykonujący czynności pomiarowe muszą posiadać ważne świadectwo kwalifikacyjne E1 uprawniające do zajmowania się eksploatacją urządzeń, instalacji </w:t>
      </w:r>
      <w:r w:rsidRPr="00A62202">
        <w:rPr>
          <w:rFonts w:ascii="Arial" w:hAnsi="Arial"/>
          <w:i/>
          <w:color w:val="auto"/>
          <w:sz w:val="20"/>
          <w:szCs w:val="20"/>
          <w:u w:color="FF0000"/>
        </w:rPr>
        <w:br/>
        <w:t xml:space="preserve">i sieci elektroenergetycznych do 1kV w zakresie </w:t>
      </w:r>
      <w:proofErr w:type="spellStart"/>
      <w:r w:rsidRPr="00A62202">
        <w:rPr>
          <w:rFonts w:ascii="Arial" w:hAnsi="Arial"/>
          <w:i/>
          <w:color w:val="auto"/>
          <w:sz w:val="20"/>
          <w:szCs w:val="20"/>
          <w:u w:color="FF0000"/>
        </w:rPr>
        <w:t>kontrolno</w:t>
      </w:r>
      <w:proofErr w:type="spellEnd"/>
      <w:r w:rsidRPr="00A62202">
        <w:rPr>
          <w:rFonts w:ascii="Arial" w:hAnsi="Arial"/>
          <w:i/>
          <w:color w:val="auto"/>
          <w:sz w:val="20"/>
          <w:szCs w:val="20"/>
          <w:u w:color="FF0000"/>
        </w:rPr>
        <w:t xml:space="preserve"> – pomiarowym. Dodatkowo jedna z osób musi posiadać świadectwo kwalifikacyjne D1, uprawniające </w:t>
      </w:r>
      <w:r w:rsidRPr="00A62202">
        <w:rPr>
          <w:rFonts w:ascii="Arial" w:hAnsi="Arial"/>
          <w:i/>
          <w:color w:val="auto"/>
          <w:sz w:val="20"/>
          <w:szCs w:val="20"/>
          <w:u w:color="FF0000"/>
        </w:rPr>
        <w:br/>
        <w:t xml:space="preserve">do zajmowania się dozorem urządzeń, instalacji i sieci elektroenergetycznych do 1kV </w:t>
      </w:r>
      <w:r w:rsidRPr="00A62202">
        <w:rPr>
          <w:rFonts w:ascii="Arial" w:hAnsi="Arial"/>
          <w:i/>
          <w:color w:val="auto"/>
          <w:sz w:val="20"/>
          <w:szCs w:val="20"/>
          <w:u w:color="FF0000"/>
        </w:rPr>
        <w:br/>
        <w:t xml:space="preserve">w zakresie </w:t>
      </w:r>
      <w:proofErr w:type="spellStart"/>
      <w:r w:rsidRPr="00A62202">
        <w:rPr>
          <w:rFonts w:ascii="Arial" w:hAnsi="Arial"/>
          <w:i/>
          <w:color w:val="auto"/>
          <w:sz w:val="20"/>
          <w:szCs w:val="20"/>
          <w:u w:color="FF0000"/>
        </w:rPr>
        <w:t>kontrolno</w:t>
      </w:r>
      <w:proofErr w:type="spellEnd"/>
      <w:r w:rsidRPr="00A62202">
        <w:rPr>
          <w:rFonts w:ascii="Arial" w:hAnsi="Arial"/>
          <w:i/>
          <w:color w:val="auto"/>
          <w:sz w:val="20"/>
          <w:szCs w:val="20"/>
          <w:u w:color="FF0000"/>
        </w:rPr>
        <w:t xml:space="preserve"> – pomiarowym.</w:t>
      </w:r>
    </w:p>
    <w:p w14:paraId="304F8674" w14:textId="2B09E10C" w:rsidR="00A62202" w:rsidRDefault="00A62202" w:rsidP="00A62202">
      <w:pPr>
        <w:widowControl w:val="0"/>
        <w:suppressAutoHyphens w:val="0"/>
        <w:spacing w:line="276" w:lineRule="auto"/>
        <w:ind w:left="1418"/>
        <w:jc w:val="both"/>
        <w:rPr>
          <w:rFonts w:ascii="Arial" w:hAnsi="Arial"/>
          <w:color w:val="auto"/>
          <w:sz w:val="20"/>
          <w:szCs w:val="20"/>
          <w:u w:color="FF0000"/>
        </w:rPr>
      </w:pPr>
      <w:r w:rsidRPr="00A62202">
        <w:rPr>
          <w:rFonts w:ascii="Arial" w:hAnsi="Arial"/>
          <w:color w:val="auto"/>
          <w:sz w:val="20"/>
          <w:szCs w:val="20"/>
          <w:u w:color="FF0000"/>
        </w:rPr>
        <w:t xml:space="preserve">Zamawiający w celu spełnienia powyższego warunku, dopuszcza możliwość przedstawienia tych samych osób co wskazane w </w:t>
      </w:r>
      <w:proofErr w:type="spellStart"/>
      <w:r w:rsidRPr="00A62202">
        <w:rPr>
          <w:rFonts w:ascii="Arial" w:hAnsi="Arial"/>
          <w:color w:val="auto"/>
          <w:sz w:val="20"/>
          <w:szCs w:val="20"/>
          <w:u w:color="FF0000"/>
        </w:rPr>
        <w:t>ppkt</w:t>
      </w:r>
      <w:proofErr w:type="spellEnd"/>
      <w:r w:rsidRPr="00A62202">
        <w:rPr>
          <w:rFonts w:ascii="Arial" w:hAnsi="Arial"/>
          <w:color w:val="auto"/>
          <w:sz w:val="20"/>
          <w:szCs w:val="20"/>
          <w:u w:color="FF0000"/>
        </w:rPr>
        <w:t xml:space="preserve"> 3.b.1) powyżej (tj. osoby posiadające </w:t>
      </w:r>
      <w:r w:rsidRPr="00E71F4A">
        <w:rPr>
          <w:rFonts w:ascii="Arial" w:hAnsi="Arial"/>
          <w:color w:val="auto"/>
          <w:sz w:val="20"/>
          <w:szCs w:val="20"/>
          <w:u w:val="single"/>
        </w:rPr>
        <w:t>zarówno</w:t>
      </w:r>
      <w:r w:rsidRPr="00A62202">
        <w:rPr>
          <w:rFonts w:ascii="Arial" w:hAnsi="Arial"/>
          <w:color w:val="auto"/>
          <w:sz w:val="20"/>
          <w:szCs w:val="20"/>
          <w:u w:color="FF0000"/>
        </w:rPr>
        <w:t xml:space="preserve"> uprawnienia Urzędu Dozoru Technicznego </w:t>
      </w:r>
      <w:r w:rsidRPr="00A62202">
        <w:rPr>
          <w:rFonts w:ascii="Arial" w:hAnsi="Arial"/>
          <w:bCs/>
          <w:color w:val="auto"/>
          <w:sz w:val="20"/>
          <w:szCs w:val="20"/>
          <w:u w:color="FF0000"/>
        </w:rPr>
        <w:t xml:space="preserve">do serwisu </w:t>
      </w:r>
      <w:r w:rsidRPr="00A62202">
        <w:rPr>
          <w:rFonts w:ascii="Arial" w:hAnsi="Arial"/>
          <w:bCs/>
          <w:color w:val="auto"/>
          <w:sz w:val="20"/>
          <w:szCs w:val="20"/>
          <w:u w:color="FF0000"/>
        </w:rPr>
        <w:br/>
        <w:t xml:space="preserve">i konserwacji urządzeń dźwigowych i minimum 2 letnie doświadczenie w  zakresie objętym ww. uprawnieniem </w:t>
      </w:r>
      <w:r w:rsidRPr="00E71F4A">
        <w:rPr>
          <w:rFonts w:ascii="Arial" w:hAnsi="Arial"/>
          <w:color w:val="auto"/>
          <w:sz w:val="20"/>
          <w:szCs w:val="20"/>
          <w:u w:val="single"/>
        </w:rPr>
        <w:t xml:space="preserve">jak  i </w:t>
      </w:r>
      <w:r w:rsidRPr="00A62202">
        <w:rPr>
          <w:rFonts w:ascii="Arial" w:hAnsi="Arial"/>
          <w:color w:val="auto"/>
          <w:sz w:val="20"/>
          <w:szCs w:val="20"/>
          <w:u w:color="FF0000"/>
        </w:rPr>
        <w:t xml:space="preserve">uprawnienie do wykonywania pomiarów elektrycznych do 1 </w:t>
      </w:r>
      <w:proofErr w:type="spellStart"/>
      <w:r w:rsidRPr="00A62202">
        <w:rPr>
          <w:rFonts w:ascii="Arial" w:hAnsi="Arial"/>
          <w:color w:val="auto"/>
          <w:sz w:val="20"/>
          <w:szCs w:val="20"/>
          <w:u w:color="FF0000"/>
        </w:rPr>
        <w:t>kV</w:t>
      </w:r>
      <w:proofErr w:type="spellEnd"/>
      <w:r w:rsidRPr="00A62202">
        <w:rPr>
          <w:rFonts w:ascii="Arial" w:hAnsi="Arial"/>
          <w:color w:val="auto"/>
          <w:sz w:val="20"/>
          <w:szCs w:val="20"/>
          <w:u w:color="FF0000"/>
        </w:rPr>
        <w:t>).</w:t>
      </w:r>
    </w:p>
    <w:p w14:paraId="5B6ED6A0" w14:textId="38AB4D83" w:rsidR="00A62202" w:rsidRPr="00B62775" w:rsidRDefault="00A62202" w:rsidP="00A62202">
      <w:pPr>
        <w:spacing w:before="120" w:after="60" w:line="276" w:lineRule="auto"/>
        <w:ind w:left="1057"/>
        <w:jc w:val="both"/>
        <w:rPr>
          <w:rFonts w:ascii="Arial" w:hAnsi="Arial"/>
          <w:color w:val="auto"/>
          <w:sz w:val="20"/>
          <w:szCs w:val="20"/>
          <w:u w:val="single"/>
        </w:rPr>
      </w:pPr>
      <w:r>
        <w:rPr>
          <w:rStyle w:val="Brak"/>
          <w:rFonts w:ascii="Arial" w:hAnsi="Arial"/>
          <w:color w:val="auto"/>
          <w:sz w:val="20"/>
          <w:szCs w:val="20"/>
          <w:u w:val="single"/>
        </w:rPr>
        <w:t>w części II:</w:t>
      </w:r>
    </w:p>
    <w:p w14:paraId="462CA6DE" w14:textId="04A00571" w:rsidR="00A62202" w:rsidRPr="00A62202" w:rsidRDefault="00A62202" w:rsidP="00DE209A">
      <w:pPr>
        <w:widowControl w:val="0"/>
        <w:numPr>
          <w:ilvl w:val="0"/>
          <w:numId w:val="128"/>
        </w:numPr>
        <w:suppressAutoHyphens w:val="0"/>
        <w:spacing w:line="276" w:lineRule="auto"/>
        <w:jc w:val="both"/>
        <w:rPr>
          <w:rFonts w:ascii="Arial" w:hAnsi="Arial"/>
          <w:bCs/>
          <w:i/>
          <w:iCs/>
          <w:color w:val="auto"/>
          <w:sz w:val="20"/>
          <w:szCs w:val="20"/>
          <w:u w:color="FF0000"/>
        </w:rPr>
      </w:pPr>
      <w:r w:rsidRPr="00A62202">
        <w:rPr>
          <w:rFonts w:ascii="Arial" w:hAnsi="Arial"/>
          <w:bCs/>
          <w:i/>
          <w:iCs/>
          <w:color w:val="auto"/>
          <w:sz w:val="20"/>
          <w:szCs w:val="20"/>
          <w:u w:color="FF0000"/>
        </w:rPr>
        <w:lastRenderedPageBreak/>
        <w:t xml:space="preserve">Na potwierdzenie tego warunku Zamawiający wymaga wykazania się przez Wykonawcę wykonaniem, a w  przypadku świadczeń okresowych lub ciągłych również wykonywaniem, </w:t>
      </w:r>
      <w:r w:rsidRPr="00A62202">
        <w:rPr>
          <w:rFonts w:ascii="Arial" w:hAnsi="Arial"/>
          <w:bCs/>
          <w:i/>
          <w:iCs/>
          <w:color w:val="auto"/>
          <w:sz w:val="20"/>
          <w:szCs w:val="20"/>
          <w:u w:color="FF0000"/>
        </w:rPr>
        <w:br/>
        <w:t xml:space="preserve">w okresie ostatnich trzech lat przed upływem terminu składania ofert, a jeżeli okres prowadzenia działalności jest krótszy – w tym okresie, co najmniej dwóch usług polegających na wykonaniu serwisu i konserwacji dźwigów, zrealizowanych na kwotę </w:t>
      </w:r>
      <w:r w:rsidRPr="00A62202">
        <w:rPr>
          <w:rFonts w:ascii="Arial" w:hAnsi="Arial"/>
          <w:bCs/>
          <w:i/>
          <w:iCs/>
          <w:color w:val="auto"/>
          <w:sz w:val="20"/>
          <w:szCs w:val="20"/>
          <w:u w:color="FF0000"/>
        </w:rPr>
        <w:br/>
        <w:t xml:space="preserve">nie mniejszą niż </w:t>
      </w:r>
      <w:r w:rsidR="0039199E">
        <w:rPr>
          <w:rFonts w:ascii="Arial" w:hAnsi="Arial"/>
          <w:bCs/>
          <w:i/>
          <w:iCs/>
          <w:color w:val="auto"/>
          <w:sz w:val="20"/>
          <w:szCs w:val="20"/>
          <w:u w:color="FF0000"/>
        </w:rPr>
        <w:t>7</w:t>
      </w:r>
      <w:r w:rsidRPr="00A62202">
        <w:rPr>
          <w:rFonts w:ascii="Arial" w:hAnsi="Arial"/>
          <w:bCs/>
          <w:i/>
          <w:iCs/>
          <w:color w:val="auto"/>
          <w:sz w:val="20"/>
          <w:szCs w:val="20"/>
          <w:u w:color="FF0000"/>
        </w:rPr>
        <w:t>0 000,00 zł netto każda;</w:t>
      </w:r>
    </w:p>
    <w:p w14:paraId="3A0A7E52" w14:textId="77777777" w:rsidR="00A62202" w:rsidRPr="00A62202" w:rsidRDefault="00A62202" w:rsidP="00DE209A">
      <w:pPr>
        <w:widowControl w:val="0"/>
        <w:numPr>
          <w:ilvl w:val="0"/>
          <w:numId w:val="128"/>
        </w:numPr>
        <w:suppressAutoHyphens w:val="0"/>
        <w:spacing w:line="276" w:lineRule="auto"/>
        <w:jc w:val="both"/>
        <w:rPr>
          <w:rFonts w:ascii="Arial" w:hAnsi="Arial"/>
          <w:bCs/>
          <w:i/>
          <w:iCs/>
          <w:color w:val="auto"/>
          <w:sz w:val="20"/>
          <w:szCs w:val="20"/>
          <w:u w:val="single"/>
        </w:rPr>
      </w:pPr>
      <w:r w:rsidRPr="00A62202">
        <w:rPr>
          <w:rFonts w:ascii="Arial" w:hAnsi="Arial"/>
          <w:i/>
          <w:color w:val="auto"/>
          <w:sz w:val="20"/>
          <w:szCs w:val="20"/>
          <w:u w:color="FF0000"/>
        </w:rPr>
        <w:t>Na potwierdzenie tego warunku Zamawiający wymaga wykazania, że Wykonawca</w:t>
      </w:r>
      <w:r w:rsidRPr="00A62202">
        <w:rPr>
          <w:rFonts w:ascii="Arial" w:hAnsi="Arial"/>
          <w:bCs/>
          <w:i/>
          <w:color w:val="auto"/>
          <w:sz w:val="20"/>
          <w:szCs w:val="20"/>
          <w:u w:color="FF0000"/>
        </w:rPr>
        <w:t xml:space="preserve"> dysponuje lub będzie dysponował w okresie realizacji zamówienia </w:t>
      </w:r>
      <w:r w:rsidRPr="00A62202">
        <w:rPr>
          <w:rFonts w:ascii="Arial" w:hAnsi="Arial"/>
          <w:bCs/>
          <w:i/>
          <w:color w:val="auto"/>
          <w:sz w:val="20"/>
          <w:szCs w:val="20"/>
          <w:u w:val="single"/>
        </w:rPr>
        <w:t xml:space="preserve">osobami </w:t>
      </w:r>
      <w:r w:rsidRPr="00A62202">
        <w:rPr>
          <w:rFonts w:ascii="Arial" w:hAnsi="Arial"/>
          <w:bCs/>
          <w:iCs/>
          <w:color w:val="auto"/>
          <w:sz w:val="20"/>
          <w:szCs w:val="20"/>
          <w:u w:val="single"/>
        </w:rPr>
        <w:t xml:space="preserve">zdolnymi </w:t>
      </w:r>
      <w:r w:rsidRPr="00A62202">
        <w:rPr>
          <w:rFonts w:ascii="Arial" w:hAnsi="Arial"/>
          <w:bCs/>
          <w:iCs/>
          <w:color w:val="auto"/>
          <w:sz w:val="20"/>
          <w:szCs w:val="20"/>
          <w:u w:val="single"/>
        </w:rPr>
        <w:br/>
        <w:t>do wykonania zamówienia tj.</w:t>
      </w:r>
    </w:p>
    <w:p w14:paraId="3F9CEA4E" w14:textId="77777777" w:rsidR="00A62202" w:rsidRPr="00A62202" w:rsidRDefault="00A62202" w:rsidP="00DE209A">
      <w:pPr>
        <w:widowControl w:val="0"/>
        <w:numPr>
          <w:ilvl w:val="0"/>
          <w:numId w:val="127"/>
        </w:numPr>
        <w:suppressAutoHyphens w:val="0"/>
        <w:spacing w:line="276" w:lineRule="auto"/>
        <w:ind w:left="1701" w:hanging="283"/>
        <w:jc w:val="both"/>
        <w:rPr>
          <w:rFonts w:ascii="Arial" w:hAnsi="Arial"/>
          <w:bCs/>
          <w:iCs/>
          <w:color w:val="auto"/>
          <w:sz w:val="20"/>
          <w:szCs w:val="20"/>
          <w:u w:color="FF0000"/>
        </w:rPr>
      </w:pPr>
      <w:r w:rsidRPr="00A62202">
        <w:rPr>
          <w:rFonts w:ascii="Arial" w:hAnsi="Arial"/>
          <w:bCs/>
          <w:i/>
          <w:color w:val="auto"/>
          <w:sz w:val="20"/>
          <w:szCs w:val="20"/>
          <w:u w:color="FF0000"/>
        </w:rPr>
        <w:t xml:space="preserve">6 osobami z aktualnymi uprawnieniami Urzędu Dozoru Technicznego do serwisu </w:t>
      </w:r>
      <w:r w:rsidRPr="00A62202">
        <w:rPr>
          <w:rFonts w:ascii="Arial" w:hAnsi="Arial"/>
          <w:bCs/>
          <w:i/>
          <w:color w:val="auto"/>
          <w:sz w:val="20"/>
          <w:szCs w:val="20"/>
          <w:u w:color="FF0000"/>
        </w:rPr>
        <w:br/>
        <w:t xml:space="preserve">i konserwacji urządzeń dźwigowych i minimum 2 letnim doświadczeniem </w:t>
      </w:r>
      <w:r w:rsidRPr="00A62202">
        <w:rPr>
          <w:rFonts w:ascii="Arial" w:hAnsi="Arial"/>
          <w:bCs/>
          <w:i/>
          <w:color w:val="auto"/>
          <w:sz w:val="20"/>
          <w:szCs w:val="20"/>
          <w:u w:color="FF0000"/>
        </w:rPr>
        <w:br/>
        <w:t>w  zakresie objętym ww. uprawnieniem.</w:t>
      </w:r>
    </w:p>
    <w:p w14:paraId="01D57600" w14:textId="77777777" w:rsidR="00A62202" w:rsidRPr="00A62202" w:rsidRDefault="00A62202" w:rsidP="00A62202">
      <w:pPr>
        <w:widowControl w:val="0"/>
        <w:suppressAutoHyphens w:val="0"/>
        <w:spacing w:line="276" w:lineRule="auto"/>
        <w:ind w:left="1701"/>
        <w:jc w:val="both"/>
        <w:rPr>
          <w:rFonts w:ascii="Arial" w:hAnsi="Arial"/>
          <w:bCs/>
          <w:iCs/>
          <w:color w:val="auto"/>
          <w:sz w:val="20"/>
          <w:szCs w:val="20"/>
          <w:u w:color="FF0000"/>
        </w:rPr>
      </w:pPr>
      <w:r w:rsidRPr="00A62202">
        <w:rPr>
          <w:rFonts w:ascii="Arial" w:hAnsi="Arial"/>
          <w:bCs/>
          <w:iCs/>
          <w:color w:val="auto"/>
          <w:sz w:val="20"/>
          <w:szCs w:val="20"/>
          <w:u w:color="FF0000"/>
        </w:rPr>
        <w:t>W przypadku gdy Wykonawca na potwierdzenie ww. warunku przedstawi mniejszą liczbę osób, powyższy warunek nie  zostanie  spełniony.</w:t>
      </w:r>
    </w:p>
    <w:p w14:paraId="751C924C" w14:textId="1CCEFE31" w:rsidR="00A62202" w:rsidRPr="00A62202" w:rsidRDefault="00A62202" w:rsidP="00DE209A">
      <w:pPr>
        <w:widowControl w:val="0"/>
        <w:numPr>
          <w:ilvl w:val="0"/>
          <w:numId w:val="127"/>
        </w:numPr>
        <w:suppressAutoHyphens w:val="0"/>
        <w:spacing w:line="276" w:lineRule="auto"/>
        <w:ind w:left="1701" w:hanging="283"/>
        <w:jc w:val="both"/>
        <w:rPr>
          <w:rFonts w:ascii="Arial" w:hAnsi="Arial"/>
          <w:bCs/>
          <w:i/>
          <w:iCs/>
          <w:color w:val="auto"/>
          <w:sz w:val="20"/>
          <w:szCs w:val="20"/>
          <w:u w:color="FF0000"/>
        </w:rPr>
      </w:pPr>
      <w:r w:rsidRPr="00A62202">
        <w:rPr>
          <w:rFonts w:ascii="Arial" w:hAnsi="Arial"/>
          <w:bCs/>
          <w:i/>
          <w:iCs/>
          <w:color w:val="auto"/>
          <w:sz w:val="20"/>
          <w:szCs w:val="20"/>
          <w:u w:color="FF0000"/>
        </w:rPr>
        <w:t xml:space="preserve">minimum 2 osobami </w:t>
      </w:r>
      <w:r w:rsidRPr="00A62202">
        <w:rPr>
          <w:rFonts w:ascii="Arial" w:hAnsi="Arial"/>
          <w:i/>
          <w:color w:val="auto"/>
          <w:sz w:val="20"/>
          <w:szCs w:val="20"/>
          <w:u w:color="FF0000"/>
        </w:rPr>
        <w:t xml:space="preserve">posiadającymi uprawnienia do wykonywania pomiarów elektrycznych do 1 </w:t>
      </w:r>
      <w:proofErr w:type="spellStart"/>
      <w:r w:rsidRPr="00A62202">
        <w:rPr>
          <w:rFonts w:ascii="Arial" w:hAnsi="Arial"/>
          <w:i/>
          <w:color w:val="auto"/>
          <w:sz w:val="20"/>
          <w:szCs w:val="20"/>
          <w:u w:color="FF0000"/>
        </w:rPr>
        <w:t>kV</w:t>
      </w:r>
      <w:proofErr w:type="spellEnd"/>
      <w:r w:rsidR="009E50D9">
        <w:rPr>
          <w:rFonts w:ascii="Arial" w:hAnsi="Arial"/>
          <w:i/>
          <w:color w:val="auto"/>
          <w:sz w:val="20"/>
          <w:szCs w:val="20"/>
          <w:u w:color="FF0000"/>
        </w:rPr>
        <w:t>,</w:t>
      </w:r>
    </w:p>
    <w:p w14:paraId="64256592" w14:textId="77777777" w:rsidR="00A62202" w:rsidRPr="00A62202" w:rsidRDefault="00A62202" w:rsidP="00A62202">
      <w:pPr>
        <w:widowControl w:val="0"/>
        <w:suppressAutoHyphens w:val="0"/>
        <w:spacing w:line="276" w:lineRule="auto"/>
        <w:ind w:left="1418"/>
        <w:jc w:val="both"/>
        <w:rPr>
          <w:rFonts w:ascii="Arial" w:hAnsi="Arial"/>
          <w:i/>
          <w:color w:val="auto"/>
          <w:sz w:val="20"/>
          <w:szCs w:val="20"/>
          <w:u w:color="FF0000"/>
        </w:rPr>
      </w:pPr>
      <w:r w:rsidRPr="00A62202">
        <w:rPr>
          <w:rFonts w:ascii="Arial" w:hAnsi="Arial"/>
          <w:i/>
          <w:color w:val="auto"/>
          <w:sz w:val="20"/>
          <w:szCs w:val="20"/>
          <w:u w:color="FF0000"/>
        </w:rPr>
        <w:t xml:space="preserve">Pracownicy wykonujący czynności pomiarowe muszą posiadać ważne świadectwo kwalifikacyjne E1 uprawniające do zajmowania się eksploatacją urządzeń, instalacji </w:t>
      </w:r>
      <w:r w:rsidRPr="00A62202">
        <w:rPr>
          <w:rFonts w:ascii="Arial" w:hAnsi="Arial"/>
          <w:i/>
          <w:color w:val="auto"/>
          <w:sz w:val="20"/>
          <w:szCs w:val="20"/>
          <w:u w:color="FF0000"/>
        </w:rPr>
        <w:br/>
        <w:t xml:space="preserve">i sieci elektroenergetycznych do 1kV w zakresie </w:t>
      </w:r>
      <w:proofErr w:type="spellStart"/>
      <w:r w:rsidRPr="00A62202">
        <w:rPr>
          <w:rFonts w:ascii="Arial" w:hAnsi="Arial"/>
          <w:i/>
          <w:color w:val="auto"/>
          <w:sz w:val="20"/>
          <w:szCs w:val="20"/>
          <w:u w:color="FF0000"/>
        </w:rPr>
        <w:t>kontrolno</w:t>
      </w:r>
      <w:proofErr w:type="spellEnd"/>
      <w:r w:rsidRPr="00A62202">
        <w:rPr>
          <w:rFonts w:ascii="Arial" w:hAnsi="Arial"/>
          <w:i/>
          <w:color w:val="auto"/>
          <w:sz w:val="20"/>
          <w:szCs w:val="20"/>
          <w:u w:color="FF0000"/>
        </w:rPr>
        <w:t xml:space="preserve"> – pomiarowym. Dodatkowo jedna z osób musi posiadać świadectwo kwalifikacyjne D1, uprawniające </w:t>
      </w:r>
      <w:r w:rsidRPr="00A62202">
        <w:rPr>
          <w:rFonts w:ascii="Arial" w:hAnsi="Arial"/>
          <w:i/>
          <w:color w:val="auto"/>
          <w:sz w:val="20"/>
          <w:szCs w:val="20"/>
          <w:u w:color="FF0000"/>
        </w:rPr>
        <w:br/>
        <w:t xml:space="preserve">do zajmowania się dozorem urządzeń, instalacji i sieci elektroenergetycznych do 1kV </w:t>
      </w:r>
      <w:r w:rsidRPr="00A62202">
        <w:rPr>
          <w:rFonts w:ascii="Arial" w:hAnsi="Arial"/>
          <w:i/>
          <w:color w:val="auto"/>
          <w:sz w:val="20"/>
          <w:szCs w:val="20"/>
          <w:u w:color="FF0000"/>
        </w:rPr>
        <w:br/>
        <w:t xml:space="preserve">w zakresie </w:t>
      </w:r>
      <w:proofErr w:type="spellStart"/>
      <w:r w:rsidRPr="00A62202">
        <w:rPr>
          <w:rFonts w:ascii="Arial" w:hAnsi="Arial"/>
          <w:i/>
          <w:color w:val="auto"/>
          <w:sz w:val="20"/>
          <w:szCs w:val="20"/>
          <w:u w:color="FF0000"/>
        </w:rPr>
        <w:t>kontrolno</w:t>
      </w:r>
      <w:proofErr w:type="spellEnd"/>
      <w:r w:rsidRPr="00A62202">
        <w:rPr>
          <w:rFonts w:ascii="Arial" w:hAnsi="Arial"/>
          <w:i/>
          <w:color w:val="auto"/>
          <w:sz w:val="20"/>
          <w:szCs w:val="20"/>
          <w:u w:color="FF0000"/>
        </w:rPr>
        <w:t xml:space="preserve"> – pomiarowym.</w:t>
      </w:r>
    </w:p>
    <w:p w14:paraId="09B67B78" w14:textId="7CCAFE12" w:rsidR="00A62202" w:rsidRDefault="00A62202" w:rsidP="00A62202">
      <w:pPr>
        <w:widowControl w:val="0"/>
        <w:suppressAutoHyphens w:val="0"/>
        <w:spacing w:line="276" w:lineRule="auto"/>
        <w:ind w:left="1418"/>
        <w:jc w:val="both"/>
        <w:rPr>
          <w:rFonts w:ascii="Arial" w:hAnsi="Arial"/>
          <w:color w:val="auto"/>
          <w:sz w:val="20"/>
          <w:szCs w:val="20"/>
          <w:u w:color="FF0000"/>
        </w:rPr>
      </w:pPr>
      <w:r w:rsidRPr="00A62202">
        <w:rPr>
          <w:rFonts w:ascii="Arial" w:hAnsi="Arial"/>
          <w:color w:val="auto"/>
          <w:sz w:val="20"/>
          <w:szCs w:val="20"/>
          <w:u w:color="FF0000"/>
        </w:rPr>
        <w:t xml:space="preserve">Zamawiający w celu spełnienia powyższego warunku, dopuszcza możliwość przedstawienia tych samych osób co wskazane w </w:t>
      </w:r>
      <w:proofErr w:type="spellStart"/>
      <w:r w:rsidRPr="00A62202">
        <w:rPr>
          <w:rFonts w:ascii="Arial" w:hAnsi="Arial"/>
          <w:color w:val="auto"/>
          <w:sz w:val="20"/>
          <w:szCs w:val="20"/>
          <w:u w:color="FF0000"/>
        </w:rPr>
        <w:t>ppkt</w:t>
      </w:r>
      <w:proofErr w:type="spellEnd"/>
      <w:r w:rsidRPr="00A62202">
        <w:rPr>
          <w:rFonts w:ascii="Arial" w:hAnsi="Arial"/>
          <w:color w:val="auto"/>
          <w:sz w:val="20"/>
          <w:szCs w:val="20"/>
          <w:u w:color="FF0000"/>
        </w:rPr>
        <w:t xml:space="preserve"> 3.b.1) powyżej (tj. osoby posiadające </w:t>
      </w:r>
      <w:r w:rsidRPr="000F3C11">
        <w:rPr>
          <w:rFonts w:ascii="Arial" w:hAnsi="Arial"/>
          <w:color w:val="auto"/>
          <w:sz w:val="20"/>
          <w:szCs w:val="20"/>
        </w:rPr>
        <w:t>zarówno</w:t>
      </w:r>
      <w:r w:rsidRPr="00A62202">
        <w:rPr>
          <w:rFonts w:ascii="Arial" w:hAnsi="Arial"/>
          <w:color w:val="auto"/>
          <w:sz w:val="20"/>
          <w:szCs w:val="20"/>
          <w:u w:color="FF0000"/>
        </w:rPr>
        <w:t xml:space="preserve"> uprawnienia Urzędu Dozoru Technicznego </w:t>
      </w:r>
      <w:r w:rsidRPr="00A62202">
        <w:rPr>
          <w:rFonts w:ascii="Arial" w:hAnsi="Arial"/>
          <w:bCs/>
          <w:color w:val="auto"/>
          <w:sz w:val="20"/>
          <w:szCs w:val="20"/>
          <w:u w:color="FF0000"/>
        </w:rPr>
        <w:t xml:space="preserve">do serwisu </w:t>
      </w:r>
      <w:r w:rsidRPr="00A62202">
        <w:rPr>
          <w:rFonts w:ascii="Arial" w:hAnsi="Arial"/>
          <w:bCs/>
          <w:color w:val="auto"/>
          <w:sz w:val="20"/>
          <w:szCs w:val="20"/>
          <w:u w:color="FF0000"/>
        </w:rPr>
        <w:br/>
        <w:t xml:space="preserve">i konserwacji urządzeń dźwigowych i minimum 2 letnie doświadczenie w  zakresie objętym ww. uprawnieniem </w:t>
      </w:r>
      <w:r w:rsidRPr="000F3C11">
        <w:rPr>
          <w:rFonts w:ascii="Arial" w:hAnsi="Arial"/>
          <w:color w:val="auto"/>
          <w:sz w:val="20"/>
          <w:szCs w:val="20"/>
        </w:rPr>
        <w:t xml:space="preserve">jak  i </w:t>
      </w:r>
      <w:r w:rsidRPr="00A62202">
        <w:rPr>
          <w:rFonts w:ascii="Arial" w:hAnsi="Arial"/>
          <w:color w:val="auto"/>
          <w:sz w:val="20"/>
          <w:szCs w:val="20"/>
          <w:u w:color="FF0000"/>
        </w:rPr>
        <w:t xml:space="preserve">uprawnienie do wykonywania pomiarów elektrycznych do 1 </w:t>
      </w:r>
      <w:proofErr w:type="spellStart"/>
      <w:r w:rsidRPr="00A62202">
        <w:rPr>
          <w:rFonts w:ascii="Arial" w:hAnsi="Arial"/>
          <w:color w:val="auto"/>
          <w:sz w:val="20"/>
          <w:szCs w:val="20"/>
          <w:u w:color="FF0000"/>
        </w:rPr>
        <w:t>kV</w:t>
      </w:r>
      <w:proofErr w:type="spellEnd"/>
      <w:r w:rsidRPr="00A62202">
        <w:rPr>
          <w:rFonts w:ascii="Arial" w:hAnsi="Arial"/>
          <w:color w:val="auto"/>
          <w:sz w:val="20"/>
          <w:szCs w:val="20"/>
          <w:u w:color="FF0000"/>
        </w:rPr>
        <w:t>)</w:t>
      </w:r>
      <w:r w:rsidR="009E50D9">
        <w:rPr>
          <w:rFonts w:ascii="Arial" w:hAnsi="Arial"/>
          <w:color w:val="auto"/>
          <w:sz w:val="20"/>
          <w:szCs w:val="20"/>
          <w:u w:color="FF0000"/>
        </w:rPr>
        <w:t>,</w:t>
      </w:r>
    </w:p>
    <w:p w14:paraId="350B4C32" w14:textId="77777777" w:rsidR="00A62202" w:rsidRPr="00A62202" w:rsidRDefault="00A62202" w:rsidP="00A62202">
      <w:pPr>
        <w:widowControl w:val="0"/>
        <w:suppressAutoHyphens w:val="0"/>
        <w:spacing w:line="276" w:lineRule="auto"/>
        <w:ind w:left="1418"/>
        <w:jc w:val="both"/>
        <w:rPr>
          <w:rFonts w:ascii="Arial" w:hAnsi="Arial"/>
          <w:bCs/>
          <w:iCs/>
          <w:color w:val="auto"/>
          <w:sz w:val="20"/>
          <w:szCs w:val="20"/>
          <w:u w:color="FF0000"/>
        </w:rPr>
      </w:pPr>
    </w:p>
    <w:p w14:paraId="5668617F" w14:textId="4A86E4B9" w:rsidR="00A62202" w:rsidRPr="00612E4A" w:rsidRDefault="00B62775" w:rsidP="00612E4A">
      <w:pPr>
        <w:pStyle w:val="Akapitzlist"/>
        <w:widowControl w:val="0"/>
        <w:numPr>
          <w:ilvl w:val="0"/>
          <w:numId w:val="7"/>
        </w:numPr>
        <w:suppressAutoHyphens w:val="0"/>
        <w:spacing w:line="276" w:lineRule="auto"/>
        <w:jc w:val="both"/>
        <w:rPr>
          <w:rStyle w:val="Brak"/>
          <w:rFonts w:ascii="Arial" w:hAnsi="Arial"/>
          <w:i/>
          <w:iCs/>
          <w:sz w:val="20"/>
          <w:szCs w:val="20"/>
        </w:rPr>
      </w:pPr>
      <w:r w:rsidRPr="00A62202">
        <w:rPr>
          <w:rStyle w:val="Brak"/>
          <w:rFonts w:ascii="Arial" w:hAnsi="Arial"/>
          <w:sz w:val="20"/>
          <w:szCs w:val="20"/>
        </w:rPr>
        <w:t>O udzielenie zamówienia mogą ubiegać się Wykonawcy, którzy nie podlegają wykluczeniu z postępowania na podstawie art. 24 ust.</w:t>
      </w:r>
      <w:r w:rsidRPr="00A62202">
        <w:rPr>
          <w:rStyle w:val="Brak"/>
          <w:rFonts w:ascii="Cambria" w:hAnsi="Cambria"/>
          <w:sz w:val="20"/>
          <w:szCs w:val="20"/>
        </w:rPr>
        <w:t xml:space="preserve"> </w:t>
      </w:r>
      <w:r w:rsidRPr="00A62202">
        <w:rPr>
          <w:rStyle w:val="Brak"/>
          <w:rFonts w:ascii="Arial" w:hAnsi="Arial"/>
          <w:sz w:val="20"/>
          <w:szCs w:val="20"/>
        </w:rPr>
        <w:t>1 i ust. 5 pkt 1, 4 i 8 ustawy.</w:t>
      </w:r>
    </w:p>
    <w:p w14:paraId="1A91228C" w14:textId="073E6DA5" w:rsidR="00F26149" w:rsidRPr="006818F9" w:rsidRDefault="00B62775" w:rsidP="006818F9">
      <w:pPr>
        <w:widowControl w:val="0"/>
        <w:numPr>
          <w:ilvl w:val="0"/>
          <w:numId w:val="7"/>
        </w:numPr>
        <w:spacing w:after="60" w:line="276" w:lineRule="auto"/>
        <w:jc w:val="both"/>
        <w:rPr>
          <w:rFonts w:ascii="Arial" w:hAnsi="Arial"/>
          <w:i/>
          <w:iCs/>
          <w:sz w:val="20"/>
          <w:szCs w:val="20"/>
        </w:rPr>
      </w:pPr>
      <w:r>
        <w:rPr>
          <w:rStyle w:val="Brak"/>
          <w:rFonts w:ascii="Arial" w:hAnsi="Arial"/>
          <w:sz w:val="20"/>
          <w:szCs w:val="20"/>
        </w:rPr>
        <w:t>W przypadku Wykonawców ubiegających się wspólnie o udzielenie zamówienia na podstawie</w:t>
      </w:r>
      <w:r w:rsidR="00574D61">
        <w:rPr>
          <w:rStyle w:val="Brak"/>
          <w:rFonts w:ascii="Arial" w:hAnsi="Arial"/>
          <w:sz w:val="20"/>
          <w:szCs w:val="20"/>
        </w:rPr>
        <w:br/>
      </w:r>
      <w:r>
        <w:rPr>
          <w:rStyle w:val="Brak"/>
          <w:rFonts w:ascii="Arial" w:hAnsi="Arial"/>
          <w:sz w:val="20"/>
          <w:szCs w:val="20"/>
        </w:rPr>
        <w:t>art. 23 ust. 1 ustawy warunki u</w:t>
      </w:r>
      <w:r w:rsidR="006818F9">
        <w:rPr>
          <w:rStyle w:val="Brak"/>
          <w:rFonts w:ascii="Arial" w:hAnsi="Arial"/>
          <w:sz w:val="20"/>
          <w:szCs w:val="20"/>
        </w:rPr>
        <w:t xml:space="preserve">działu w postępowaniu określone </w:t>
      </w:r>
      <w:r w:rsidR="00D926EF">
        <w:rPr>
          <w:rStyle w:val="Brak"/>
          <w:rFonts w:ascii="Arial" w:hAnsi="Arial"/>
          <w:sz w:val="20"/>
          <w:szCs w:val="20"/>
        </w:rPr>
        <w:t xml:space="preserve">w pkt 1 </w:t>
      </w:r>
      <w:proofErr w:type="spellStart"/>
      <w:r w:rsidR="00D926EF">
        <w:rPr>
          <w:rStyle w:val="Brak"/>
          <w:rFonts w:ascii="Arial" w:hAnsi="Arial"/>
          <w:sz w:val="20"/>
          <w:szCs w:val="20"/>
        </w:rPr>
        <w:t>ppkt</w:t>
      </w:r>
      <w:proofErr w:type="spellEnd"/>
      <w:r w:rsidR="00D926EF">
        <w:rPr>
          <w:rStyle w:val="Brak"/>
          <w:rFonts w:ascii="Arial" w:hAnsi="Arial"/>
          <w:sz w:val="20"/>
          <w:szCs w:val="20"/>
        </w:rPr>
        <w:t xml:space="preserve"> </w:t>
      </w:r>
      <w:r w:rsidR="000B6E21">
        <w:rPr>
          <w:rStyle w:val="Brak"/>
          <w:rFonts w:ascii="Arial" w:hAnsi="Arial"/>
          <w:sz w:val="20"/>
          <w:szCs w:val="20"/>
        </w:rPr>
        <w:t xml:space="preserve">2 i </w:t>
      </w:r>
      <w:r w:rsidR="00D926EF">
        <w:rPr>
          <w:rStyle w:val="Brak"/>
          <w:rFonts w:ascii="Arial" w:hAnsi="Arial"/>
          <w:sz w:val="20"/>
          <w:szCs w:val="20"/>
        </w:rPr>
        <w:t>3</w:t>
      </w:r>
      <w:r w:rsidRPr="006818F9">
        <w:rPr>
          <w:rStyle w:val="Brak"/>
          <w:rFonts w:ascii="Arial" w:hAnsi="Arial"/>
          <w:sz w:val="20"/>
          <w:szCs w:val="20"/>
        </w:rPr>
        <w:t xml:space="preserve"> powinien spełniać co najmniej jeden z tych Wykonawców albo</w:t>
      </w:r>
      <w:r w:rsidR="006818F9">
        <w:rPr>
          <w:rStyle w:val="Brak"/>
          <w:rFonts w:ascii="Arial" w:hAnsi="Arial"/>
          <w:sz w:val="20"/>
          <w:szCs w:val="20"/>
        </w:rPr>
        <w:t xml:space="preserve"> ci wszyscy Wykonawcy wspólnie.</w:t>
      </w:r>
    </w:p>
    <w:p w14:paraId="4CE71991" w14:textId="223D0791" w:rsidR="00F26149" w:rsidRDefault="00B62775" w:rsidP="00A62202">
      <w:pPr>
        <w:widowControl w:val="0"/>
        <w:numPr>
          <w:ilvl w:val="0"/>
          <w:numId w:val="13"/>
        </w:numPr>
        <w:spacing w:after="60" w:line="276" w:lineRule="auto"/>
        <w:jc w:val="both"/>
        <w:rPr>
          <w:rFonts w:ascii="Arial" w:hAnsi="Arial"/>
          <w:sz w:val="20"/>
          <w:szCs w:val="20"/>
        </w:rPr>
      </w:pPr>
      <w:r>
        <w:rPr>
          <w:rStyle w:val="Brak"/>
          <w:rFonts w:ascii="Arial" w:hAnsi="Arial"/>
          <w:sz w:val="20"/>
          <w:szCs w:val="20"/>
        </w:rPr>
        <w:t xml:space="preserve">Wykonawca może w celu potwierdzenia spełniania warunków, o których mowa w pkt 1 </w:t>
      </w:r>
      <w:r w:rsidR="000B6E21">
        <w:rPr>
          <w:rStyle w:val="Brak"/>
          <w:rFonts w:ascii="Arial Unicode MS" w:hAnsi="Arial Unicode MS"/>
          <w:sz w:val="20"/>
          <w:szCs w:val="20"/>
        </w:rPr>
        <w:t> </w:t>
      </w:r>
      <w:proofErr w:type="spellStart"/>
      <w:r>
        <w:rPr>
          <w:rStyle w:val="Brak"/>
          <w:rFonts w:ascii="Arial" w:hAnsi="Arial"/>
          <w:sz w:val="20"/>
          <w:szCs w:val="20"/>
        </w:rPr>
        <w:t>ppkt</w:t>
      </w:r>
      <w:proofErr w:type="spellEnd"/>
      <w:r>
        <w:rPr>
          <w:rStyle w:val="Brak"/>
          <w:rFonts w:ascii="Arial" w:hAnsi="Arial"/>
          <w:sz w:val="20"/>
          <w:szCs w:val="20"/>
        </w:rPr>
        <w:t xml:space="preserve">  3), polegać na zdolnościach lub sytuacji innych podmiotów – zgodnie z art. 22a ustawy. </w:t>
      </w:r>
      <w:r w:rsidR="00DC31ED">
        <w:rPr>
          <w:rStyle w:val="Brak"/>
          <w:rFonts w:ascii="Arial" w:hAnsi="Arial"/>
          <w:sz w:val="20"/>
          <w:szCs w:val="20"/>
        </w:rPr>
        <w:br/>
      </w:r>
      <w:r>
        <w:rPr>
          <w:rStyle w:val="Brak"/>
          <w:rFonts w:ascii="Arial" w:hAnsi="Arial"/>
          <w:sz w:val="20"/>
          <w:szCs w:val="20"/>
        </w:rPr>
        <w:t xml:space="preserve">W takim przypadku Wykonawca postępuje zgodnie z zapisami w rozdziale VII. </w:t>
      </w:r>
    </w:p>
    <w:p w14:paraId="58CCBF2B" w14:textId="77777777" w:rsidR="00F26149" w:rsidRDefault="00B62775" w:rsidP="00A62202">
      <w:pPr>
        <w:widowControl w:val="0"/>
        <w:numPr>
          <w:ilvl w:val="0"/>
          <w:numId w:val="15"/>
        </w:numPr>
        <w:spacing w:after="60" w:line="276" w:lineRule="auto"/>
        <w:jc w:val="both"/>
        <w:rPr>
          <w:rFonts w:ascii="Arial" w:hAnsi="Arial"/>
          <w:sz w:val="20"/>
          <w:szCs w:val="20"/>
        </w:rPr>
      </w:pPr>
      <w:r>
        <w:rPr>
          <w:rStyle w:val="Brak"/>
          <w:rFonts w:ascii="Arial" w:hAnsi="Arial"/>
          <w:sz w:val="20"/>
          <w:szCs w:val="20"/>
        </w:rPr>
        <w:t>Zasady oceny spełniania warunków Zamawiającego:</w:t>
      </w:r>
    </w:p>
    <w:p w14:paraId="41CEB940" w14:textId="77777777" w:rsidR="00F26149" w:rsidRDefault="00B62775">
      <w:pPr>
        <w:widowControl w:val="0"/>
        <w:spacing w:after="60" w:line="276" w:lineRule="auto"/>
        <w:ind w:left="709"/>
        <w:jc w:val="both"/>
        <w:rPr>
          <w:rStyle w:val="Brak"/>
          <w:rFonts w:ascii="Arial" w:eastAsia="Arial" w:hAnsi="Arial" w:cs="Arial"/>
          <w:sz w:val="20"/>
          <w:szCs w:val="20"/>
        </w:rPr>
      </w:pPr>
      <w:r>
        <w:rPr>
          <w:rStyle w:val="Brak"/>
          <w:rFonts w:ascii="Arial" w:hAnsi="Arial"/>
          <w:sz w:val="20"/>
          <w:szCs w:val="20"/>
        </w:rPr>
        <w:t xml:space="preserve">Ocena spełniania warunków wymaganych od Wykonawców zostanie dokonana wg formuły </w:t>
      </w:r>
      <w:r>
        <w:rPr>
          <w:rStyle w:val="Brak"/>
          <w:rFonts w:ascii="Arial" w:hAnsi="Arial"/>
          <w:b/>
          <w:bCs/>
          <w:sz w:val="20"/>
          <w:szCs w:val="20"/>
          <w:u w:val="single"/>
        </w:rPr>
        <w:t>spełnia - nie spełnia</w:t>
      </w:r>
      <w:r>
        <w:rPr>
          <w:rStyle w:val="Brak"/>
          <w:rFonts w:ascii="Arial" w:hAnsi="Arial"/>
          <w:sz w:val="20"/>
          <w:szCs w:val="20"/>
        </w:rPr>
        <w:t xml:space="preserve"> na podstawie dokumentów opisanych w rozdziale VII. </w:t>
      </w:r>
    </w:p>
    <w:p w14:paraId="32A5A3EB" w14:textId="044BFE18" w:rsidR="00F26149" w:rsidRDefault="00B62775">
      <w:pPr>
        <w:pStyle w:val="Dospisu"/>
      </w:pPr>
      <w:bookmarkStart w:id="7" w:name="_Toc5"/>
      <w:r>
        <w:rPr>
          <w:rStyle w:val="Brak"/>
          <w:rFonts w:eastAsia="Arial Unicode MS" w:cs="Arial Unicode MS"/>
        </w:rPr>
        <w:t>VI. Podstawy wykluczenia, o których mowa w art. 24 ust. 5 ustawy</w:t>
      </w:r>
      <w:bookmarkEnd w:id="7"/>
    </w:p>
    <w:p w14:paraId="178E35C8" w14:textId="77777777" w:rsidR="00F26149" w:rsidRDefault="00B62775" w:rsidP="00A62202">
      <w:pPr>
        <w:widowControl w:val="0"/>
        <w:numPr>
          <w:ilvl w:val="0"/>
          <w:numId w:val="17"/>
        </w:numPr>
        <w:spacing w:after="60" w:line="276" w:lineRule="auto"/>
        <w:jc w:val="both"/>
        <w:rPr>
          <w:rFonts w:ascii="Arial" w:hAnsi="Arial"/>
          <w:sz w:val="20"/>
          <w:szCs w:val="20"/>
        </w:rPr>
      </w:pPr>
      <w:r>
        <w:rPr>
          <w:rStyle w:val="Brak"/>
          <w:rFonts w:ascii="Arial" w:hAnsi="Arial"/>
          <w:sz w:val="20"/>
          <w:szCs w:val="20"/>
        </w:rPr>
        <w:t>Z postępowania o udzielenie zamówienia Zamawiający wykluczy Wykonawcę:</w:t>
      </w:r>
    </w:p>
    <w:p w14:paraId="45B1F11A" w14:textId="77777777" w:rsidR="00F26149" w:rsidRDefault="00B62775" w:rsidP="00A62202">
      <w:pPr>
        <w:widowControl w:val="0"/>
        <w:numPr>
          <w:ilvl w:val="0"/>
          <w:numId w:val="19"/>
        </w:numPr>
        <w:spacing w:after="60" w:line="276" w:lineRule="auto"/>
        <w:jc w:val="both"/>
        <w:rPr>
          <w:rFonts w:ascii="Arial" w:hAnsi="Arial"/>
          <w:sz w:val="20"/>
          <w:szCs w:val="20"/>
        </w:rPr>
      </w:pPr>
      <w:r>
        <w:rPr>
          <w:rStyle w:val="Brak"/>
          <w:rFonts w:ascii="Arial" w:hAnsi="Arial"/>
          <w:sz w:val="20"/>
          <w:szCs w:val="20"/>
        </w:rPr>
        <w:t>w stosunku do którego otwarto likwidację, w zatwierdzonym przez sąd układzie w postępowaniu restrukturyzacyjnym jest przewidziane zaspokojenie wierzycieli przez likwidację jego majątku</w:t>
      </w:r>
      <w:r w:rsidR="00574D61">
        <w:rPr>
          <w:rStyle w:val="Brak"/>
          <w:rFonts w:ascii="Arial" w:hAnsi="Arial"/>
          <w:sz w:val="20"/>
          <w:szCs w:val="20"/>
        </w:rPr>
        <w:br/>
      </w:r>
      <w:r>
        <w:rPr>
          <w:rStyle w:val="Brak"/>
          <w:rFonts w:ascii="Arial" w:hAnsi="Arial"/>
          <w:sz w:val="20"/>
          <w:szCs w:val="20"/>
        </w:rPr>
        <w:t xml:space="preserve">lub sąd zarządził likwidację jego majątku w trybie art. 332 ust. 1 ustawy z dnia 15 maja 2015 r. – Prawo restrukturyzacyjne (Dz. U. z 2019 r. poz. 243 </w:t>
      </w:r>
      <w:proofErr w:type="spellStart"/>
      <w:r>
        <w:rPr>
          <w:rStyle w:val="Brak"/>
          <w:rFonts w:ascii="Arial" w:hAnsi="Arial"/>
          <w:sz w:val="20"/>
          <w:szCs w:val="20"/>
        </w:rPr>
        <w:t>t.j</w:t>
      </w:r>
      <w:proofErr w:type="spellEnd"/>
      <w:r>
        <w:rPr>
          <w:rStyle w:val="Brak"/>
          <w:rFonts w:ascii="Arial" w:hAnsi="Arial"/>
          <w:sz w:val="20"/>
          <w:szCs w:val="20"/>
        </w:rPr>
        <w:t xml:space="preserve">. z </w:t>
      </w:r>
      <w:proofErr w:type="spellStart"/>
      <w:r>
        <w:rPr>
          <w:rStyle w:val="Brak"/>
          <w:rFonts w:ascii="Arial" w:hAnsi="Arial"/>
          <w:sz w:val="20"/>
          <w:szCs w:val="20"/>
        </w:rPr>
        <w:t>późn</w:t>
      </w:r>
      <w:proofErr w:type="spellEnd"/>
      <w:r>
        <w:rPr>
          <w:rStyle w:val="Brak"/>
          <w:rFonts w:ascii="Arial" w:hAnsi="Arial"/>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w:t>
      </w:r>
      <w:r w:rsidR="002C71AF">
        <w:rPr>
          <w:rStyle w:val="Brak"/>
          <w:rFonts w:ascii="Arial" w:hAnsi="Arial"/>
          <w:sz w:val="20"/>
          <w:szCs w:val="20"/>
        </w:rPr>
        <w:br/>
      </w:r>
      <w:r>
        <w:rPr>
          <w:rStyle w:val="Brak"/>
          <w:rFonts w:ascii="Arial" w:hAnsi="Arial"/>
          <w:sz w:val="20"/>
          <w:szCs w:val="20"/>
        </w:rPr>
        <w:t xml:space="preserve">ust. 1 ustawy z dnia 28 lutego 2003r. – Prawo upadłościowe (Dz. U. z 2019 r. poz. 498 </w:t>
      </w:r>
      <w:proofErr w:type="spellStart"/>
      <w:r>
        <w:rPr>
          <w:rStyle w:val="Brak"/>
          <w:rFonts w:ascii="Arial" w:hAnsi="Arial"/>
          <w:sz w:val="20"/>
          <w:szCs w:val="20"/>
        </w:rPr>
        <w:t>t.j</w:t>
      </w:r>
      <w:proofErr w:type="spellEnd"/>
      <w:r>
        <w:rPr>
          <w:rStyle w:val="Brak"/>
          <w:rFonts w:ascii="Arial" w:hAnsi="Arial"/>
          <w:sz w:val="20"/>
          <w:szCs w:val="20"/>
        </w:rPr>
        <w:t xml:space="preserve">. z </w:t>
      </w:r>
      <w:proofErr w:type="spellStart"/>
      <w:r>
        <w:rPr>
          <w:rStyle w:val="Brak"/>
          <w:rFonts w:ascii="Arial" w:hAnsi="Arial"/>
          <w:sz w:val="20"/>
          <w:szCs w:val="20"/>
        </w:rPr>
        <w:t>późn</w:t>
      </w:r>
      <w:proofErr w:type="spellEnd"/>
      <w:r>
        <w:rPr>
          <w:rStyle w:val="Brak"/>
          <w:rFonts w:ascii="Arial" w:hAnsi="Arial"/>
          <w:sz w:val="20"/>
          <w:szCs w:val="20"/>
        </w:rPr>
        <w:t>. zm.),</w:t>
      </w:r>
    </w:p>
    <w:p w14:paraId="567B5C2B" w14:textId="121099CA" w:rsidR="00F26149" w:rsidRDefault="00B62775" w:rsidP="00A62202">
      <w:pPr>
        <w:widowControl w:val="0"/>
        <w:numPr>
          <w:ilvl w:val="0"/>
          <w:numId w:val="19"/>
        </w:numPr>
        <w:spacing w:after="60" w:line="276" w:lineRule="auto"/>
        <w:jc w:val="both"/>
        <w:rPr>
          <w:rFonts w:ascii="Arial" w:hAnsi="Arial"/>
          <w:sz w:val="20"/>
          <w:szCs w:val="20"/>
        </w:rPr>
      </w:pPr>
      <w:r>
        <w:rPr>
          <w:rStyle w:val="Brak"/>
          <w:rFonts w:ascii="Arial" w:hAnsi="Arial"/>
          <w:sz w:val="20"/>
          <w:szCs w:val="20"/>
        </w:rPr>
        <w:t xml:space="preserve">który, z przyczyn leżących po jego stronie, nie wykonał albo nienależycie wykonał w istotnym stopniu wcześniejszą umowę w sprawie zamówienia publicznego lub umowę koncesji, zawartą </w:t>
      </w:r>
      <w:r w:rsidR="007F5738">
        <w:rPr>
          <w:rStyle w:val="Brak"/>
          <w:rFonts w:ascii="Arial" w:hAnsi="Arial"/>
          <w:sz w:val="20"/>
          <w:szCs w:val="20"/>
        </w:rPr>
        <w:br/>
      </w:r>
      <w:r>
        <w:rPr>
          <w:rStyle w:val="Brak"/>
          <w:rFonts w:ascii="Arial" w:hAnsi="Arial"/>
          <w:sz w:val="20"/>
          <w:szCs w:val="20"/>
        </w:rPr>
        <w:t>z zamawiającym, o którym mowa w art. 3 ust. 1 pkt 1-4, co doprowadziło do rozwiązania umowy lub zasądzenia odszkodowania</w:t>
      </w:r>
      <w:r w:rsidR="008A2807">
        <w:rPr>
          <w:rStyle w:val="Brak"/>
          <w:rFonts w:ascii="Arial" w:hAnsi="Arial"/>
          <w:sz w:val="20"/>
          <w:szCs w:val="20"/>
        </w:rPr>
        <w:t>,</w:t>
      </w:r>
    </w:p>
    <w:p w14:paraId="558BC2C6" w14:textId="77777777" w:rsidR="00F26149" w:rsidRDefault="00B62775" w:rsidP="00A62202">
      <w:pPr>
        <w:widowControl w:val="0"/>
        <w:numPr>
          <w:ilvl w:val="0"/>
          <w:numId w:val="19"/>
        </w:numPr>
        <w:spacing w:after="60" w:line="276" w:lineRule="auto"/>
        <w:jc w:val="both"/>
        <w:rPr>
          <w:rFonts w:ascii="Arial" w:hAnsi="Arial"/>
          <w:sz w:val="20"/>
          <w:szCs w:val="20"/>
        </w:rPr>
      </w:pPr>
      <w:r>
        <w:rPr>
          <w:rStyle w:val="Brak"/>
          <w:rFonts w:ascii="Arial" w:hAnsi="Arial"/>
          <w:sz w:val="20"/>
          <w:szCs w:val="20"/>
        </w:rPr>
        <w:lastRenderedPageBreak/>
        <w:t xml:space="preserve">który naruszył obowiązki dotyczące płatności  podatków, opłat lub składek na ubezpieczenia społeczne lub zdrowotne, co Zamawiający jest w stanie wykazać z pomocą stosownych środków dowodowych z wyjątkiem przypadku, o którym mowa w  art. 24 ust. 1 pkt 15 ustawy, chyba </w:t>
      </w:r>
      <w:r>
        <w:rPr>
          <w:rStyle w:val="Brak"/>
          <w:rFonts w:ascii="Arial Unicode MS" w:hAnsi="Arial Unicode MS"/>
          <w:sz w:val="20"/>
          <w:szCs w:val="20"/>
        </w:rPr>
        <w:br/>
      </w:r>
      <w:r>
        <w:rPr>
          <w:rStyle w:val="Brak"/>
          <w:rFonts w:ascii="Arial" w:hAnsi="Arial"/>
          <w:sz w:val="20"/>
          <w:szCs w:val="20"/>
        </w:rPr>
        <w:t xml:space="preserve">że Wykonawca dokonał płatności należnych podatków, opłat lub składek na ubezpieczenia społeczne lub zdrowotne wraz z odsetkami lub grzywnami lub zawarł wiążące porozumienie </w:t>
      </w:r>
      <w:r>
        <w:rPr>
          <w:rStyle w:val="Brak"/>
          <w:rFonts w:ascii="Arial Unicode MS" w:hAnsi="Arial Unicode MS"/>
          <w:sz w:val="20"/>
          <w:szCs w:val="20"/>
        </w:rPr>
        <w:br/>
      </w:r>
      <w:r>
        <w:rPr>
          <w:rStyle w:val="Brak"/>
          <w:rFonts w:ascii="Arial" w:hAnsi="Arial"/>
          <w:sz w:val="20"/>
          <w:szCs w:val="20"/>
        </w:rPr>
        <w:t xml:space="preserve">w sprawie spłaty tych należności. </w:t>
      </w:r>
    </w:p>
    <w:p w14:paraId="6DBC0802" w14:textId="77777777" w:rsidR="00F26149" w:rsidRDefault="00B62775" w:rsidP="00A62202">
      <w:pPr>
        <w:widowControl w:val="0"/>
        <w:numPr>
          <w:ilvl w:val="0"/>
          <w:numId w:val="21"/>
        </w:numPr>
        <w:spacing w:after="60" w:line="276" w:lineRule="auto"/>
        <w:jc w:val="both"/>
        <w:rPr>
          <w:rFonts w:ascii="Arial" w:hAnsi="Arial"/>
          <w:sz w:val="20"/>
          <w:szCs w:val="20"/>
        </w:rPr>
      </w:pPr>
      <w:r>
        <w:rPr>
          <w:rStyle w:val="Brak"/>
          <w:rFonts w:ascii="Arial" w:hAnsi="Arial"/>
          <w:sz w:val="20"/>
          <w:szCs w:val="20"/>
        </w:rPr>
        <w:t xml:space="preserve">Wykluczenie Wykonawcy nastąpi w przypadkach, o których mowa w pkt 1 </w:t>
      </w:r>
      <w:proofErr w:type="spellStart"/>
      <w:r>
        <w:rPr>
          <w:rStyle w:val="Brak"/>
          <w:rFonts w:ascii="Arial" w:hAnsi="Arial"/>
          <w:sz w:val="20"/>
          <w:szCs w:val="20"/>
        </w:rPr>
        <w:t>ppkt</w:t>
      </w:r>
      <w:proofErr w:type="spellEnd"/>
      <w:r>
        <w:rPr>
          <w:rStyle w:val="Brak"/>
          <w:rFonts w:ascii="Arial" w:hAnsi="Arial"/>
          <w:sz w:val="20"/>
          <w:szCs w:val="20"/>
        </w:rPr>
        <w:t xml:space="preserve"> 2 – jeżeli nie upłynęły 3 lata od dnia zaistnienia zdarzenia będącego podstawą wykluczenia.</w:t>
      </w:r>
    </w:p>
    <w:p w14:paraId="618C2C03" w14:textId="510FC326" w:rsidR="00F26149" w:rsidRDefault="00B62775">
      <w:pPr>
        <w:pStyle w:val="Dospisu"/>
        <w:rPr>
          <w:rStyle w:val="Brak"/>
        </w:rPr>
      </w:pPr>
      <w:bookmarkStart w:id="8" w:name="_Toc6"/>
      <w:r>
        <w:rPr>
          <w:rStyle w:val="Brak"/>
          <w:rFonts w:eastAsia="Arial Unicode MS" w:cs="Arial Unicode MS"/>
        </w:rPr>
        <w:t>VII. Wykaz oświadczeń i dokumentów, potwierdzających spełnianie warunków udziału w postępowaniu, braku podstaw wykluczenia i wymagań Zamawiającego</w:t>
      </w:r>
      <w:bookmarkEnd w:id="8"/>
    </w:p>
    <w:p w14:paraId="59814F85" w14:textId="77777777" w:rsidR="00F26149" w:rsidRDefault="00B62775" w:rsidP="00A62202">
      <w:pPr>
        <w:numPr>
          <w:ilvl w:val="0"/>
          <w:numId w:val="23"/>
        </w:numPr>
        <w:spacing w:after="60" w:line="276" w:lineRule="auto"/>
        <w:jc w:val="both"/>
        <w:rPr>
          <w:rFonts w:ascii="Arial" w:hAnsi="Arial"/>
          <w:sz w:val="20"/>
          <w:szCs w:val="20"/>
        </w:rPr>
      </w:pPr>
      <w:r>
        <w:rPr>
          <w:rStyle w:val="Brak"/>
          <w:rFonts w:ascii="Arial" w:hAnsi="Arial"/>
          <w:sz w:val="20"/>
          <w:szCs w:val="20"/>
          <w:u w:val="single"/>
        </w:rPr>
        <w:t>W celu wstępnego potwierdzenia, że Wykonawca nie podlega wykluczeniu oraz spełnia warunki udziału w postępowaniu, o których mowa w rozdziale V, Wykonawca dołącza do oferty:</w:t>
      </w:r>
    </w:p>
    <w:p w14:paraId="50D498C0" w14:textId="77777777" w:rsidR="00F26149" w:rsidRDefault="00B62775" w:rsidP="00A62202">
      <w:pPr>
        <w:numPr>
          <w:ilvl w:val="1"/>
          <w:numId w:val="17"/>
        </w:numPr>
        <w:spacing w:line="276" w:lineRule="auto"/>
        <w:jc w:val="both"/>
        <w:rPr>
          <w:rFonts w:ascii="Arial" w:hAnsi="Arial"/>
          <w:sz w:val="20"/>
          <w:szCs w:val="20"/>
        </w:rPr>
      </w:pPr>
      <w:r>
        <w:rPr>
          <w:rStyle w:val="Brak"/>
          <w:rFonts w:ascii="Arial" w:hAnsi="Arial"/>
          <w:sz w:val="20"/>
          <w:szCs w:val="20"/>
        </w:rPr>
        <w:t xml:space="preserve">aktualne na dzień składania ofert oświadczenie </w:t>
      </w:r>
      <w:r w:rsidR="007403E3">
        <w:rPr>
          <w:rStyle w:val="Brak"/>
          <w:rFonts w:ascii="Arial" w:hAnsi="Arial"/>
          <w:sz w:val="20"/>
          <w:szCs w:val="20"/>
        </w:rPr>
        <w:t xml:space="preserve">podpisane przez </w:t>
      </w:r>
      <w:r w:rsidR="009A0590" w:rsidRPr="007A7FEB">
        <w:rPr>
          <w:rFonts w:ascii="Arial" w:hAnsi="Arial" w:cs="Arial"/>
          <w:sz w:val="20"/>
          <w:szCs w:val="20"/>
        </w:rPr>
        <w:t>osobę(y) upoważnioną(e)</w:t>
      </w:r>
      <w:r w:rsidR="009A0590">
        <w:rPr>
          <w:rFonts w:ascii="Arial" w:hAnsi="Arial" w:cs="Arial"/>
          <w:sz w:val="20"/>
          <w:szCs w:val="20"/>
        </w:rPr>
        <w:t xml:space="preserve"> </w:t>
      </w:r>
      <w:r w:rsidR="009A0590" w:rsidRPr="007A7FEB">
        <w:rPr>
          <w:rFonts w:ascii="Arial" w:hAnsi="Arial" w:cs="Arial"/>
          <w:sz w:val="20"/>
          <w:szCs w:val="20"/>
        </w:rPr>
        <w:t>do reprezentowania Wykonawcy, zgodnie z formą reprezentacji określoną w dokumencie</w:t>
      </w:r>
      <w:r w:rsidR="009A0590">
        <w:rPr>
          <w:rStyle w:val="WW8Num3z0"/>
          <w:rFonts w:ascii="Arial" w:hAnsi="Arial"/>
          <w:sz w:val="20"/>
          <w:szCs w:val="20"/>
        </w:rPr>
        <w:t xml:space="preserve"> </w:t>
      </w:r>
      <w:r w:rsidR="009A0590" w:rsidRPr="009A0590">
        <w:rPr>
          <w:rFonts w:ascii="Arial" w:eastAsia="Times New Roman" w:hAnsi="Arial" w:cs="Arial"/>
          <w:color w:val="auto"/>
          <w:sz w:val="20"/>
          <w:szCs w:val="20"/>
          <w:bdr w:val="none" w:sz="0" w:space="0" w:color="auto"/>
          <w:lang w:eastAsia="ar-SA"/>
        </w:rPr>
        <w:t>rejestracyjnym (ewidencyjnym), właściwym dla jego formy organizacyjnej</w:t>
      </w:r>
      <w:r>
        <w:rPr>
          <w:rStyle w:val="Brak"/>
          <w:rFonts w:ascii="Arial" w:hAnsi="Arial"/>
          <w:sz w:val="20"/>
          <w:szCs w:val="20"/>
        </w:rPr>
        <w:t>, zwane dalej „</w:t>
      </w:r>
      <w:r>
        <w:rPr>
          <w:rStyle w:val="Brak"/>
          <w:rFonts w:ascii="Arial" w:hAnsi="Arial"/>
          <w:b/>
          <w:bCs/>
          <w:sz w:val="20"/>
          <w:szCs w:val="20"/>
        </w:rPr>
        <w:t>jednolitym dokumentem”</w:t>
      </w:r>
      <w:r>
        <w:rPr>
          <w:rStyle w:val="Brak"/>
          <w:rFonts w:ascii="Arial" w:hAnsi="Arial"/>
          <w:sz w:val="20"/>
          <w:szCs w:val="20"/>
        </w:rPr>
        <w:t xml:space="preserve"> – </w:t>
      </w:r>
      <w:r>
        <w:rPr>
          <w:rStyle w:val="Brak"/>
          <w:rFonts w:ascii="Arial" w:hAnsi="Arial"/>
          <w:b/>
          <w:bCs/>
          <w:sz w:val="20"/>
          <w:szCs w:val="20"/>
        </w:rPr>
        <w:t>załącznik nr 2 do SIWZ</w:t>
      </w:r>
      <w:r>
        <w:rPr>
          <w:rStyle w:val="Brak"/>
          <w:rFonts w:ascii="Arial" w:hAnsi="Arial"/>
          <w:sz w:val="20"/>
          <w:szCs w:val="20"/>
        </w:rPr>
        <w:t xml:space="preserve"> w zakresie wskazanym przez Zamawiającego.</w:t>
      </w:r>
    </w:p>
    <w:p w14:paraId="06F4EC20" w14:textId="77777777" w:rsidR="00F26149" w:rsidRDefault="00B62775" w:rsidP="00A62202">
      <w:pPr>
        <w:numPr>
          <w:ilvl w:val="0"/>
          <w:numId w:val="25"/>
        </w:numPr>
        <w:spacing w:line="276" w:lineRule="auto"/>
        <w:jc w:val="both"/>
        <w:rPr>
          <w:rFonts w:ascii="Arial" w:hAnsi="Arial"/>
          <w:sz w:val="20"/>
          <w:szCs w:val="20"/>
        </w:rPr>
      </w:pPr>
      <w:r>
        <w:rPr>
          <w:rStyle w:val="Brak"/>
          <w:rFonts w:ascii="Arial" w:hAnsi="Arial"/>
          <w:sz w:val="20"/>
          <w:szCs w:val="20"/>
        </w:rPr>
        <w:t>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w:t>
      </w:r>
    </w:p>
    <w:p w14:paraId="7D132A17" w14:textId="77777777" w:rsidR="00F26149" w:rsidRDefault="00B62775" w:rsidP="00A62202">
      <w:pPr>
        <w:numPr>
          <w:ilvl w:val="0"/>
          <w:numId w:val="25"/>
        </w:numPr>
        <w:spacing w:line="276" w:lineRule="auto"/>
        <w:jc w:val="both"/>
        <w:rPr>
          <w:rFonts w:ascii="Arial" w:hAnsi="Arial"/>
          <w:sz w:val="20"/>
          <w:szCs w:val="20"/>
        </w:rPr>
      </w:pPr>
      <w:r>
        <w:rPr>
          <w:rStyle w:val="Brak"/>
          <w:rFonts w:ascii="Arial" w:hAnsi="Arial"/>
          <w:sz w:val="20"/>
          <w:szCs w:val="20"/>
        </w:rPr>
        <w:t>Wykonawca, który zamierza powierzyć wykonanie części zamówienia podwykonawcom, w celu wykazania braku istnienia wobec nich podstaw wykluczenia z udziału w postępowaniu zobowiązany jest zamieścić informacje o tych podwykonawcach w jednolitym dokumencie.</w:t>
      </w:r>
    </w:p>
    <w:p w14:paraId="6342A379" w14:textId="77777777" w:rsidR="00D157E7" w:rsidRPr="00D157E7" w:rsidRDefault="00B62775" w:rsidP="00A62202">
      <w:pPr>
        <w:numPr>
          <w:ilvl w:val="0"/>
          <w:numId w:val="25"/>
        </w:numPr>
        <w:spacing w:after="60" w:line="276" w:lineRule="auto"/>
        <w:jc w:val="both"/>
        <w:rPr>
          <w:rFonts w:ascii="Arial" w:hAnsi="Arial"/>
          <w:sz w:val="20"/>
          <w:szCs w:val="20"/>
        </w:rPr>
      </w:pPr>
      <w:r>
        <w:rPr>
          <w:rStyle w:val="Brak"/>
          <w:rFonts w:ascii="Arial" w:hAnsi="Arial"/>
          <w:sz w:val="20"/>
          <w:szCs w:val="20"/>
        </w:rPr>
        <w:t xml:space="preserve">Wykonawca, który powołuje się na zasoby innych podmiotów, w celu wykazania braku istnienia wobec nich podstaw wykluczenia oraz spełniania - w zakresie, w jakim powołuje się na ich zasoby - warunków udziału w postępowaniu zobowiązany jest zamieścić informacje </w:t>
      </w:r>
      <w:r w:rsidR="00574D61">
        <w:rPr>
          <w:rStyle w:val="Brak"/>
          <w:rFonts w:ascii="Arial" w:hAnsi="Arial"/>
          <w:sz w:val="20"/>
          <w:szCs w:val="20"/>
        </w:rPr>
        <w:br/>
      </w:r>
      <w:r>
        <w:rPr>
          <w:rStyle w:val="Brak"/>
          <w:rFonts w:ascii="Arial" w:hAnsi="Arial"/>
          <w:sz w:val="20"/>
          <w:szCs w:val="20"/>
        </w:rPr>
        <w:t>o tych pod</w:t>
      </w:r>
      <w:r w:rsidR="00D157E7">
        <w:rPr>
          <w:rStyle w:val="Brak"/>
          <w:rFonts w:ascii="Arial" w:hAnsi="Arial"/>
          <w:sz w:val="20"/>
          <w:szCs w:val="20"/>
        </w:rPr>
        <w:t>miotach w jednolitym dokumencie.</w:t>
      </w:r>
    </w:p>
    <w:p w14:paraId="0E864130" w14:textId="77777777" w:rsidR="00F26149" w:rsidRDefault="00B62775" w:rsidP="00DE209A">
      <w:pPr>
        <w:numPr>
          <w:ilvl w:val="0"/>
          <w:numId w:val="27"/>
        </w:numPr>
        <w:spacing w:after="60" w:line="276" w:lineRule="auto"/>
        <w:jc w:val="both"/>
        <w:rPr>
          <w:rFonts w:ascii="Arial" w:hAnsi="Arial"/>
          <w:sz w:val="20"/>
          <w:szCs w:val="20"/>
        </w:rPr>
      </w:pPr>
      <w:r>
        <w:rPr>
          <w:rStyle w:val="Brak"/>
          <w:rFonts w:ascii="Arial" w:hAnsi="Arial"/>
          <w:sz w:val="20"/>
          <w:szCs w:val="20"/>
          <w:u w:val="single"/>
        </w:rPr>
        <w:t>W celu potwierdzenia spełniania przez Wykonawcę warunków udziału w postępowaniu,</w:t>
      </w:r>
      <w:r w:rsidR="00574D61">
        <w:rPr>
          <w:rStyle w:val="Brak"/>
          <w:rFonts w:ascii="Arial" w:hAnsi="Arial"/>
          <w:sz w:val="20"/>
          <w:szCs w:val="20"/>
          <w:u w:val="single"/>
        </w:rPr>
        <w:br/>
      </w:r>
      <w:r>
        <w:rPr>
          <w:rStyle w:val="Brak"/>
          <w:rFonts w:ascii="Arial" w:hAnsi="Arial"/>
          <w:sz w:val="20"/>
          <w:szCs w:val="20"/>
          <w:u w:val="single"/>
        </w:rPr>
        <w:t>na podstawie art. 22 ust. 1 ustawy (rozdział V), Zamawiający żąda od Wykonawcy:</w:t>
      </w:r>
    </w:p>
    <w:p w14:paraId="59F43F15" w14:textId="322349DE" w:rsidR="00A61F6B" w:rsidRDefault="00A61F6B" w:rsidP="00DE209A">
      <w:pPr>
        <w:pStyle w:val="Akapitzlist"/>
        <w:numPr>
          <w:ilvl w:val="2"/>
          <w:numId w:val="119"/>
        </w:numPr>
        <w:ind w:left="993" w:hanging="284"/>
        <w:rPr>
          <w:rStyle w:val="Brak"/>
          <w:rFonts w:ascii="Arial" w:hAnsi="Arial"/>
          <w:sz w:val="20"/>
          <w:szCs w:val="20"/>
        </w:rPr>
      </w:pPr>
      <w:r w:rsidRPr="00A61F6B">
        <w:rPr>
          <w:rStyle w:val="Brak"/>
          <w:rFonts w:ascii="Arial" w:hAnsi="Arial"/>
          <w:sz w:val="20"/>
          <w:szCs w:val="20"/>
        </w:rPr>
        <w:t>w celu potwierdzenia spełniania warunku dotyczącego sytuacji ekonomicznej lub finansowej, o</w:t>
      </w:r>
      <w:r w:rsidR="00674F41">
        <w:rPr>
          <w:rStyle w:val="Brak"/>
          <w:rFonts w:ascii="Arial" w:hAnsi="Arial"/>
          <w:sz w:val="20"/>
          <w:szCs w:val="20"/>
        </w:rPr>
        <w:t> </w:t>
      </w:r>
      <w:r w:rsidRPr="00A61F6B">
        <w:rPr>
          <w:rStyle w:val="Brak"/>
          <w:rFonts w:ascii="Arial" w:hAnsi="Arial"/>
          <w:sz w:val="20"/>
          <w:szCs w:val="20"/>
        </w:rPr>
        <w:t xml:space="preserve">którym mowa w rozdziale V pkt 1 </w:t>
      </w:r>
      <w:proofErr w:type="spellStart"/>
      <w:r w:rsidRPr="00A61F6B">
        <w:rPr>
          <w:rStyle w:val="Brak"/>
          <w:rFonts w:ascii="Arial" w:hAnsi="Arial"/>
          <w:sz w:val="20"/>
          <w:szCs w:val="20"/>
        </w:rPr>
        <w:t>ppkt</w:t>
      </w:r>
      <w:proofErr w:type="spellEnd"/>
      <w:r w:rsidRPr="00A61F6B">
        <w:rPr>
          <w:rStyle w:val="Brak"/>
          <w:rFonts w:ascii="Arial" w:hAnsi="Arial"/>
          <w:sz w:val="20"/>
          <w:szCs w:val="20"/>
        </w:rPr>
        <w:t xml:space="preserve"> 2):</w:t>
      </w:r>
    </w:p>
    <w:p w14:paraId="6A85DB60" w14:textId="088629C7" w:rsidR="00A61F6B" w:rsidRPr="00674F41" w:rsidRDefault="00A61F6B" w:rsidP="00A61F6B">
      <w:pPr>
        <w:pStyle w:val="Akapitzlist"/>
        <w:ind w:left="993"/>
        <w:rPr>
          <w:rStyle w:val="Brak"/>
          <w:rFonts w:ascii="Arial" w:hAnsi="Arial"/>
          <w:sz w:val="20"/>
          <w:szCs w:val="20"/>
          <w:u w:val="single"/>
        </w:rPr>
      </w:pPr>
      <w:r w:rsidRPr="00674F41">
        <w:rPr>
          <w:rStyle w:val="Brak"/>
          <w:rFonts w:ascii="Arial" w:hAnsi="Arial"/>
          <w:sz w:val="20"/>
          <w:szCs w:val="20"/>
          <w:u w:val="single"/>
        </w:rPr>
        <w:t>w części I:</w:t>
      </w:r>
    </w:p>
    <w:p w14:paraId="3EA76E05" w14:textId="1003033E" w:rsidR="00A61F6B" w:rsidRPr="00674F41" w:rsidRDefault="00A61F6B" w:rsidP="00DE209A">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76" w:right="-3"/>
        <w:jc w:val="both"/>
        <w:rPr>
          <w:rFonts w:ascii="Arial" w:eastAsia="Times New Roman" w:hAnsi="Arial" w:cs="Arial"/>
          <w:color w:val="auto"/>
          <w:sz w:val="22"/>
          <w:szCs w:val="22"/>
          <w:bdr w:val="none" w:sz="0" w:space="0" w:color="auto"/>
          <w:lang w:eastAsia="ar-SA"/>
        </w:rPr>
      </w:pPr>
      <w:bookmarkStart w:id="9" w:name="_Hlk50373879"/>
      <w:r w:rsidRPr="00A61F6B">
        <w:rPr>
          <w:rFonts w:ascii="Arial" w:eastAsia="Times New Roman" w:hAnsi="Arial" w:cs="Arial"/>
          <w:bCs/>
          <w:iCs/>
          <w:color w:val="auto"/>
          <w:sz w:val="22"/>
          <w:szCs w:val="22"/>
          <w:bdr w:val="none" w:sz="0" w:space="0" w:color="auto"/>
          <w:lang w:eastAsia="ar-SA"/>
        </w:rPr>
        <w:t xml:space="preserve">dokumentu potwierdzającego, że Wykonawca jest ubezpieczony od odpowiedzialności cywilnej w zakresie prowadzonej działalności związanej z przedmiotem zamówienia na sumę gwarancyjną nie mniejszą niż </w:t>
      </w:r>
      <w:r w:rsidR="00674F41">
        <w:rPr>
          <w:rFonts w:ascii="Arial" w:eastAsia="Times New Roman" w:hAnsi="Arial" w:cs="Arial"/>
          <w:bCs/>
          <w:iCs/>
          <w:color w:val="auto"/>
          <w:sz w:val="22"/>
          <w:szCs w:val="22"/>
          <w:bdr w:val="none" w:sz="0" w:space="0" w:color="auto"/>
          <w:lang w:eastAsia="ar-SA"/>
        </w:rPr>
        <w:t>2</w:t>
      </w:r>
      <w:r w:rsidRPr="00A61F6B">
        <w:rPr>
          <w:rFonts w:ascii="Arial" w:eastAsia="Times New Roman" w:hAnsi="Arial" w:cs="Arial"/>
          <w:bCs/>
          <w:iCs/>
          <w:color w:val="auto"/>
          <w:sz w:val="22"/>
          <w:szCs w:val="22"/>
          <w:bdr w:val="none" w:sz="0" w:space="0" w:color="auto"/>
          <w:lang w:eastAsia="ar-SA"/>
        </w:rPr>
        <w:t>00.000,00 PLN.</w:t>
      </w:r>
    </w:p>
    <w:p w14:paraId="5EA00FAD" w14:textId="432F23FE" w:rsidR="00674F41" w:rsidRPr="00674F41" w:rsidRDefault="00674F41" w:rsidP="00674F4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16" w:right="-3"/>
        <w:jc w:val="both"/>
        <w:rPr>
          <w:rFonts w:ascii="Arial" w:eastAsia="Times New Roman" w:hAnsi="Arial" w:cs="Arial"/>
          <w:color w:val="auto"/>
          <w:sz w:val="22"/>
          <w:szCs w:val="22"/>
          <w:u w:val="single"/>
          <w:bdr w:val="none" w:sz="0" w:space="0" w:color="auto"/>
          <w:lang w:eastAsia="ar-SA"/>
        </w:rPr>
      </w:pPr>
      <w:r w:rsidRPr="00674F41">
        <w:rPr>
          <w:rFonts w:ascii="Arial" w:eastAsia="Times New Roman" w:hAnsi="Arial" w:cs="Arial"/>
          <w:bCs/>
          <w:iCs/>
          <w:color w:val="auto"/>
          <w:sz w:val="22"/>
          <w:szCs w:val="22"/>
          <w:u w:val="single"/>
          <w:bdr w:val="none" w:sz="0" w:space="0" w:color="auto"/>
          <w:lang w:eastAsia="ar-SA"/>
        </w:rPr>
        <w:t>w części II:</w:t>
      </w:r>
    </w:p>
    <w:bookmarkEnd w:id="9"/>
    <w:p w14:paraId="558B689A" w14:textId="256A0DAB" w:rsidR="00A61F6B" w:rsidRPr="009F6A8E" w:rsidRDefault="00A61F6B" w:rsidP="00DE209A">
      <w:pPr>
        <w:pStyle w:val="Akapitzlist"/>
        <w:numPr>
          <w:ilvl w:val="3"/>
          <w:numId w:val="1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76" w:right="-3" w:hanging="425"/>
        <w:jc w:val="both"/>
        <w:rPr>
          <w:rFonts w:ascii="Arial" w:eastAsia="Times New Roman" w:hAnsi="Arial" w:cs="Arial"/>
          <w:color w:val="auto"/>
          <w:sz w:val="22"/>
          <w:szCs w:val="22"/>
          <w:bdr w:val="none" w:sz="0" w:space="0" w:color="auto"/>
          <w:lang w:eastAsia="ar-SA"/>
        </w:rPr>
      </w:pPr>
      <w:r w:rsidRPr="009F6A8E">
        <w:rPr>
          <w:rFonts w:ascii="Arial" w:eastAsia="Times New Roman" w:hAnsi="Arial" w:cs="Arial"/>
          <w:bCs/>
          <w:iCs/>
          <w:color w:val="auto"/>
          <w:sz w:val="22"/>
          <w:szCs w:val="22"/>
          <w:bdr w:val="none" w:sz="0" w:space="0" w:color="auto"/>
          <w:lang w:eastAsia="ar-SA"/>
        </w:rPr>
        <w:t>dokumentu potwierdzającego, że Wykonawca jest ubezpieczony od odpowiedzialności cywilnej w zakresie prowadzonej działalności związanej z przedmiotem zamówienia na sumę gwarancyjną nie mniejszą niż 80.000,00 PLN.</w:t>
      </w:r>
    </w:p>
    <w:p w14:paraId="1DFD6E98" w14:textId="1BA22935" w:rsidR="00A61F6B" w:rsidRDefault="00A61F6B" w:rsidP="009F6A8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34" w:right="-3"/>
        <w:jc w:val="both"/>
        <w:rPr>
          <w:rFonts w:ascii="Arial" w:eastAsia="Times New Roman" w:hAnsi="Arial" w:cs="Arial"/>
          <w:bCs/>
          <w:i/>
          <w:iCs/>
          <w:color w:val="auto"/>
          <w:sz w:val="22"/>
          <w:szCs w:val="22"/>
          <w:bdr w:val="none" w:sz="0" w:space="0" w:color="auto"/>
          <w:lang w:eastAsia="ar-SA"/>
        </w:rPr>
      </w:pPr>
      <w:r w:rsidRPr="00A61F6B">
        <w:rPr>
          <w:rFonts w:ascii="Arial" w:eastAsia="Times New Roman" w:hAnsi="Arial" w:cs="Arial"/>
          <w:bCs/>
          <w:i/>
          <w:iCs/>
          <w:color w:val="auto"/>
          <w:sz w:val="22"/>
          <w:szCs w:val="22"/>
          <w:bdr w:val="none" w:sz="0" w:space="0" w:color="auto"/>
          <w:lang w:eastAsia="ar-SA"/>
        </w:rPr>
        <w:t>Jeżeli z uzasadnionej przyczyny Wykonawca nie może złożyć wymaganego przez Zamawiającego dokumentu, o którym mowa w lit. a), Wykonawca może złożyć inny dokument, który w wystarczający sposób potwierdza spełnianie opisanego przez Zamawiającego warunku udziału w postępowaniu dotyczącego sytuacji ekonomicznej i finansowej.</w:t>
      </w:r>
    </w:p>
    <w:p w14:paraId="7D83C571" w14:textId="5A5BBBB5" w:rsidR="009F6A8E" w:rsidRPr="009F6A8E" w:rsidRDefault="009F6A8E" w:rsidP="00DE209A">
      <w:pPr>
        <w:pStyle w:val="Akapitzlist"/>
        <w:numPr>
          <w:ilvl w:val="2"/>
          <w:numId w:val="1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right="-3" w:hanging="284"/>
        <w:jc w:val="both"/>
        <w:rPr>
          <w:rFonts w:ascii="Arial" w:eastAsia="Times New Roman" w:hAnsi="Arial" w:cs="Arial"/>
          <w:color w:val="auto"/>
          <w:sz w:val="22"/>
          <w:szCs w:val="22"/>
          <w:bdr w:val="none" w:sz="0" w:space="0" w:color="auto"/>
          <w:lang w:eastAsia="ar-SA"/>
        </w:rPr>
      </w:pPr>
      <w:r w:rsidRPr="009F6A8E">
        <w:rPr>
          <w:rFonts w:ascii="Arial" w:eastAsia="Times New Roman" w:hAnsi="Arial" w:cs="Arial"/>
          <w:color w:val="auto"/>
          <w:sz w:val="22"/>
          <w:szCs w:val="22"/>
          <w:bdr w:val="none" w:sz="0" w:space="0" w:color="auto"/>
          <w:lang w:eastAsia="ar-SA"/>
        </w:rPr>
        <w:t xml:space="preserve">w celu potwierdzenia spełniania warunku dotyczącego zdolności technicznej lub zawodowej, o którym mowa w rozdziale V pkt 1 </w:t>
      </w:r>
      <w:proofErr w:type="spellStart"/>
      <w:r w:rsidRPr="009F6A8E">
        <w:rPr>
          <w:rFonts w:ascii="Arial" w:eastAsia="Times New Roman" w:hAnsi="Arial" w:cs="Arial"/>
          <w:color w:val="auto"/>
          <w:sz w:val="22"/>
          <w:szCs w:val="22"/>
          <w:bdr w:val="none" w:sz="0" w:space="0" w:color="auto"/>
          <w:lang w:eastAsia="ar-SA"/>
        </w:rPr>
        <w:t>ppkt</w:t>
      </w:r>
      <w:proofErr w:type="spellEnd"/>
      <w:r w:rsidRPr="009F6A8E">
        <w:rPr>
          <w:rFonts w:ascii="Arial" w:eastAsia="Times New Roman" w:hAnsi="Arial" w:cs="Arial"/>
          <w:color w:val="auto"/>
          <w:sz w:val="22"/>
          <w:szCs w:val="22"/>
          <w:bdr w:val="none" w:sz="0" w:space="0" w:color="auto"/>
          <w:lang w:eastAsia="ar-SA"/>
        </w:rPr>
        <w:t xml:space="preserve"> 3):</w:t>
      </w:r>
    </w:p>
    <w:p w14:paraId="37139FD6" w14:textId="562B8406" w:rsidR="009F6A8E" w:rsidRPr="009F6A8E" w:rsidRDefault="009F6A8E" w:rsidP="009F6A8E">
      <w:pPr>
        <w:pBdr>
          <w:top w:val="none" w:sz="0" w:space="0" w:color="auto"/>
          <w:left w:val="none" w:sz="0" w:space="0" w:color="auto"/>
          <w:bottom w:val="none" w:sz="0" w:space="0" w:color="auto"/>
          <w:right w:val="none" w:sz="0" w:space="0" w:color="auto"/>
          <w:between w:val="none" w:sz="0" w:space="0" w:color="auto"/>
          <w:bar w:val="none" w:sz="0" w:color="auto"/>
        </w:pBdr>
        <w:tabs>
          <w:tab w:val="left" w:pos="1139"/>
        </w:tabs>
        <w:spacing w:line="276" w:lineRule="auto"/>
        <w:ind w:left="993" w:right="-3"/>
        <w:jc w:val="both"/>
        <w:rPr>
          <w:rStyle w:val="Brak"/>
          <w:rFonts w:ascii="Arial" w:eastAsia="Times New Roman" w:hAnsi="Arial" w:cs="Arial"/>
          <w:bCs/>
          <w:color w:val="auto"/>
          <w:sz w:val="22"/>
          <w:szCs w:val="22"/>
          <w:u w:val="single"/>
          <w:bdr w:val="none" w:sz="0" w:space="0" w:color="auto"/>
          <w:lang w:eastAsia="ar-SA"/>
        </w:rPr>
      </w:pPr>
      <w:r w:rsidRPr="009F6A8E">
        <w:rPr>
          <w:rStyle w:val="Brak"/>
          <w:rFonts w:ascii="Arial" w:eastAsia="Times New Roman" w:hAnsi="Arial" w:cs="Arial"/>
          <w:bCs/>
          <w:color w:val="auto"/>
          <w:sz w:val="22"/>
          <w:szCs w:val="22"/>
          <w:u w:val="single"/>
          <w:bdr w:val="none" w:sz="0" w:space="0" w:color="auto"/>
          <w:lang w:eastAsia="ar-SA"/>
        </w:rPr>
        <w:t>w części I:</w:t>
      </w:r>
    </w:p>
    <w:p w14:paraId="6213445B" w14:textId="7E92920D" w:rsidR="009F6A8E" w:rsidRPr="009F6A8E" w:rsidRDefault="009F6A8E" w:rsidP="00DE209A">
      <w:pPr>
        <w:widowControl w:val="0"/>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line="276" w:lineRule="auto"/>
        <w:ind w:left="1276" w:right="-3" w:hanging="283"/>
        <w:jc w:val="both"/>
        <w:rPr>
          <w:rFonts w:ascii="Arial" w:eastAsia="Times New Roman" w:hAnsi="Arial" w:cs="Arial"/>
          <w:bCs/>
          <w:iCs/>
          <w:color w:val="auto"/>
          <w:sz w:val="22"/>
          <w:szCs w:val="22"/>
          <w:bdr w:val="none" w:sz="0" w:space="0" w:color="auto"/>
        </w:rPr>
      </w:pPr>
      <w:r w:rsidRPr="009F6A8E">
        <w:rPr>
          <w:rFonts w:ascii="Arial" w:eastAsia="Times New Roman" w:hAnsi="Arial" w:cs="Arial"/>
          <w:bCs/>
          <w:iCs/>
          <w:color w:val="auto"/>
          <w:sz w:val="22"/>
          <w:szCs w:val="22"/>
          <w:bdr w:val="none" w:sz="0" w:space="0" w:color="auto"/>
        </w:rPr>
        <w:t xml:space="preserve">wykazu usług wykonanych, a w przypadku świadczeń okresowych lub ciągłych również wykonywanych, w okresie ostatnich trzech lat przed upływem terminu składania ofert, a jeżeli okres prowadzenia działalności jest krótszy - w tym okresie, potwierdzającego, </w:t>
      </w:r>
      <w:r w:rsidRPr="009F6A8E">
        <w:rPr>
          <w:rFonts w:ascii="Arial" w:eastAsia="Times New Roman" w:hAnsi="Arial" w:cs="Arial"/>
          <w:bCs/>
          <w:iCs/>
          <w:color w:val="auto"/>
          <w:sz w:val="22"/>
          <w:szCs w:val="22"/>
          <w:bdr w:val="none" w:sz="0" w:space="0" w:color="auto"/>
        </w:rPr>
        <w:lastRenderedPageBreak/>
        <w:t xml:space="preserve">że Wykonawca wykonał co najmniej dwie usługi, polegające na wykonaniu serwisu </w:t>
      </w:r>
      <w:r w:rsidRPr="009F6A8E">
        <w:rPr>
          <w:rFonts w:ascii="Arial" w:eastAsia="Times New Roman" w:hAnsi="Arial" w:cs="Arial"/>
          <w:bCs/>
          <w:iCs/>
          <w:color w:val="auto"/>
          <w:sz w:val="22"/>
          <w:szCs w:val="22"/>
          <w:bdr w:val="none" w:sz="0" w:space="0" w:color="auto"/>
        </w:rPr>
        <w:br/>
        <w:t xml:space="preserve">i konserwacji dźwigów, na kwotę nie mniejszą niż </w:t>
      </w:r>
      <w:r>
        <w:rPr>
          <w:rFonts w:ascii="Arial" w:eastAsia="Times New Roman" w:hAnsi="Arial" w:cs="Arial"/>
          <w:bCs/>
          <w:iCs/>
          <w:color w:val="auto"/>
          <w:sz w:val="22"/>
          <w:szCs w:val="22"/>
          <w:bdr w:val="none" w:sz="0" w:space="0" w:color="auto"/>
        </w:rPr>
        <w:t>10</w:t>
      </w:r>
      <w:r w:rsidRPr="009F6A8E">
        <w:rPr>
          <w:rFonts w:ascii="Arial" w:eastAsia="Times New Roman" w:hAnsi="Arial" w:cs="Arial"/>
          <w:bCs/>
          <w:iCs/>
          <w:color w:val="auto"/>
          <w:sz w:val="22"/>
          <w:szCs w:val="22"/>
          <w:bdr w:val="none" w:sz="0" w:space="0" w:color="auto"/>
        </w:rPr>
        <w:t>0.000,00 zł netto każda</w:t>
      </w:r>
      <w:r w:rsidRPr="009F6A8E">
        <w:rPr>
          <w:rFonts w:ascii="Arial" w:eastAsia="Times New Roman" w:hAnsi="Arial" w:cs="Arial"/>
          <w:bCs/>
          <w:i/>
          <w:iCs/>
          <w:color w:val="auto"/>
          <w:sz w:val="22"/>
          <w:szCs w:val="22"/>
          <w:bdr w:val="none" w:sz="0" w:space="0" w:color="auto"/>
        </w:rPr>
        <w:t xml:space="preserve"> </w:t>
      </w:r>
      <w:r w:rsidRPr="009F6A8E">
        <w:rPr>
          <w:rFonts w:ascii="Arial" w:eastAsia="Times New Roman" w:hAnsi="Arial" w:cs="Arial"/>
          <w:bCs/>
          <w:iCs/>
          <w:color w:val="auto"/>
          <w:sz w:val="22"/>
          <w:szCs w:val="22"/>
          <w:bdr w:val="none" w:sz="0" w:space="0" w:color="auto"/>
        </w:rPr>
        <w:t>wraz z podaniem jej wartości, przedmiotu usługi, daty wykonania i podmiotów, na rzecz których usługa została wykonana - załącznik nr </w:t>
      </w:r>
      <w:r>
        <w:rPr>
          <w:rFonts w:ascii="Arial" w:eastAsia="Times New Roman" w:hAnsi="Arial" w:cs="Arial"/>
          <w:bCs/>
          <w:iCs/>
          <w:color w:val="auto"/>
          <w:sz w:val="22"/>
          <w:szCs w:val="22"/>
          <w:bdr w:val="none" w:sz="0" w:space="0" w:color="auto"/>
        </w:rPr>
        <w:t>5</w:t>
      </w:r>
      <w:r w:rsidRPr="009F6A8E">
        <w:rPr>
          <w:rFonts w:ascii="Arial" w:eastAsia="Times New Roman" w:hAnsi="Arial" w:cs="Arial"/>
          <w:bCs/>
          <w:iCs/>
          <w:color w:val="auto"/>
          <w:sz w:val="22"/>
          <w:szCs w:val="22"/>
          <w:bdr w:val="none" w:sz="0" w:space="0" w:color="auto"/>
        </w:rPr>
        <w:t xml:space="preserve"> do </w:t>
      </w:r>
      <w:r>
        <w:rPr>
          <w:rFonts w:ascii="Arial" w:eastAsia="Times New Roman" w:hAnsi="Arial" w:cs="Arial"/>
          <w:bCs/>
          <w:iCs/>
          <w:color w:val="auto"/>
          <w:sz w:val="22"/>
          <w:szCs w:val="22"/>
          <w:bdr w:val="none" w:sz="0" w:space="0" w:color="auto"/>
        </w:rPr>
        <w:t xml:space="preserve">cz. I </w:t>
      </w:r>
      <w:r w:rsidRPr="009F6A8E">
        <w:rPr>
          <w:rFonts w:ascii="Arial" w:eastAsia="Times New Roman" w:hAnsi="Arial" w:cs="Arial"/>
          <w:bCs/>
          <w:iCs/>
          <w:color w:val="auto"/>
          <w:sz w:val="22"/>
          <w:szCs w:val="22"/>
          <w:bdr w:val="none" w:sz="0" w:space="0" w:color="auto"/>
        </w:rPr>
        <w:t xml:space="preserve">SIWZ, oraz załączeniem </w:t>
      </w:r>
      <w:r w:rsidRPr="009F6A8E">
        <w:rPr>
          <w:rFonts w:ascii="Arial" w:eastAsia="Times New Roman" w:hAnsi="Arial" w:cs="Arial"/>
          <w:bCs/>
          <w:iCs/>
          <w:color w:val="auto"/>
          <w:sz w:val="22"/>
          <w:szCs w:val="22"/>
          <w:u w:val="single"/>
          <w:bdr w:val="none" w:sz="0" w:space="0" w:color="auto"/>
        </w:rPr>
        <w:t>dowodów</w:t>
      </w:r>
      <w:r w:rsidRPr="009F6A8E">
        <w:rPr>
          <w:rFonts w:ascii="Arial" w:eastAsia="Times New Roman" w:hAnsi="Arial" w:cs="Arial"/>
          <w:bCs/>
          <w:iCs/>
          <w:color w:val="auto"/>
          <w:sz w:val="22"/>
          <w:szCs w:val="22"/>
          <w:bdr w:val="none" w:sz="0" w:space="0" w:color="auto"/>
        </w:rPr>
        <w:t xml:space="preserve">, określających czy te usługi zostały wykonane lub są wykonywane należycie. Dowodem, o którym mowa w zdaniu poprzednim są referencje bądź inne dokumenty wystawione przez podmiot, na rzecz którego usługa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Pr="009F6A8E">
        <w:rPr>
          <w:rFonts w:ascii="Arial" w:eastAsia="Times New Roman" w:hAnsi="Arial" w:cs="Arial"/>
          <w:bCs/>
          <w:iCs/>
          <w:color w:val="auto"/>
          <w:sz w:val="22"/>
          <w:szCs w:val="22"/>
          <w:u w:val="single"/>
          <w:bdr w:val="none" w:sz="0" w:space="0" w:color="auto"/>
        </w:rPr>
        <w:t>nie wcześniej niż 3 miesiące</w:t>
      </w:r>
      <w:r w:rsidRPr="009F6A8E">
        <w:rPr>
          <w:rFonts w:ascii="Arial" w:eastAsia="Times New Roman" w:hAnsi="Arial" w:cs="Arial"/>
          <w:bCs/>
          <w:iCs/>
          <w:color w:val="auto"/>
          <w:sz w:val="22"/>
          <w:szCs w:val="22"/>
          <w:bdr w:val="none" w:sz="0" w:space="0" w:color="auto"/>
        </w:rPr>
        <w:t xml:space="preserve"> przed upływem terminu składania ofert;</w:t>
      </w:r>
    </w:p>
    <w:p w14:paraId="1832432F" w14:textId="44138913" w:rsidR="009F6A8E" w:rsidRPr="009F6A8E" w:rsidRDefault="009F6A8E" w:rsidP="00DE209A">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76" w:right="-3" w:hanging="283"/>
        <w:jc w:val="both"/>
        <w:rPr>
          <w:rFonts w:ascii="Arial" w:eastAsia="Times New Roman" w:hAnsi="Arial" w:cs="Arial"/>
          <w:i/>
          <w:color w:val="auto"/>
          <w:sz w:val="22"/>
          <w:szCs w:val="22"/>
          <w:u w:val="single"/>
          <w:bdr w:val="none" w:sz="0" w:space="0" w:color="auto"/>
          <w:lang w:eastAsia="ar-SA"/>
        </w:rPr>
      </w:pPr>
      <w:r w:rsidRPr="009F6A8E">
        <w:rPr>
          <w:rFonts w:ascii="Arial" w:eastAsia="Times New Roman" w:hAnsi="Arial" w:cs="Arial"/>
          <w:bCs/>
          <w:iCs/>
          <w:color w:val="auto"/>
          <w:sz w:val="22"/>
          <w:szCs w:val="22"/>
          <w:bdr w:val="none" w:sz="0" w:space="0" w:color="auto"/>
          <w:lang w:eastAsia="ar-SA"/>
        </w:rPr>
        <w:t xml:space="preserve">wykazu osób, skierowanych przez Wykonawcę do realizacji zamówienia, odpowiedzialnych za świadczenie usługi, </w:t>
      </w:r>
      <w:r w:rsidRPr="009F6A8E">
        <w:rPr>
          <w:rFonts w:ascii="Arial" w:eastAsia="Calibri" w:hAnsi="Arial" w:cs="Arial"/>
          <w:bCs/>
          <w:color w:val="auto"/>
          <w:sz w:val="22"/>
          <w:szCs w:val="22"/>
          <w:bdr w:val="none" w:sz="0" w:space="0" w:color="auto"/>
        </w:rPr>
        <w:t xml:space="preserve">potwierdzającego, że Wykonawca </w:t>
      </w:r>
      <w:r w:rsidRPr="009F6A8E">
        <w:rPr>
          <w:rFonts w:ascii="Arial" w:eastAsia="Calibri" w:hAnsi="Arial" w:cs="Arial"/>
          <w:bCs/>
          <w:iCs/>
          <w:color w:val="auto"/>
          <w:sz w:val="22"/>
          <w:szCs w:val="22"/>
          <w:bdr w:val="none" w:sz="0" w:space="0" w:color="auto"/>
        </w:rPr>
        <w:t>dysponuje lub będzie dysponował w okresie realizacji zamówienia</w:t>
      </w:r>
      <w:r>
        <w:rPr>
          <w:rFonts w:ascii="Arial" w:eastAsia="Calibri" w:hAnsi="Arial" w:cs="Arial"/>
          <w:bCs/>
          <w:iCs/>
          <w:color w:val="auto"/>
          <w:sz w:val="22"/>
          <w:szCs w:val="22"/>
          <w:bdr w:val="none" w:sz="0" w:space="0" w:color="auto"/>
        </w:rPr>
        <w:t>, tj.:</w:t>
      </w:r>
    </w:p>
    <w:p w14:paraId="292EF8AC" w14:textId="38E22C55" w:rsidR="009F6A8E" w:rsidRPr="006F4D50" w:rsidRDefault="009F6A8E" w:rsidP="006F4D50">
      <w:pPr>
        <w:pStyle w:val="Akapitzlist"/>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uppressAutoHyphens w:val="0"/>
        <w:autoSpaceDE w:val="0"/>
        <w:autoSpaceDN w:val="0"/>
        <w:spacing w:line="276" w:lineRule="auto"/>
        <w:ind w:left="1560" w:right="424" w:hanging="284"/>
        <w:jc w:val="both"/>
        <w:rPr>
          <w:rFonts w:ascii="Arial" w:hAnsi="Arial" w:cs="Arial"/>
          <w:bCs/>
          <w:iCs/>
          <w:sz w:val="22"/>
          <w:szCs w:val="22"/>
        </w:rPr>
      </w:pPr>
      <w:r w:rsidRPr="006F4D50">
        <w:rPr>
          <w:rFonts w:ascii="Arial" w:hAnsi="Arial" w:cs="Arial"/>
          <w:bCs/>
          <w:i/>
          <w:sz w:val="22"/>
          <w:szCs w:val="22"/>
        </w:rPr>
        <w:t xml:space="preserve">6 osób z aktualnymi uprawnieniami Urzędu Dozoru Technicznego do serwisu </w:t>
      </w:r>
      <w:r w:rsidRPr="006F4D50">
        <w:rPr>
          <w:rFonts w:ascii="Arial" w:hAnsi="Arial" w:cs="Arial"/>
          <w:bCs/>
          <w:i/>
          <w:sz w:val="22"/>
          <w:szCs w:val="22"/>
        </w:rPr>
        <w:br/>
        <w:t xml:space="preserve">i konserwacji urządzeń dźwigowych i minimum 2 letnim doświadczeniem w </w:t>
      </w:r>
      <w:r w:rsidR="006F4D50">
        <w:rPr>
          <w:rFonts w:ascii="Arial" w:hAnsi="Arial" w:cs="Arial"/>
          <w:bCs/>
          <w:i/>
          <w:sz w:val="22"/>
          <w:szCs w:val="22"/>
        </w:rPr>
        <w:t> </w:t>
      </w:r>
      <w:r w:rsidRPr="006F4D50">
        <w:rPr>
          <w:rFonts w:ascii="Arial" w:hAnsi="Arial" w:cs="Arial"/>
          <w:bCs/>
          <w:i/>
          <w:sz w:val="22"/>
          <w:szCs w:val="22"/>
        </w:rPr>
        <w:t xml:space="preserve">zakresie objętym ww. uprawnieniem - </w:t>
      </w:r>
      <w:r w:rsidRPr="006F4D50">
        <w:rPr>
          <w:rFonts w:ascii="Arial" w:hAnsi="Arial" w:cs="Arial"/>
          <w:bCs/>
          <w:iCs/>
          <w:sz w:val="22"/>
          <w:szCs w:val="22"/>
          <w:u w:val="single"/>
        </w:rPr>
        <w:t>załącznik nr 6A</w:t>
      </w:r>
      <w:r w:rsidRPr="006F4D50">
        <w:rPr>
          <w:rFonts w:ascii="Arial" w:hAnsi="Arial" w:cs="Arial"/>
          <w:b/>
          <w:bCs/>
          <w:iCs/>
          <w:sz w:val="22"/>
          <w:szCs w:val="22"/>
          <w:u w:val="single"/>
        </w:rPr>
        <w:t xml:space="preserve"> </w:t>
      </w:r>
      <w:r w:rsidRPr="006F4D50">
        <w:rPr>
          <w:rFonts w:ascii="Arial" w:hAnsi="Arial" w:cs="Arial"/>
          <w:bCs/>
          <w:iCs/>
          <w:sz w:val="22"/>
          <w:szCs w:val="22"/>
          <w:u w:val="single"/>
        </w:rPr>
        <w:t>do SIWZ.</w:t>
      </w:r>
    </w:p>
    <w:p w14:paraId="0A06B87A" w14:textId="77777777" w:rsidR="009F6A8E" w:rsidRPr="006F4D50" w:rsidRDefault="009F6A8E" w:rsidP="006F4D50">
      <w:pPr>
        <w:widowControl w:val="0"/>
        <w:tabs>
          <w:tab w:val="left" w:pos="9214"/>
        </w:tabs>
        <w:suppressAutoHyphens w:val="0"/>
        <w:autoSpaceDE w:val="0"/>
        <w:autoSpaceDN w:val="0"/>
        <w:spacing w:line="276" w:lineRule="auto"/>
        <w:ind w:left="1560" w:right="424"/>
        <w:jc w:val="both"/>
        <w:rPr>
          <w:rFonts w:ascii="Arial" w:hAnsi="Arial" w:cs="Arial"/>
          <w:bCs/>
          <w:iCs/>
          <w:sz w:val="22"/>
          <w:szCs w:val="22"/>
        </w:rPr>
      </w:pPr>
      <w:r w:rsidRPr="006F4D50">
        <w:rPr>
          <w:rFonts w:ascii="Arial" w:hAnsi="Arial" w:cs="Arial"/>
          <w:bCs/>
          <w:iCs/>
          <w:sz w:val="22"/>
          <w:szCs w:val="22"/>
        </w:rPr>
        <w:t>W przypadku gdy Wykonawca na potwierdzenie ww. warunku przedstawi mniejszą liczbę osób, powyższy warunek nie  zostanie  spełniony.</w:t>
      </w:r>
    </w:p>
    <w:p w14:paraId="3EDFD991" w14:textId="77777777" w:rsidR="009F6A8E" w:rsidRPr="006F4D50" w:rsidRDefault="009F6A8E" w:rsidP="006F4D50">
      <w:pPr>
        <w:widowControl w:val="0"/>
        <w:tabs>
          <w:tab w:val="left" w:pos="9214"/>
        </w:tabs>
        <w:suppressAutoHyphens w:val="0"/>
        <w:autoSpaceDE w:val="0"/>
        <w:autoSpaceDN w:val="0"/>
        <w:spacing w:line="276" w:lineRule="auto"/>
        <w:ind w:left="1560" w:right="424"/>
        <w:jc w:val="both"/>
        <w:rPr>
          <w:rFonts w:ascii="Arial" w:hAnsi="Arial" w:cs="Arial"/>
          <w:bCs/>
          <w:iCs/>
          <w:sz w:val="22"/>
          <w:szCs w:val="22"/>
        </w:rPr>
      </w:pPr>
    </w:p>
    <w:p w14:paraId="2CAA60D3" w14:textId="50C35A76" w:rsidR="009F6A8E" w:rsidRPr="006F4D50" w:rsidRDefault="009F6A8E" w:rsidP="006F4D50">
      <w:pPr>
        <w:pStyle w:val="Akapitzlist"/>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uppressAutoHyphens w:val="0"/>
        <w:autoSpaceDE w:val="0"/>
        <w:autoSpaceDN w:val="0"/>
        <w:spacing w:line="276" w:lineRule="auto"/>
        <w:ind w:left="1560" w:right="424" w:hanging="284"/>
        <w:jc w:val="both"/>
        <w:rPr>
          <w:rFonts w:ascii="Arial" w:hAnsi="Arial" w:cs="Arial"/>
          <w:bCs/>
          <w:i/>
          <w:iCs/>
          <w:sz w:val="22"/>
          <w:szCs w:val="22"/>
        </w:rPr>
      </w:pPr>
      <w:r w:rsidRPr="006F4D50">
        <w:rPr>
          <w:rFonts w:ascii="Arial" w:hAnsi="Arial" w:cs="Arial"/>
          <w:bCs/>
          <w:i/>
          <w:iCs/>
          <w:sz w:val="22"/>
          <w:szCs w:val="22"/>
        </w:rPr>
        <w:t xml:space="preserve">minimum 2 osób  </w:t>
      </w:r>
      <w:r w:rsidRPr="006F4D50">
        <w:rPr>
          <w:rFonts w:ascii="Arial" w:eastAsia="Calibri" w:hAnsi="Arial" w:cs="Arial"/>
          <w:i/>
          <w:sz w:val="22"/>
          <w:szCs w:val="22"/>
          <w:lang w:eastAsia="en-US"/>
        </w:rPr>
        <w:t xml:space="preserve">posiadającymi uprawnienia do wykonywania pomiarów elektrycznych do 1 </w:t>
      </w:r>
      <w:proofErr w:type="spellStart"/>
      <w:r w:rsidRPr="006F4D50">
        <w:rPr>
          <w:rFonts w:ascii="Arial" w:eastAsia="Calibri" w:hAnsi="Arial" w:cs="Arial"/>
          <w:i/>
          <w:sz w:val="22"/>
          <w:szCs w:val="22"/>
          <w:lang w:eastAsia="en-US"/>
        </w:rPr>
        <w:t>kV</w:t>
      </w:r>
      <w:proofErr w:type="spellEnd"/>
      <w:r w:rsidRPr="006F4D50">
        <w:rPr>
          <w:rFonts w:ascii="Arial" w:eastAsia="Calibri" w:hAnsi="Arial" w:cs="Arial"/>
          <w:i/>
          <w:sz w:val="22"/>
          <w:szCs w:val="22"/>
          <w:lang w:eastAsia="en-US"/>
        </w:rPr>
        <w:t xml:space="preserve"> </w:t>
      </w:r>
      <w:r w:rsidRPr="006F4D50">
        <w:rPr>
          <w:rFonts w:ascii="Arial" w:hAnsi="Arial" w:cs="Arial"/>
          <w:bCs/>
          <w:iCs/>
          <w:sz w:val="22"/>
          <w:szCs w:val="22"/>
        </w:rPr>
        <w:t xml:space="preserve">– </w:t>
      </w:r>
      <w:r w:rsidRPr="006F4D50">
        <w:rPr>
          <w:rFonts w:ascii="Arial" w:hAnsi="Arial" w:cs="Arial"/>
          <w:bCs/>
          <w:iCs/>
          <w:sz w:val="22"/>
          <w:szCs w:val="22"/>
          <w:u w:val="single"/>
        </w:rPr>
        <w:t>załącznik nr 6B</w:t>
      </w:r>
      <w:r w:rsidRPr="006F4D50">
        <w:rPr>
          <w:rFonts w:ascii="Arial" w:hAnsi="Arial" w:cs="Arial"/>
          <w:b/>
          <w:bCs/>
          <w:iCs/>
          <w:sz w:val="22"/>
          <w:szCs w:val="22"/>
          <w:u w:val="single"/>
        </w:rPr>
        <w:t xml:space="preserve"> </w:t>
      </w:r>
      <w:r w:rsidRPr="006F4D50">
        <w:rPr>
          <w:rFonts w:ascii="Arial" w:hAnsi="Arial" w:cs="Arial"/>
          <w:bCs/>
          <w:iCs/>
          <w:sz w:val="22"/>
          <w:szCs w:val="22"/>
          <w:u w:val="single"/>
        </w:rPr>
        <w:t>do SIWZ.</w:t>
      </w:r>
    </w:p>
    <w:p w14:paraId="1F514DA1" w14:textId="660BD2AC" w:rsidR="009F6A8E" w:rsidRPr="006F4D50" w:rsidRDefault="009F6A8E" w:rsidP="006F4D50">
      <w:pPr>
        <w:tabs>
          <w:tab w:val="left" w:pos="9214"/>
        </w:tabs>
        <w:spacing w:line="276" w:lineRule="auto"/>
        <w:ind w:left="1560" w:right="389"/>
        <w:jc w:val="both"/>
        <w:rPr>
          <w:rFonts w:ascii="Arial" w:hAnsi="Arial" w:cs="Arial"/>
          <w:i/>
          <w:sz w:val="22"/>
          <w:szCs w:val="22"/>
        </w:rPr>
      </w:pPr>
      <w:r w:rsidRPr="006F4D50">
        <w:rPr>
          <w:rFonts w:ascii="Arial" w:hAnsi="Arial" w:cs="Arial"/>
          <w:i/>
          <w:sz w:val="22"/>
          <w:szCs w:val="22"/>
        </w:rPr>
        <w:t xml:space="preserve">Pracownicy wykonujący czynności pomiarowe muszą posiadać ważne świadectwo kwalifikacyjne E1 uprawniające do zajmowania się eksploatacją urządzeń, instalacji i sieci elektroenergetycznych do 1kV w zakresie </w:t>
      </w:r>
      <w:proofErr w:type="spellStart"/>
      <w:r w:rsidRPr="006F4D50">
        <w:rPr>
          <w:rFonts w:ascii="Arial" w:hAnsi="Arial" w:cs="Arial"/>
          <w:i/>
          <w:sz w:val="22"/>
          <w:szCs w:val="22"/>
        </w:rPr>
        <w:t>kontrolno</w:t>
      </w:r>
      <w:proofErr w:type="spellEnd"/>
      <w:r w:rsidRPr="006F4D50">
        <w:rPr>
          <w:rFonts w:ascii="Arial" w:hAnsi="Arial" w:cs="Arial"/>
          <w:i/>
          <w:sz w:val="22"/>
          <w:szCs w:val="22"/>
        </w:rPr>
        <w:t xml:space="preserve"> – pomiarowym. Dodatkowo jedna z osób musi posiadać świadectwo kwalifikacyjne D1, uprawniające do zajmowania się dozorem urządzeń, instalacji i sieci elektroenergetycznych do 1kV w zakresie </w:t>
      </w:r>
      <w:proofErr w:type="spellStart"/>
      <w:r w:rsidRPr="006F4D50">
        <w:rPr>
          <w:rFonts w:ascii="Arial" w:hAnsi="Arial" w:cs="Arial"/>
          <w:i/>
          <w:sz w:val="22"/>
          <w:szCs w:val="22"/>
        </w:rPr>
        <w:t>kontrolno</w:t>
      </w:r>
      <w:proofErr w:type="spellEnd"/>
      <w:r w:rsidRPr="006F4D50">
        <w:rPr>
          <w:rFonts w:ascii="Arial" w:hAnsi="Arial" w:cs="Arial"/>
          <w:i/>
          <w:sz w:val="22"/>
          <w:szCs w:val="22"/>
        </w:rPr>
        <w:t xml:space="preserve"> – pomiarowym.</w:t>
      </w:r>
    </w:p>
    <w:p w14:paraId="0D1BDE33" w14:textId="7C9EE18B" w:rsidR="009F6A8E" w:rsidRPr="006F4D50" w:rsidRDefault="009F6A8E" w:rsidP="006F4D50">
      <w:pPr>
        <w:widowControl w:val="0"/>
        <w:tabs>
          <w:tab w:val="left" w:pos="9214"/>
        </w:tabs>
        <w:suppressAutoHyphens w:val="0"/>
        <w:autoSpaceDE w:val="0"/>
        <w:autoSpaceDN w:val="0"/>
        <w:spacing w:line="276" w:lineRule="auto"/>
        <w:ind w:left="1560" w:right="424"/>
        <w:jc w:val="both"/>
        <w:rPr>
          <w:rFonts w:ascii="Arial" w:hAnsi="Arial" w:cs="Arial"/>
          <w:bCs/>
          <w:iCs/>
          <w:sz w:val="22"/>
          <w:szCs w:val="22"/>
        </w:rPr>
      </w:pPr>
      <w:r w:rsidRPr="006F4D50">
        <w:rPr>
          <w:rFonts w:ascii="Arial" w:eastAsia="Calibri" w:hAnsi="Arial" w:cs="Arial"/>
          <w:sz w:val="22"/>
          <w:szCs w:val="22"/>
          <w:lang w:eastAsia="en-US"/>
        </w:rPr>
        <w:t>Zamawiający, w celu spełnienia powyższego warunku, dopuszcza możliwość przedstawienia tych  samych osób co wskazane w załączniku nr 6A do SIWZ powyżej</w:t>
      </w:r>
      <w:r w:rsidR="006F4D50">
        <w:rPr>
          <w:rFonts w:ascii="Arial" w:eastAsia="Calibri" w:hAnsi="Arial" w:cs="Arial"/>
          <w:sz w:val="22"/>
          <w:szCs w:val="22"/>
          <w:lang w:eastAsia="en-US"/>
        </w:rPr>
        <w:t xml:space="preserve"> </w:t>
      </w:r>
      <w:r w:rsidRPr="006F4D50">
        <w:rPr>
          <w:rFonts w:ascii="Arial" w:eastAsia="Calibri" w:hAnsi="Arial" w:cs="Arial"/>
          <w:sz w:val="22"/>
          <w:szCs w:val="22"/>
          <w:lang w:eastAsia="en-US"/>
        </w:rPr>
        <w:t xml:space="preserve">(tj. osoby posiadające </w:t>
      </w:r>
      <w:r w:rsidRPr="006F4D50">
        <w:rPr>
          <w:rFonts w:ascii="Arial" w:eastAsia="Calibri" w:hAnsi="Arial" w:cs="Arial"/>
          <w:sz w:val="22"/>
          <w:szCs w:val="22"/>
          <w:u w:val="single"/>
          <w:lang w:eastAsia="en-US"/>
        </w:rPr>
        <w:t>zarówno</w:t>
      </w:r>
      <w:r w:rsidRPr="006F4D50">
        <w:rPr>
          <w:rFonts w:ascii="Arial" w:eastAsia="Calibri" w:hAnsi="Arial" w:cs="Arial"/>
          <w:sz w:val="22"/>
          <w:szCs w:val="22"/>
          <w:lang w:eastAsia="en-US"/>
        </w:rPr>
        <w:t xml:space="preserve"> uprawnienia Urzędu Dozoru Technicznego </w:t>
      </w:r>
      <w:r w:rsidRPr="006F4D50">
        <w:rPr>
          <w:rFonts w:ascii="Arial" w:hAnsi="Arial" w:cs="Arial"/>
          <w:bCs/>
          <w:sz w:val="22"/>
          <w:szCs w:val="22"/>
        </w:rPr>
        <w:t xml:space="preserve">do serwisu i konserwacji urządzeń dźwigowych i minimum 2 letnie doświadczenie w  zakresie objętym ww. uprawnieniem </w:t>
      </w:r>
      <w:r w:rsidRPr="006F4D50">
        <w:rPr>
          <w:rFonts w:ascii="Arial" w:eastAsia="Calibri" w:hAnsi="Arial" w:cs="Arial"/>
          <w:sz w:val="22"/>
          <w:szCs w:val="22"/>
          <w:u w:val="single"/>
          <w:lang w:eastAsia="en-US"/>
        </w:rPr>
        <w:t xml:space="preserve">jak  i </w:t>
      </w:r>
      <w:r w:rsidRPr="006F4D50">
        <w:rPr>
          <w:rFonts w:ascii="Arial" w:eastAsia="Calibri" w:hAnsi="Arial" w:cs="Arial"/>
          <w:sz w:val="22"/>
          <w:szCs w:val="22"/>
          <w:lang w:eastAsia="en-US"/>
        </w:rPr>
        <w:t xml:space="preserve">uprawnienie do wykonywania pomiarów elektrycznych do 1 </w:t>
      </w:r>
      <w:proofErr w:type="spellStart"/>
      <w:r w:rsidRPr="006F4D50">
        <w:rPr>
          <w:rFonts w:ascii="Arial" w:eastAsia="Calibri" w:hAnsi="Arial" w:cs="Arial"/>
          <w:sz w:val="22"/>
          <w:szCs w:val="22"/>
          <w:lang w:eastAsia="en-US"/>
        </w:rPr>
        <w:t>kV</w:t>
      </w:r>
      <w:proofErr w:type="spellEnd"/>
      <w:r w:rsidRPr="006F4D50">
        <w:rPr>
          <w:rFonts w:ascii="Arial" w:eastAsia="Calibri" w:hAnsi="Arial" w:cs="Arial"/>
          <w:sz w:val="22"/>
          <w:szCs w:val="22"/>
          <w:lang w:eastAsia="en-US"/>
        </w:rPr>
        <w:t>)</w:t>
      </w:r>
      <w:r w:rsidR="00241299">
        <w:rPr>
          <w:rFonts w:ascii="Arial" w:eastAsia="Calibri" w:hAnsi="Arial" w:cs="Arial"/>
          <w:sz w:val="22"/>
          <w:szCs w:val="22"/>
          <w:lang w:eastAsia="en-US"/>
        </w:rPr>
        <w:t>,</w:t>
      </w:r>
    </w:p>
    <w:p w14:paraId="4FB9D465" w14:textId="08EA5C6C" w:rsidR="009F6A8E" w:rsidRDefault="009F6A8E" w:rsidP="009F6A8E">
      <w:pPr>
        <w:pBdr>
          <w:top w:val="none" w:sz="0" w:space="0" w:color="auto"/>
          <w:left w:val="none" w:sz="0" w:space="0" w:color="auto"/>
          <w:bottom w:val="none" w:sz="0" w:space="0" w:color="auto"/>
          <w:right w:val="none" w:sz="0" w:space="0" w:color="auto"/>
          <w:between w:val="none" w:sz="0" w:space="0" w:color="auto"/>
          <w:bar w:val="none" w:sz="0" w:color="auto"/>
        </w:pBdr>
        <w:tabs>
          <w:tab w:val="left" w:pos="7121"/>
        </w:tabs>
        <w:suppressAutoHyphens w:val="0"/>
        <w:spacing w:line="276" w:lineRule="auto"/>
        <w:ind w:left="993" w:right="-3"/>
        <w:jc w:val="both"/>
        <w:rPr>
          <w:rFonts w:ascii="Arial" w:eastAsia="Calibri" w:hAnsi="Arial" w:cs="Arial"/>
          <w:bCs/>
          <w:iCs/>
          <w:color w:val="auto"/>
          <w:sz w:val="22"/>
          <w:szCs w:val="22"/>
          <w:bdr w:val="none" w:sz="0" w:space="0" w:color="auto"/>
          <w:lang w:eastAsia="en-US"/>
        </w:rPr>
      </w:pPr>
      <w:r w:rsidRPr="009F6A8E">
        <w:rPr>
          <w:rFonts w:ascii="Arial" w:eastAsia="Calibri" w:hAnsi="Arial" w:cs="Arial"/>
          <w:color w:val="auto"/>
          <w:sz w:val="22"/>
          <w:szCs w:val="22"/>
          <w:bdr w:val="none" w:sz="0" w:space="0" w:color="auto"/>
          <w:lang w:eastAsia="en-US"/>
        </w:rPr>
        <w:t xml:space="preserve">wraz z informacjami na temat ich kwalifikacji zawodowych, doświadczenia niezbędnego  do wykonania zamówienia publicznego, oraz informacją o podstawie do dysponowania tymi osobami - </w:t>
      </w:r>
      <w:r w:rsidRPr="009F6A8E">
        <w:rPr>
          <w:rFonts w:ascii="Arial" w:eastAsia="Calibri" w:hAnsi="Arial" w:cs="Arial"/>
          <w:bCs/>
          <w:iCs/>
          <w:color w:val="auto"/>
          <w:sz w:val="22"/>
          <w:szCs w:val="22"/>
          <w:bdr w:val="none" w:sz="0" w:space="0" w:color="auto"/>
          <w:lang w:eastAsia="en-US"/>
        </w:rPr>
        <w:t xml:space="preserve"> załącznik</w:t>
      </w:r>
      <w:r w:rsidR="00E917E3">
        <w:rPr>
          <w:rFonts w:ascii="Arial" w:eastAsia="Calibri" w:hAnsi="Arial" w:cs="Arial"/>
          <w:bCs/>
          <w:iCs/>
          <w:color w:val="auto"/>
          <w:sz w:val="22"/>
          <w:szCs w:val="22"/>
          <w:bdr w:val="none" w:sz="0" w:space="0" w:color="auto"/>
          <w:lang w:eastAsia="en-US"/>
        </w:rPr>
        <w:t>i</w:t>
      </w:r>
      <w:r w:rsidRPr="009F6A8E">
        <w:rPr>
          <w:rFonts w:ascii="Arial" w:eastAsia="Calibri" w:hAnsi="Arial" w:cs="Arial"/>
          <w:bCs/>
          <w:iCs/>
          <w:color w:val="auto"/>
          <w:sz w:val="22"/>
          <w:szCs w:val="22"/>
          <w:bdr w:val="none" w:sz="0" w:space="0" w:color="auto"/>
          <w:lang w:eastAsia="en-US"/>
        </w:rPr>
        <w:t xml:space="preserve"> nr 6</w:t>
      </w:r>
      <w:r w:rsidR="00E917E3">
        <w:rPr>
          <w:rFonts w:ascii="Arial" w:eastAsia="Calibri" w:hAnsi="Arial" w:cs="Arial"/>
          <w:bCs/>
          <w:iCs/>
          <w:color w:val="auto"/>
          <w:sz w:val="22"/>
          <w:szCs w:val="22"/>
          <w:bdr w:val="none" w:sz="0" w:space="0" w:color="auto"/>
          <w:lang w:eastAsia="en-US"/>
        </w:rPr>
        <w:t>A i 6B</w:t>
      </w:r>
      <w:r w:rsidRPr="009F6A8E">
        <w:rPr>
          <w:rFonts w:ascii="Arial" w:eastAsia="Calibri" w:hAnsi="Arial" w:cs="Arial"/>
          <w:bCs/>
          <w:iCs/>
          <w:color w:val="auto"/>
          <w:sz w:val="22"/>
          <w:szCs w:val="22"/>
          <w:bdr w:val="none" w:sz="0" w:space="0" w:color="auto"/>
          <w:lang w:eastAsia="en-US"/>
        </w:rPr>
        <w:t xml:space="preserve"> do SIWZ.</w:t>
      </w:r>
    </w:p>
    <w:p w14:paraId="21E85010" w14:textId="77777777" w:rsidR="006D0AF6" w:rsidRPr="009F6A8E" w:rsidRDefault="006D0AF6" w:rsidP="009F6A8E">
      <w:pPr>
        <w:pBdr>
          <w:top w:val="none" w:sz="0" w:space="0" w:color="auto"/>
          <w:left w:val="none" w:sz="0" w:space="0" w:color="auto"/>
          <w:bottom w:val="none" w:sz="0" w:space="0" w:color="auto"/>
          <w:right w:val="none" w:sz="0" w:space="0" w:color="auto"/>
          <w:between w:val="none" w:sz="0" w:space="0" w:color="auto"/>
          <w:bar w:val="none" w:sz="0" w:color="auto"/>
        </w:pBdr>
        <w:tabs>
          <w:tab w:val="left" w:pos="7121"/>
        </w:tabs>
        <w:suppressAutoHyphens w:val="0"/>
        <w:spacing w:line="276" w:lineRule="auto"/>
        <w:ind w:left="993" w:right="-3"/>
        <w:jc w:val="both"/>
        <w:rPr>
          <w:rFonts w:ascii="Arial" w:eastAsia="Calibri" w:hAnsi="Arial" w:cs="Arial"/>
          <w:bCs/>
          <w:iCs/>
          <w:color w:val="auto"/>
          <w:sz w:val="22"/>
          <w:szCs w:val="22"/>
          <w:bdr w:val="none" w:sz="0" w:space="0" w:color="auto"/>
          <w:lang w:eastAsia="en-US"/>
        </w:rPr>
      </w:pPr>
    </w:p>
    <w:p w14:paraId="3AC3337D" w14:textId="68542B76" w:rsidR="006D0AF6" w:rsidRPr="009F6A8E" w:rsidRDefault="006D0AF6" w:rsidP="006D0AF6">
      <w:pPr>
        <w:pBdr>
          <w:top w:val="none" w:sz="0" w:space="0" w:color="auto"/>
          <w:left w:val="none" w:sz="0" w:space="0" w:color="auto"/>
          <w:bottom w:val="none" w:sz="0" w:space="0" w:color="auto"/>
          <w:right w:val="none" w:sz="0" w:space="0" w:color="auto"/>
          <w:between w:val="none" w:sz="0" w:space="0" w:color="auto"/>
          <w:bar w:val="none" w:sz="0" w:color="auto"/>
        </w:pBdr>
        <w:tabs>
          <w:tab w:val="left" w:pos="1139"/>
        </w:tabs>
        <w:spacing w:line="276" w:lineRule="auto"/>
        <w:ind w:left="993" w:right="-3"/>
        <w:jc w:val="both"/>
        <w:rPr>
          <w:rStyle w:val="Brak"/>
          <w:rFonts w:ascii="Arial" w:eastAsia="Times New Roman" w:hAnsi="Arial" w:cs="Arial"/>
          <w:bCs/>
          <w:color w:val="auto"/>
          <w:sz w:val="22"/>
          <w:szCs w:val="22"/>
          <w:u w:val="single"/>
          <w:bdr w:val="none" w:sz="0" w:space="0" w:color="auto"/>
          <w:lang w:eastAsia="ar-SA"/>
        </w:rPr>
      </w:pPr>
      <w:r w:rsidRPr="009F6A8E">
        <w:rPr>
          <w:rStyle w:val="Brak"/>
          <w:rFonts w:ascii="Arial" w:eastAsia="Times New Roman" w:hAnsi="Arial" w:cs="Arial"/>
          <w:bCs/>
          <w:color w:val="auto"/>
          <w:sz w:val="22"/>
          <w:szCs w:val="22"/>
          <w:u w:val="single"/>
          <w:bdr w:val="none" w:sz="0" w:space="0" w:color="auto"/>
          <w:lang w:eastAsia="ar-SA"/>
        </w:rPr>
        <w:t>w części I</w:t>
      </w:r>
      <w:r>
        <w:rPr>
          <w:rStyle w:val="Brak"/>
          <w:rFonts w:ascii="Arial" w:eastAsia="Times New Roman" w:hAnsi="Arial" w:cs="Arial"/>
          <w:bCs/>
          <w:color w:val="auto"/>
          <w:sz w:val="22"/>
          <w:szCs w:val="22"/>
          <w:u w:val="single"/>
          <w:bdr w:val="none" w:sz="0" w:space="0" w:color="auto"/>
          <w:lang w:eastAsia="ar-SA"/>
        </w:rPr>
        <w:t>I</w:t>
      </w:r>
      <w:r w:rsidRPr="009F6A8E">
        <w:rPr>
          <w:rStyle w:val="Brak"/>
          <w:rFonts w:ascii="Arial" w:eastAsia="Times New Roman" w:hAnsi="Arial" w:cs="Arial"/>
          <w:bCs/>
          <w:color w:val="auto"/>
          <w:sz w:val="22"/>
          <w:szCs w:val="22"/>
          <w:u w:val="single"/>
          <w:bdr w:val="none" w:sz="0" w:space="0" w:color="auto"/>
          <w:lang w:eastAsia="ar-SA"/>
        </w:rPr>
        <w:t>:</w:t>
      </w:r>
    </w:p>
    <w:p w14:paraId="6D9B0877" w14:textId="7819A45D" w:rsidR="006D0AF6" w:rsidRPr="009F6A8E" w:rsidRDefault="006D0AF6" w:rsidP="00DE209A">
      <w:pPr>
        <w:widowControl w:val="0"/>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line="276" w:lineRule="auto"/>
        <w:ind w:right="-3"/>
        <w:jc w:val="both"/>
        <w:rPr>
          <w:rFonts w:ascii="Arial" w:eastAsia="Times New Roman" w:hAnsi="Arial" w:cs="Arial"/>
          <w:bCs/>
          <w:iCs/>
          <w:color w:val="auto"/>
          <w:sz w:val="22"/>
          <w:szCs w:val="22"/>
          <w:bdr w:val="none" w:sz="0" w:space="0" w:color="auto"/>
        </w:rPr>
      </w:pPr>
      <w:r w:rsidRPr="009F6A8E">
        <w:rPr>
          <w:rFonts w:ascii="Arial" w:eastAsia="Times New Roman" w:hAnsi="Arial" w:cs="Arial"/>
          <w:bCs/>
          <w:iCs/>
          <w:color w:val="auto"/>
          <w:sz w:val="22"/>
          <w:szCs w:val="22"/>
          <w:bdr w:val="none" w:sz="0" w:space="0" w:color="auto"/>
        </w:rPr>
        <w:t xml:space="preserve">wykazu usług wykonanych, a w przypadku świadczeń okresowych lub ciągłych również wykonywanych, w okresie ostatnich trzech lat przed upływem terminu składania ofert, a jeżeli okres prowadzenia działalności jest krótszy - w tym okresie, potwierdzającego, że Wykonawca wykonał co najmniej dwie usługi, polegające na wykonaniu serwisu i konserwacji dźwigów, na kwotę nie mniejszą niż </w:t>
      </w:r>
      <w:r w:rsidR="00F95B93">
        <w:rPr>
          <w:rFonts w:ascii="Arial" w:eastAsia="Times New Roman" w:hAnsi="Arial" w:cs="Arial"/>
          <w:bCs/>
          <w:iCs/>
          <w:color w:val="auto"/>
          <w:sz w:val="22"/>
          <w:szCs w:val="22"/>
          <w:bdr w:val="none" w:sz="0" w:space="0" w:color="auto"/>
        </w:rPr>
        <w:t>7</w:t>
      </w:r>
      <w:r w:rsidRPr="009F6A8E">
        <w:rPr>
          <w:rFonts w:ascii="Arial" w:eastAsia="Times New Roman" w:hAnsi="Arial" w:cs="Arial"/>
          <w:bCs/>
          <w:iCs/>
          <w:color w:val="auto"/>
          <w:sz w:val="22"/>
          <w:szCs w:val="22"/>
          <w:bdr w:val="none" w:sz="0" w:space="0" w:color="auto"/>
        </w:rPr>
        <w:t>0.000,00 zł netto każda</w:t>
      </w:r>
      <w:r w:rsidRPr="009F6A8E">
        <w:rPr>
          <w:rFonts w:ascii="Arial" w:eastAsia="Times New Roman" w:hAnsi="Arial" w:cs="Arial"/>
          <w:bCs/>
          <w:i/>
          <w:iCs/>
          <w:color w:val="auto"/>
          <w:sz w:val="22"/>
          <w:szCs w:val="22"/>
          <w:bdr w:val="none" w:sz="0" w:space="0" w:color="auto"/>
        </w:rPr>
        <w:t xml:space="preserve"> </w:t>
      </w:r>
      <w:r w:rsidRPr="009F6A8E">
        <w:rPr>
          <w:rFonts w:ascii="Arial" w:eastAsia="Times New Roman" w:hAnsi="Arial" w:cs="Arial"/>
          <w:bCs/>
          <w:iCs/>
          <w:color w:val="auto"/>
          <w:sz w:val="22"/>
          <w:szCs w:val="22"/>
          <w:bdr w:val="none" w:sz="0" w:space="0" w:color="auto"/>
        </w:rPr>
        <w:t>wraz z podaniem jej wartości, przedmiotu usługi, daty wykonania i podmiotów, na rzecz których usługa została wykonana - załącznik nr </w:t>
      </w:r>
      <w:r>
        <w:rPr>
          <w:rFonts w:ascii="Arial" w:eastAsia="Times New Roman" w:hAnsi="Arial" w:cs="Arial"/>
          <w:bCs/>
          <w:iCs/>
          <w:color w:val="auto"/>
          <w:sz w:val="22"/>
          <w:szCs w:val="22"/>
          <w:bdr w:val="none" w:sz="0" w:space="0" w:color="auto"/>
        </w:rPr>
        <w:t>5</w:t>
      </w:r>
      <w:r w:rsidRPr="009F6A8E">
        <w:rPr>
          <w:rFonts w:ascii="Arial" w:eastAsia="Times New Roman" w:hAnsi="Arial" w:cs="Arial"/>
          <w:bCs/>
          <w:iCs/>
          <w:color w:val="auto"/>
          <w:sz w:val="22"/>
          <w:szCs w:val="22"/>
          <w:bdr w:val="none" w:sz="0" w:space="0" w:color="auto"/>
        </w:rPr>
        <w:t xml:space="preserve"> do </w:t>
      </w:r>
      <w:r>
        <w:rPr>
          <w:rFonts w:ascii="Arial" w:eastAsia="Times New Roman" w:hAnsi="Arial" w:cs="Arial"/>
          <w:bCs/>
          <w:iCs/>
          <w:color w:val="auto"/>
          <w:sz w:val="22"/>
          <w:szCs w:val="22"/>
          <w:bdr w:val="none" w:sz="0" w:space="0" w:color="auto"/>
        </w:rPr>
        <w:t xml:space="preserve">cz. I </w:t>
      </w:r>
      <w:r w:rsidRPr="009F6A8E">
        <w:rPr>
          <w:rFonts w:ascii="Arial" w:eastAsia="Times New Roman" w:hAnsi="Arial" w:cs="Arial"/>
          <w:bCs/>
          <w:iCs/>
          <w:color w:val="auto"/>
          <w:sz w:val="22"/>
          <w:szCs w:val="22"/>
          <w:bdr w:val="none" w:sz="0" w:space="0" w:color="auto"/>
        </w:rPr>
        <w:t xml:space="preserve">SIWZ, oraz załączeniem </w:t>
      </w:r>
      <w:r w:rsidRPr="009F6A8E">
        <w:rPr>
          <w:rFonts w:ascii="Arial" w:eastAsia="Times New Roman" w:hAnsi="Arial" w:cs="Arial"/>
          <w:bCs/>
          <w:iCs/>
          <w:color w:val="auto"/>
          <w:sz w:val="22"/>
          <w:szCs w:val="22"/>
          <w:u w:val="single"/>
          <w:bdr w:val="none" w:sz="0" w:space="0" w:color="auto"/>
        </w:rPr>
        <w:t>dowodów</w:t>
      </w:r>
      <w:r w:rsidRPr="009F6A8E">
        <w:rPr>
          <w:rFonts w:ascii="Arial" w:eastAsia="Times New Roman" w:hAnsi="Arial" w:cs="Arial"/>
          <w:bCs/>
          <w:iCs/>
          <w:color w:val="auto"/>
          <w:sz w:val="22"/>
          <w:szCs w:val="22"/>
          <w:bdr w:val="none" w:sz="0" w:space="0" w:color="auto"/>
        </w:rPr>
        <w:t xml:space="preserve">, określających czy te usługi zostały wykonane lub są wykonywane należycie. Dowodem, o którym mowa w zdaniu poprzednim są </w:t>
      </w:r>
      <w:r w:rsidRPr="009F6A8E">
        <w:rPr>
          <w:rFonts w:ascii="Arial" w:eastAsia="Times New Roman" w:hAnsi="Arial" w:cs="Arial"/>
          <w:bCs/>
          <w:iCs/>
          <w:color w:val="auto"/>
          <w:sz w:val="22"/>
          <w:szCs w:val="22"/>
          <w:bdr w:val="none" w:sz="0" w:space="0" w:color="auto"/>
        </w:rPr>
        <w:lastRenderedPageBreak/>
        <w:t xml:space="preserve">referencje bądź inne dokumenty wystawione przez podmiot, na rzecz którego usługa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Pr="009F6A8E">
        <w:rPr>
          <w:rFonts w:ascii="Arial" w:eastAsia="Times New Roman" w:hAnsi="Arial" w:cs="Arial"/>
          <w:bCs/>
          <w:iCs/>
          <w:color w:val="auto"/>
          <w:sz w:val="22"/>
          <w:szCs w:val="22"/>
          <w:u w:val="single"/>
          <w:bdr w:val="none" w:sz="0" w:space="0" w:color="auto"/>
        </w:rPr>
        <w:t>nie wcześniej niż 3 miesiące</w:t>
      </w:r>
      <w:r w:rsidRPr="009F6A8E">
        <w:rPr>
          <w:rFonts w:ascii="Arial" w:eastAsia="Times New Roman" w:hAnsi="Arial" w:cs="Arial"/>
          <w:bCs/>
          <w:iCs/>
          <w:color w:val="auto"/>
          <w:sz w:val="22"/>
          <w:szCs w:val="22"/>
          <w:bdr w:val="none" w:sz="0" w:space="0" w:color="auto"/>
        </w:rPr>
        <w:t xml:space="preserve"> przed upływem terminu składania ofert;</w:t>
      </w:r>
    </w:p>
    <w:p w14:paraId="6FA0B710" w14:textId="77777777" w:rsidR="006D0AF6" w:rsidRPr="009F6A8E" w:rsidRDefault="006D0AF6" w:rsidP="00DE209A">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76" w:right="-3" w:hanging="283"/>
        <w:jc w:val="both"/>
        <w:rPr>
          <w:rFonts w:ascii="Arial" w:eastAsia="Times New Roman" w:hAnsi="Arial" w:cs="Arial"/>
          <w:i/>
          <w:color w:val="auto"/>
          <w:sz w:val="22"/>
          <w:szCs w:val="22"/>
          <w:u w:val="single"/>
          <w:bdr w:val="none" w:sz="0" w:space="0" w:color="auto"/>
          <w:lang w:eastAsia="ar-SA"/>
        </w:rPr>
      </w:pPr>
      <w:r w:rsidRPr="009F6A8E">
        <w:rPr>
          <w:rFonts w:ascii="Arial" w:eastAsia="Times New Roman" w:hAnsi="Arial" w:cs="Arial"/>
          <w:bCs/>
          <w:iCs/>
          <w:color w:val="auto"/>
          <w:sz w:val="22"/>
          <w:szCs w:val="22"/>
          <w:bdr w:val="none" w:sz="0" w:space="0" w:color="auto"/>
          <w:lang w:eastAsia="ar-SA"/>
        </w:rPr>
        <w:t xml:space="preserve">wykazu osób, skierowanych przez Wykonawcę do realizacji zamówienia, odpowiedzialnych za świadczenie usługi, </w:t>
      </w:r>
      <w:r w:rsidRPr="009F6A8E">
        <w:rPr>
          <w:rFonts w:ascii="Arial" w:eastAsia="Calibri" w:hAnsi="Arial" w:cs="Arial"/>
          <w:bCs/>
          <w:color w:val="auto"/>
          <w:sz w:val="22"/>
          <w:szCs w:val="22"/>
          <w:bdr w:val="none" w:sz="0" w:space="0" w:color="auto"/>
        </w:rPr>
        <w:t xml:space="preserve">potwierdzającego, że Wykonawca </w:t>
      </w:r>
      <w:r w:rsidRPr="009F6A8E">
        <w:rPr>
          <w:rFonts w:ascii="Arial" w:eastAsia="Calibri" w:hAnsi="Arial" w:cs="Arial"/>
          <w:bCs/>
          <w:iCs/>
          <w:color w:val="auto"/>
          <w:sz w:val="22"/>
          <w:szCs w:val="22"/>
          <w:bdr w:val="none" w:sz="0" w:space="0" w:color="auto"/>
        </w:rPr>
        <w:t>dysponuje lub będzie dysponował w okresie realizacji zamówienia</w:t>
      </w:r>
      <w:r>
        <w:rPr>
          <w:rFonts w:ascii="Arial" w:eastAsia="Calibri" w:hAnsi="Arial" w:cs="Arial"/>
          <w:bCs/>
          <w:iCs/>
          <w:color w:val="auto"/>
          <w:sz w:val="22"/>
          <w:szCs w:val="22"/>
          <w:bdr w:val="none" w:sz="0" w:space="0" w:color="auto"/>
        </w:rPr>
        <w:t>, tj.:</w:t>
      </w:r>
    </w:p>
    <w:p w14:paraId="039BC825" w14:textId="77777777" w:rsidR="006D0AF6" w:rsidRPr="006F4D50" w:rsidRDefault="006D0AF6" w:rsidP="00DE209A">
      <w:pPr>
        <w:pStyle w:val="Akapitzlist"/>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uppressAutoHyphens w:val="0"/>
        <w:autoSpaceDE w:val="0"/>
        <w:autoSpaceDN w:val="0"/>
        <w:spacing w:line="276" w:lineRule="auto"/>
        <w:ind w:left="1560" w:right="424" w:hanging="284"/>
        <w:jc w:val="both"/>
        <w:rPr>
          <w:rFonts w:ascii="Arial" w:hAnsi="Arial" w:cs="Arial"/>
          <w:bCs/>
          <w:iCs/>
          <w:sz w:val="22"/>
          <w:szCs w:val="22"/>
        </w:rPr>
      </w:pPr>
      <w:r w:rsidRPr="006F4D50">
        <w:rPr>
          <w:rFonts w:ascii="Arial" w:hAnsi="Arial" w:cs="Arial"/>
          <w:bCs/>
          <w:i/>
          <w:sz w:val="22"/>
          <w:szCs w:val="22"/>
        </w:rPr>
        <w:t xml:space="preserve">6 osób z aktualnymi uprawnieniami Urzędu Dozoru Technicznego do serwisu </w:t>
      </w:r>
      <w:r w:rsidRPr="006F4D50">
        <w:rPr>
          <w:rFonts w:ascii="Arial" w:hAnsi="Arial" w:cs="Arial"/>
          <w:bCs/>
          <w:i/>
          <w:sz w:val="22"/>
          <w:szCs w:val="22"/>
        </w:rPr>
        <w:br/>
        <w:t xml:space="preserve">i konserwacji urządzeń dźwigowych i minimum 2 letnim doświadczeniem w </w:t>
      </w:r>
      <w:r>
        <w:rPr>
          <w:rFonts w:ascii="Arial" w:hAnsi="Arial" w:cs="Arial"/>
          <w:bCs/>
          <w:i/>
          <w:sz w:val="22"/>
          <w:szCs w:val="22"/>
        </w:rPr>
        <w:t> </w:t>
      </w:r>
      <w:r w:rsidRPr="006F4D50">
        <w:rPr>
          <w:rFonts w:ascii="Arial" w:hAnsi="Arial" w:cs="Arial"/>
          <w:bCs/>
          <w:i/>
          <w:sz w:val="22"/>
          <w:szCs w:val="22"/>
        </w:rPr>
        <w:t xml:space="preserve">zakresie objętym ww. uprawnieniem - </w:t>
      </w:r>
      <w:r w:rsidRPr="006F4D50">
        <w:rPr>
          <w:rFonts w:ascii="Arial" w:hAnsi="Arial" w:cs="Arial"/>
          <w:bCs/>
          <w:iCs/>
          <w:sz w:val="22"/>
          <w:szCs w:val="22"/>
          <w:u w:val="single"/>
        </w:rPr>
        <w:t>załącznik nr 6A</w:t>
      </w:r>
      <w:r w:rsidRPr="006F4D50">
        <w:rPr>
          <w:rFonts w:ascii="Arial" w:hAnsi="Arial" w:cs="Arial"/>
          <w:b/>
          <w:bCs/>
          <w:iCs/>
          <w:sz w:val="22"/>
          <w:szCs w:val="22"/>
          <w:u w:val="single"/>
        </w:rPr>
        <w:t xml:space="preserve"> </w:t>
      </w:r>
      <w:r w:rsidRPr="006F4D50">
        <w:rPr>
          <w:rFonts w:ascii="Arial" w:hAnsi="Arial" w:cs="Arial"/>
          <w:bCs/>
          <w:iCs/>
          <w:sz w:val="22"/>
          <w:szCs w:val="22"/>
          <w:u w:val="single"/>
        </w:rPr>
        <w:t>do SIWZ.</w:t>
      </w:r>
    </w:p>
    <w:p w14:paraId="0A59D324" w14:textId="77777777" w:rsidR="006D0AF6" w:rsidRPr="006F4D50" w:rsidRDefault="006D0AF6" w:rsidP="006D0AF6">
      <w:pPr>
        <w:widowControl w:val="0"/>
        <w:tabs>
          <w:tab w:val="left" w:pos="9214"/>
        </w:tabs>
        <w:suppressAutoHyphens w:val="0"/>
        <w:autoSpaceDE w:val="0"/>
        <w:autoSpaceDN w:val="0"/>
        <w:spacing w:line="276" w:lineRule="auto"/>
        <w:ind w:left="1560" w:right="424"/>
        <w:jc w:val="both"/>
        <w:rPr>
          <w:rFonts w:ascii="Arial" w:hAnsi="Arial" w:cs="Arial"/>
          <w:bCs/>
          <w:iCs/>
          <w:sz w:val="22"/>
          <w:szCs w:val="22"/>
        </w:rPr>
      </w:pPr>
      <w:r w:rsidRPr="006F4D50">
        <w:rPr>
          <w:rFonts w:ascii="Arial" w:hAnsi="Arial" w:cs="Arial"/>
          <w:bCs/>
          <w:iCs/>
          <w:sz w:val="22"/>
          <w:szCs w:val="22"/>
        </w:rPr>
        <w:t>W przypadku gdy Wykonawca na potwierdzenie ww. warunku przedstawi mniejszą liczbę osób, powyższy warunek nie  zostanie  spełniony.</w:t>
      </w:r>
    </w:p>
    <w:p w14:paraId="3305B930" w14:textId="77777777" w:rsidR="006D0AF6" w:rsidRPr="006F4D50" w:rsidRDefault="006D0AF6" w:rsidP="006D0AF6">
      <w:pPr>
        <w:widowControl w:val="0"/>
        <w:tabs>
          <w:tab w:val="left" w:pos="9214"/>
        </w:tabs>
        <w:suppressAutoHyphens w:val="0"/>
        <w:autoSpaceDE w:val="0"/>
        <w:autoSpaceDN w:val="0"/>
        <w:spacing w:line="276" w:lineRule="auto"/>
        <w:ind w:left="1560" w:right="424"/>
        <w:jc w:val="both"/>
        <w:rPr>
          <w:rFonts w:ascii="Arial" w:hAnsi="Arial" w:cs="Arial"/>
          <w:bCs/>
          <w:iCs/>
          <w:sz w:val="22"/>
          <w:szCs w:val="22"/>
        </w:rPr>
      </w:pPr>
    </w:p>
    <w:p w14:paraId="7D9E273F" w14:textId="77777777" w:rsidR="006D0AF6" w:rsidRPr="006F4D50" w:rsidRDefault="006D0AF6" w:rsidP="00DE209A">
      <w:pPr>
        <w:pStyle w:val="Akapitzlist"/>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uppressAutoHyphens w:val="0"/>
        <w:autoSpaceDE w:val="0"/>
        <w:autoSpaceDN w:val="0"/>
        <w:spacing w:line="276" w:lineRule="auto"/>
        <w:ind w:right="424"/>
        <w:jc w:val="both"/>
        <w:rPr>
          <w:rFonts w:ascii="Arial" w:hAnsi="Arial" w:cs="Arial"/>
          <w:bCs/>
          <w:i/>
          <w:iCs/>
          <w:sz w:val="22"/>
          <w:szCs w:val="22"/>
        </w:rPr>
      </w:pPr>
      <w:r w:rsidRPr="006F4D50">
        <w:rPr>
          <w:rFonts w:ascii="Arial" w:hAnsi="Arial" w:cs="Arial"/>
          <w:bCs/>
          <w:i/>
          <w:iCs/>
          <w:sz w:val="22"/>
          <w:szCs w:val="22"/>
        </w:rPr>
        <w:t xml:space="preserve">minimum 2 osób  </w:t>
      </w:r>
      <w:r w:rsidRPr="006F4D50">
        <w:rPr>
          <w:rFonts w:ascii="Arial" w:eastAsia="Calibri" w:hAnsi="Arial" w:cs="Arial"/>
          <w:i/>
          <w:sz w:val="22"/>
          <w:szCs w:val="22"/>
          <w:lang w:eastAsia="en-US"/>
        </w:rPr>
        <w:t xml:space="preserve">posiadającymi uprawnienia do wykonywania pomiarów elektrycznych do 1 </w:t>
      </w:r>
      <w:proofErr w:type="spellStart"/>
      <w:r w:rsidRPr="006F4D50">
        <w:rPr>
          <w:rFonts w:ascii="Arial" w:eastAsia="Calibri" w:hAnsi="Arial" w:cs="Arial"/>
          <w:i/>
          <w:sz w:val="22"/>
          <w:szCs w:val="22"/>
          <w:lang w:eastAsia="en-US"/>
        </w:rPr>
        <w:t>kV</w:t>
      </w:r>
      <w:proofErr w:type="spellEnd"/>
      <w:r w:rsidRPr="006F4D50">
        <w:rPr>
          <w:rFonts w:ascii="Arial" w:eastAsia="Calibri" w:hAnsi="Arial" w:cs="Arial"/>
          <w:i/>
          <w:sz w:val="22"/>
          <w:szCs w:val="22"/>
          <w:lang w:eastAsia="en-US"/>
        </w:rPr>
        <w:t xml:space="preserve"> </w:t>
      </w:r>
      <w:r w:rsidRPr="006F4D50">
        <w:rPr>
          <w:rFonts w:ascii="Arial" w:hAnsi="Arial" w:cs="Arial"/>
          <w:bCs/>
          <w:iCs/>
          <w:sz w:val="22"/>
          <w:szCs w:val="22"/>
        </w:rPr>
        <w:t xml:space="preserve">– </w:t>
      </w:r>
      <w:r w:rsidRPr="006F4D50">
        <w:rPr>
          <w:rFonts w:ascii="Arial" w:hAnsi="Arial" w:cs="Arial"/>
          <w:bCs/>
          <w:iCs/>
          <w:sz w:val="22"/>
          <w:szCs w:val="22"/>
          <w:u w:val="single"/>
        </w:rPr>
        <w:t>załącznik nr 6B</w:t>
      </w:r>
      <w:r w:rsidRPr="006F4D50">
        <w:rPr>
          <w:rFonts w:ascii="Arial" w:hAnsi="Arial" w:cs="Arial"/>
          <w:b/>
          <w:bCs/>
          <w:iCs/>
          <w:sz w:val="22"/>
          <w:szCs w:val="22"/>
          <w:u w:val="single"/>
        </w:rPr>
        <w:t xml:space="preserve"> </w:t>
      </w:r>
      <w:r w:rsidRPr="006F4D50">
        <w:rPr>
          <w:rFonts w:ascii="Arial" w:hAnsi="Arial" w:cs="Arial"/>
          <w:bCs/>
          <w:iCs/>
          <w:sz w:val="22"/>
          <w:szCs w:val="22"/>
          <w:u w:val="single"/>
        </w:rPr>
        <w:t>do SIWZ.</w:t>
      </w:r>
    </w:p>
    <w:p w14:paraId="3754A0A9" w14:textId="77777777" w:rsidR="006D0AF6" w:rsidRPr="006F4D50" w:rsidRDefault="006D0AF6" w:rsidP="006D0AF6">
      <w:pPr>
        <w:tabs>
          <w:tab w:val="left" w:pos="9214"/>
        </w:tabs>
        <w:spacing w:line="276" w:lineRule="auto"/>
        <w:ind w:left="1560" w:right="389"/>
        <w:jc w:val="both"/>
        <w:rPr>
          <w:rFonts w:ascii="Arial" w:hAnsi="Arial" w:cs="Arial"/>
          <w:i/>
          <w:sz w:val="22"/>
          <w:szCs w:val="22"/>
        </w:rPr>
      </w:pPr>
      <w:r w:rsidRPr="006F4D50">
        <w:rPr>
          <w:rFonts w:ascii="Arial" w:hAnsi="Arial" w:cs="Arial"/>
          <w:i/>
          <w:sz w:val="22"/>
          <w:szCs w:val="22"/>
        </w:rPr>
        <w:t xml:space="preserve">Pracownicy wykonujący czynności pomiarowe muszą posiadać ważne świadectwo kwalifikacyjne E1 uprawniające do zajmowania się eksploatacją urządzeń, instalacji i sieci elektroenergetycznych do 1kV w zakresie </w:t>
      </w:r>
      <w:proofErr w:type="spellStart"/>
      <w:r w:rsidRPr="006F4D50">
        <w:rPr>
          <w:rFonts w:ascii="Arial" w:hAnsi="Arial" w:cs="Arial"/>
          <w:i/>
          <w:sz w:val="22"/>
          <w:szCs w:val="22"/>
        </w:rPr>
        <w:t>kontrolno</w:t>
      </w:r>
      <w:proofErr w:type="spellEnd"/>
      <w:r w:rsidRPr="006F4D50">
        <w:rPr>
          <w:rFonts w:ascii="Arial" w:hAnsi="Arial" w:cs="Arial"/>
          <w:i/>
          <w:sz w:val="22"/>
          <w:szCs w:val="22"/>
        </w:rPr>
        <w:t xml:space="preserve"> – pomiarowym. Dodatkowo jedna z osób musi posiadać świadectwo kwalifikacyjne D1, uprawniające do zajmowania się dozorem urządzeń, instalacji i sieci elektroenergetycznych do 1kV w zakresie </w:t>
      </w:r>
      <w:proofErr w:type="spellStart"/>
      <w:r w:rsidRPr="006F4D50">
        <w:rPr>
          <w:rFonts w:ascii="Arial" w:hAnsi="Arial" w:cs="Arial"/>
          <w:i/>
          <w:sz w:val="22"/>
          <w:szCs w:val="22"/>
        </w:rPr>
        <w:t>kontrolno</w:t>
      </w:r>
      <w:proofErr w:type="spellEnd"/>
      <w:r w:rsidRPr="006F4D50">
        <w:rPr>
          <w:rFonts w:ascii="Arial" w:hAnsi="Arial" w:cs="Arial"/>
          <w:i/>
          <w:sz w:val="22"/>
          <w:szCs w:val="22"/>
        </w:rPr>
        <w:t xml:space="preserve"> – pomiarowym.</w:t>
      </w:r>
    </w:p>
    <w:p w14:paraId="44A44823" w14:textId="481C20CB" w:rsidR="006D0AF6" w:rsidRPr="006F4D50" w:rsidRDefault="006D0AF6" w:rsidP="006D0AF6">
      <w:pPr>
        <w:widowControl w:val="0"/>
        <w:tabs>
          <w:tab w:val="left" w:pos="9214"/>
        </w:tabs>
        <w:suppressAutoHyphens w:val="0"/>
        <w:autoSpaceDE w:val="0"/>
        <w:autoSpaceDN w:val="0"/>
        <w:spacing w:line="276" w:lineRule="auto"/>
        <w:ind w:left="1560" w:right="424"/>
        <w:jc w:val="both"/>
        <w:rPr>
          <w:rFonts w:ascii="Arial" w:hAnsi="Arial" w:cs="Arial"/>
          <w:bCs/>
          <w:iCs/>
          <w:sz w:val="22"/>
          <w:szCs w:val="22"/>
        </w:rPr>
      </w:pPr>
      <w:r w:rsidRPr="006F4D50">
        <w:rPr>
          <w:rFonts w:ascii="Arial" w:eastAsia="Calibri" w:hAnsi="Arial" w:cs="Arial"/>
          <w:sz w:val="22"/>
          <w:szCs w:val="22"/>
          <w:lang w:eastAsia="en-US"/>
        </w:rPr>
        <w:t>Zamawiający, w celu spełnienia powyższego warunku, dopuszcza możliwość przedstawienia tych  samych osób co wskazane w załączniku nr 6A do SIWZ powyżej</w:t>
      </w:r>
      <w:r>
        <w:rPr>
          <w:rFonts w:ascii="Arial" w:eastAsia="Calibri" w:hAnsi="Arial" w:cs="Arial"/>
          <w:sz w:val="22"/>
          <w:szCs w:val="22"/>
          <w:lang w:eastAsia="en-US"/>
        </w:rPr>
        <w:t xml:space="preserve"> </w:t>
      </w:r>
      <w:r w:rsidRPr="006F4D50">
        <w:rPr>
          <w:rFonts w:ascii="Arial" w:eastAsia="Calibri" w:hAnsi="Arial" w:cs="Arial"/>
          <w:sz w:val="22"/>
          <w:szCs w:val="22"/>
          <w:lang w:eastAsia="en-US"/>
        </w:rPr>
        <w:t xml:space="preserve">(tj. osoby posiadające </w:t>
      </w:r>
      <w:r w:rsidRPr="006F4D50">
        <w:rPr>
          <w:rFonts w:ascii="Arial" w:eastAsia="Calibri" w:hAnsi="Arial" w:cs="Arial"/>
          <w:sz w:val="22"/>
          <w:szCs w:val="22"/>
          <w:u w:val="single"/>
          <w:lang w:eastAsia="en-US"/>
        </w:rPr>
        <w:t>zarówno</w:t>
      </w:r>
      <w:r w:rsidRPr="006F4D50">
        <w:rPr>
          <w:rFonts w:ascii="Arial" w:eastAsia="Calibri" w:hAnsi="Arial" w:cs="Arial"/>
          <w:sz w:val="22"/>
          <w:szCs w:val="22"/>
          <w:lang w:eastAsia="en-US"/>
        </w:rPr>
        <w:t xml:space="preserve"> uprawnienia Urzędu Dozoru Technicznego </w:t>
      </w:r>
      <w:r w:rsidRPr="006F4D50">
        <w:rPr>
          <w:rFonts w:ascii="Arial" w:hAnsi="Arial" w:cs="Arial"/>
          <w:bCs/>
          <w:sz w:val="22"/>
          <w:szCs w:val="22"/>
        </w:rPr>
        <w:t xml:space="preserve">do serwisu i konserwacji urządzeń dźwigowych i minimum 2 letnie doświadczenie w  zakresie objętym ww. uprawnieniem </w:t>
      </w:r>
      <w:r w:rsidRPr="006F4D50">
        <w:rPr>
          <w:rFonts w:ascii="Arial" w:eastAsia="Calibri" w:hAnsi="Arial" w:cs="Arial"/>
          <w:sz w:val="22"/>
          <w:szCs w:val="22"/>
          <w:u w:val="single"/>
          <w:lang w:eastAsia="en-US"/>
        </w:rPr>
        <w:t xml:space="preserve">jak  i </w:t>
      </w:r>
      <w:r w:rsidRPr="006F4D50">
        <w:rPr>
          <w:rFonts w:ascii="Arial" w:eastAsia="Calibri" w:hAnsi="Arial" w:cs="Arial"/>
          <w:sz w:val="22"/>
          <w:szCs w:val="22"/>
          <w:lang w:eastAsia="en-US"/>
        </w:rPr>
        <w:t xml:space="preserve">uprawnienie do wykonywania pomiarów elektrycznych do 1 </w:t>
      </w:r>
      <w:proofErr w:type="spellStart"/>
      <w:r w:rsidRPr="006F4D50">
        <w:rPr>
          <w:rFonts w:ascii="Arial" w:eastAsia="Calibri" w:hAnsi="Arial" w:cs="Arial"/>
          <w:sz w:val="22"/>
          <w:szCs w:val="22"/>
          <w:lang w:eastAsia="en-US"/>
        </w:rPr>
        <w:t>kV</w:t>
      </w:r>
      <w:proofErr w:type="spellEnd"/>
      <w:r w:rsidRPr="006F4D50">
        <w:rPr>
          <w:rFonts w:ascii="Arial" w:eastAsia="Calibri" w:hAnsi="Arial" w:cs="Arial"/>
          <w:sz w:val="22"/>
          <w:szCs w:val="22"/>
          <w:lang w:eastAsia="en-US"/>
        </w:rPr>
        <w:t>)</w:t>
      </w:r>
      <w:r w:rsidR="00821DB2">
        <w:rPr>
          <w:rFonts w:ascii="Arial" w:eastAsia="Calibri" w:hAnsi="Arial" w:cs="Arial"/>
          <w:sz w:val="22"/>
          <w:szCs w:val="22"/>
          <w:lang w:eastAsia="en-US"/>
        </w:rPr>
        <w:t>,</w:t>
      </w:r>
    </w:p>
    <w:p w14:paraId="6D705143" w14:textId="77777777" w:rsidR="006D0AF6" w:rsidRPr="009F6A8E" w:rsidRDefault="006D0AF6" w:rsidP="006D0AF6">
      <w:pPr>
        <w:pBdr>
          <w:top w:val="none" w:sz="0" w:space="0" w:color="auto"/>
          <w:left w:val="none" w:sz="0" w:space="0" w:color="auto"/>
          <w:bottom w:val="none" w:sz="0" w:space="0" w:color="auto"/>
          <w:right w:val="none" w:sz="0" w:space="0" w:color="auto"/>
          <w:between w:val="none" w:sz="0" w:space="0" w:color="auto"/>
          <w:bar w:val="none" w:sz="0" w:color="auto"/>
        </w:pBdr>
        <w:tabs>
          <w:tab w:val="left" w:pos="7121"/>
        </w:tabs>
        <w:suppressAutoHyphens w:val="0"/>
        <w:spacing w:line="276" w:lineRule="auto"/>
        <w:ind w:left="993" w:right="-3"/>
        <w:jc w:val="both"/>
        <w:rPr>
          <w:rFonts w:ascii="Arial" w:eastAsia="Calibri" w:hAnsi="Arial" w:cs="Arial"/>
          <w:bCs/>
          <w:iCs/>
          <w:color w:val="auto"/>
          <w:sz w:val="22"/>
          <w:szCs w:val="22"/>
          <w:bdr w:val="none" w:sz="0" w:space="0" w:color="auto"/>
          <w:lang w:eastAsia="en-US"/>
        </w:rPr>
      </w:pPr>
      <w:r w:rsidRPr="009F6A8E">
        <w:rPr>
          <w:rFonts w:ascii="Arial" w:eastAsia="Calibri" w:hAnsi="Arial" w:cs="Arial"/>
          <w:color w:val="auto"/>
          <w:sz w:val="22"/>
          <w:szCs w:val="22"/>
          <w:bdr w:val="none" w:sz="0" w:space="0" w:color="auto"/>
          <w:lang w:eastAsia="en-US"/>
        </w:rPr>
        <w:t xml:space="preserve">wraz z informacjami na temat ich kwalifikacji zawodowych, doświadczenia niezbędnego  do wykonania zamówienia publicznego, oraz informacją o podstawie do dysponowania tymi osobami - </w:t>
      </w:r>
      <w:r w:rsidRPr="009F6A8E">
        <w:rPr>
          <w:rFonts w:ascii="Arial" w:eastAsia="Calibri" w:hAnsi="Arial" w:cs="Arial"/>
          <w:bCs/>
          <w:iCs/>
          <w:color w:val="auto"/>
          <w:sz w:val="22"/>
          <w:szCs w:val="22"/>
          <w:bdr w:val="none" w:sz="0" w:space="0" w:color="auto"/>
          <w:lang w:eastAsia="en-US"/>
        </w:rPr>
        <w:t xml:space="preserve"> załącznik</w:t>
      </w:r>
      <w:r>
        <w:rPr>
          <w:rFonts w:ascii="Arial" w:eastAsia="Calibri" w:hAnsi="Arial" w:cs="Arial"/>
          <w:bCs/>
          <w:iCs/>
          <w:color w:val="auto"/>
          <w:sz w:val="22"/>
          <w:szCs w:val="22"/>
          <w:bdr w:val="none" w:sz="0" w:space="0" w:color="auto"/>
          <w:lang w:eastAsia="en-US"/>
        </w:rPr>
        <w:t>i</w:t>
      </w:r>
      <w:r w:rsidRPr="009F6A8E">
        <w:rPr>
          <w:rFonts w:ascii="Arial" w:eastAsia="Calibri" w:hAnsi="Arial" w:cs="Arial"/>
          <w:bCs/>
          <w:iCs/>
          <w:color w:val="auto"/>
          <w:sz w:val="22"/>
          <w:szCs w:val="22"/>
          <w:bdr w:val="none" w:sz="0" w:space="0" w:color="auto"/>
          <w:lang w:eastAsia="en-US"/>
        </w:rPr>
        <w:t xml:space="preserve"> nr 6</w:t>
      </w:r>
      <w:r>
        <w:rPr>
          <w:rFonts w:ascii="Arial" w:eastAsia="Calibri" w:hAnsi="Arial" w:cs="Arial"/>
          <w:bCs/>
          <w:iCs/>
          <w:color w:val="auto"/>
          <w:sz w:val="22"/>
          <w:szCs w:val="22"/>
          <w:bdr w:val="none" w:sz="0" w:space="0" w:color="auto"/>
          <w:lang w:eastAsia="en-US"/>
        </w:rPr>
        <w:t>A i 6B</w:t>
      </w:r>
      <w:r w:rsidRPr="009F6A8E">
        <w:rPr>
          <w:rFonts w:ascii="Arial" w:eastAsia="Calibri" w:hAnsi="Arial" w:cs="Arial"/>
          <w:bCs/>
          <w:iCs/>
          <w:color w:val="auto"/>
          <w:sz w:val="22"/>
          <w:szCs w:val="22"/>
          <w:bdr w:val="none" w:sz="0" w:space="0" w:color="auto"/>
          <w:lang w:eastAsia="en-US"/>
        </w:rPr>
        <w:t xml:space="preserve"> do SIWZ.</w:t>
      </w:r>
    </w:p>
    <w:p w14:paraId="5E74AF26" w14:textId="77777777" w:rsidR="009F6A8E" w:rsidRPr="006D0AF6" w:rsidRDefault="009F6A8E" w:rsidP="009F6A8E">
      <w:pPr>
        <w:pBdr>
          <w:top w:val="none" w:sz="0" w:space="0" w:color="auto"/>
          <w:left w:val="none" w:sz="0" w:space="0" w:color="auto"/>
          <w:bottom w:val="none" w:sz="0" w:space="0" w:color="auto"/>
          <w:right w:val="none" w:sz="0" w:space="0" w:color="auto"/>
          <w:between w:val="none" w:sz="0" w:space="0" w:color="auto"/>
          <w:bar w:val="none" w:sz="0" w:color="auto"/>
        </w:pBdr>
        <w:tabs>
          <w:tab w:val="left" w:pos="1139"/>
        </w:tabs>
        <w:spacing w:line="276" w:lineRule="auto"/>
        <w:ind w:left="993" w:right="-3"/>
        <w:jc w:val="both"/>
        <w:rPr>
          <w:rStyle w:val="Brak"/>
          <w:rFonts w:ascii="Arial" w:eastAsia="Times New Roman" w:hAnsi="Arial" w:cs="Arial"/>
          <w:bCs/>
          <w:color w:val="auto"/>
          <w:sz w:val="22"/>
          <w:szCs w:val="22"/>
          <w:bdr w:val="none" w:sz="0" w:space="0" w:color="auto"/>
          <w:lang w:eastAsia="ar-SA"/>
        </w:rPr>
      </w:pPr>
    </w:p>
    <w:p w14:paraId="7AB20774" w14:textId="30DE6C43" w:rsidR="00F26149" w:rsidRPr="00DE209A" w:rsidRDefault="00B62775" w:rsidP="00DE209A">
      <w:pPr>
        <w:pStyle w:val="Akapitzlist"/>
        <w:numPr>
          <w:ilvl w:val="0"/>
          <w:numId w:val="133"/>
        </w:numPr>
        <w:spacing w:line="276" w:lineRule="auto"/>
        <w:jc w:val="both"/>
        <w:rPr>
          <w:rFonts w:ascii="Arial" w:hAnsi="Arial"/>
          <w:sz w:val="20"/>
          <w:szCs w:val="20"/>
        </w:rPr>
      </w:pPr>
      <w:r w:rsidRPr="00DE209A">
        <w:rPr>
          <w:rStyle w:val="Brak"/>
          <w:rFonts w:ascii="Arial" w:hAnsi="Arial"/>
          <w:sz w:val="20"/>
          <w:szCs w:val="20"/>
          <w:u w:val="single"/>
        </w:rPr>
        <w:t xml:space="preserve">W celu potwierdzenia braku podstaw wykluczenia Wykonawcy z udziału w postępowaniu, </w:t>
      </w:r>
      <w:r w:rsidRPr="00DE209A">
        <w:rPr>
          <w:rStyle w:val="Brak"/>
          <w:rFonts w:ascii="Arial Unicode MS" w:hAnsi="Arial Unicode MS"/>
          <w:sz w:val="20"/>
          <w:szCs w:val="20"/>
          <w:u w:val="single"/>
        </w:rPr>
        <w:br/>
      </w:r>
      <w:r w:rsidRPr="00DE209A">
        <w:rPr>
          <w:rStyle w:val="Brak"/>
          <w:rFonts w:ascii="Arial" w:hAnsi="Arial"/>
          <w:sz w:val="20"/>
          <w:szCs w:val="20"/>
          <w:u w:val="single"/>
        </w:rPr>
        <w:t>na podstawie art. 24 ustawy, Zamawiający żąda od Wykonawcy</w:t>
      </w:r>
      <w:r w:rsidRPr="00DE209A">
        <w:rPr>
          <w:rStyle w:val="Brak"/>
          <w:rFonts w:ascii="Arial" w:hAnsi="Arial"/>
          <w:sz w:val="20"/>
          <w:szCs w:val="20"/>
        </w:rPr>
        <w:t>:</w:t>
      </w:r>
    </w:p>
    <w:p w14:paraId="1AD4D5F8" w14:textId="77777777" w:rsidR="00F26149" w:rsidRDefault="00B62775" w:rsidP="00DE209A">
      <w:pPr>
        <w:numPr>
          <w:ilvl w:val="0"/>
          <w:numId w:val="29"/>
        </w:numPr>
        <w:spacing w:after="60" w:line="276" w:lineRule="auto"/>
        <w:jc w:val="both"/>
        <w:rPr>
          <w:rFonts w:ascii="Arial" w:hAnsi="Arial"/>
          <w:sz w:val="20"/>
          <w:szCs w:val="20"/>
        </w:rPr>
      </w:pPr>
      <w:r>
        <w:rPr>
          <w:rStyle w:val="Brak"/>
          <w:rFonts w:ascii="Arial" w:hAnsi="Arial"/>
          <w:sz w:val="20"/>
          <w:szCs w:val="20"/>
        </w:rPr>
        <w:t xml:space="preserve">zaświadczenia właściwego naczelnika urzędu skarbowego potwierdzającego, że Wykonawca nie zalega z opłacaniem podatków, </w:t>
      </w:r>
      <w:r>
        <w:rPr>
          <w:rStyle w:val="Brak"/>
          <w:rFonts w:ascii="Arial" w:hAnsi="Arial"/>
          <w:sz w:val="20"/>
          <w:szCs w:val="20"/>
          <w:u w:val="single"/>
        </w:rPr>
        <w:t>wystawionego nie wcześniej niż 3 miesiące przed upływem terminu składania ofert</w:t>
      </w:r>
      <w:r>
        <w:rPr>
          <w:rStyle w:val="Brak"/>
          <w:rFonts w:ascii="Arial" w:hAnsi="Arial"/>
          <w:sz w:val="20"/>
          <w:szCs w:val="20"/>
        </w:rPr>
        <w:t xml:space="preserve">, lub innego dokumentu potwierdzającego, że Wykonawca zawarł porozumienie z właściwym organem podatkowym w sprawie spłat tych należności wraz </w:t>
      </w:r>
      <w:r>
        <w:rPr>
          <w:rStyle w:val="Brak"/>
          <w:rFonts w:ascii="Arial Unicode MS" w:hAnsi="Arial Unicode MS"/>
          <w:sz w:val="20"/>
          <w:szCs w:val="20"/>
        </w:rPr>
        <w:br/>
      </w:r>
      <w:r>
        <w:rPr>
          <w:rStyle w:val="Brak"/>
          <w:rFonts w:ascii="Arial" w:hAnsi="Arial"/>
          <w:sz w:val="20"/>
          <w:szCs w:val="20"/>
        </w:rPr>
        <w:t>z ewentualnymi odsetkami lub grzywnami, w szczególności uzyskał przewidziane prawem zwolnienie, odroczenie lub rozłożenie na raty zaległych płatności lub wstrzymanie w całości wykonania decyzji właściwego organu;</w:t>
      </w:r>
    </w:p>
    <w:p w14:paraId="72214310" w14:textId="77777777" w:rsidR="00F26149" w:rsidRDefault="00B62775" w:rsidP="00DE209A">
      <w:pPr>
        <w:numPr>
          <w:ilvl w:val="0"/>
          <w:numId w:val="29"/>
        </w:numPr>
        <w:spacing w:after="60" w:line="276" w:lineRule="auto"/>
        <w:jc w:val="both"/>
        <w:rPr>
          <w:rFonts w:ascii="Arial" w:hAnsi="Arial"/>
          <w:sz w:val="20"/>
          <w:szCs w:val="20"/>
        </w:rPr>
      </w:pPr>
      <w:r>
        <w:rPr>
          <w:rStyle w:val="Brak"/>
          <w:rFonts w:ascii="Arial" w:hAnsi="Arial"/>
          <w:sz w:val="20"/>
          <w:szCs w:val="20"/>
        </w:rPr>
        <w:t xml:space="preserve">zaświadczenia właściwej terenowej jednostki organizacyjnej Zakładu Ubezpieczeń Społecznych lub Kasy Rolniczego Ubezpieczenia Społecznego albo innego dokumentu potwierdzającego, </w:t>
      </w:r>
      <w:r>
        <w:rPr>
          <w:rStyle w:val="Brak"/>
          <w:rFonts w:ascii="Arial Unicode MS" w:hAnsi="Arial Unicode MS"/>
          <w:sz w:val="20"/>
          <w:szCs w:val="20"/>
        </w:rPr>
        <w:br/>
      </w:r>
      <w:r>
        <w:rPr>
          <w:rStyle w:val="Brak"/>
          <w:rFonts w:ascii="Arial" w:hAnsi="Arial"/>
          <w:sz w:val="20"/>
          <w:szCs w:val="20"/>
        </w:rPr>
        <w:t xml:space="preserve">że Wykonawca nie zalega z opłacaniem składek na ubezpieczenia społeczne lub zdrowotne, </w:t>
      </w:r>
      <w:r>
        <w:rPr>
          <w:rStyle w:val="Brak"/>
          <w:rFonts w:ascii="Arial" w:hAnsi="Arial"/>
          <w:sz w:val="20"/>
          <w:szCs w:val="20"/>
          <w:u w:val="single"/>
        </w:rPr>
        <w:t>wystawionego nie wcześniej niż 3 miesiące przed upływem terminu składania ofert</w:t>
      </w:r>
      <w:r>
        <w:rPr>
          <w:rStyle w:val="Brak"/>
          <w:rFonts w:ascii="Arial" w:hAnsi="Arial"/>
          <w:sz w:val="20"/>
          <w:szCs w:val="20"/>
        </w:rPr>
        <w:t>, lub innego dokumentu potwierdzającego, że Wykonawca zawarł porozumienie z właściwym organem</w:t>
      </w:r>
      <w:r>
        <w:rPr>
          <w:rStyle w:val="Brak"/>
          <w:rFonts w:ascii="Arial Unicode MS" w:hAnsi="Arial Unicode MS"/>
          <w:sz w:val="20"/>
          <w:szCs w:val="20"/>
        </w:rPr>
        <w:br/>
      </w:r>
      <w:r>
        <w:rPr>
          <w:rStyle w:val="Brak"/>
          <w:rFonts w:ascii="Arial" w:hAnsi="Arial"/>
          <w:sz w:val="20"/>
          <w:szCs w:val="20"/>
        </w:rPr>
        <w:t xml:space="preserve">w sprawie spłat tych należności wraz z ewentualnymi odsetkami lub grzywnami, w szczególności uzyskał przewidziane prawem zwolnienie, odroczenie lub rozłożenie na raty zaległych płatności </w:t>
      </w:r>
      <w:r>
        <w:rPr>
          <w:rStyle w:val="Brak"/>
          <w:rFonts w:ascii="Arial Unicode MS" w:hAnsi="Arial Unicode MS"/>
          <w:sz w:val="20"/>
          <w:szCs w:val="20"/>
        </w:rPr>
        <w:br/>
      </w:r>
      <w:r>
        <w:rPr>
          <w:rStyle w:val="Brak"/>
          <w:rFonts w:ascii="Arial" w:hAnsi="Arial"/>
          <w:sz w:val="20"/>
          <w:szCs w:val="20"/>
        </w:rPr>
        <w:t>lub wstrzymanie w całości wykonania decyzji właściwego organu;</w:t>
      </w:r>
    </w:p>
    <w:p w14:paraId="0116B0F5" w14:textId="77777777" w:rsidR="00F26149" w:rsidRDefault="00B62775" w:rsidP="00DE209A">
      <w:pPr>
        <w:numPr>
          <w:ilvl w:val="0"/>
          <w:numId w:val="29"/>
        </w:numPr>
        <w:spacing w:after="60" w:line="276" w:lineRule="auto"/>
        <w:jc w:val="both"/>
        <w:rPr>
          <w:rFonts w:ascii="Arial" w:hAnsi="Arial"/>
          <w:sz w:val="20"/>
          <w:szCs w:val="20"/>
        </w:rPr>
      </w:pPr>
      <w:r>
        <w:rPr>
          <w:rStyle w:val="Brak"/>
          <w:rFonts w:ascii="Arial" w:hAnsi="Arial"/>
          <w:sz w:val="20"/>
          <w:szCs w:val="20"/>
        </w:rPr>
        <w:lastRenderedPageBreak/>
        <w:t xml:space="preserve">odpisu z właściwego rejestru lub z centralnej ewidencji i informacji o działalności gospodarczej, jeżeli odrębne przepisy wymagają wpisu do rejestru lub ewidencji, w celu potwierdzenia braku podstaw wykluczenia na podstawie art. 24 ust. 5 pkt 1 ustawy z zastrzeżeniem zapisów art. 26 ust. 6 ustawy oraz pkt 17 </w:t>
      </w:r>
      <w:proofErr w:type="spellStart"/>
      <w:r>
        <w:rPr>
          <w:rStyle w:val="Brak"/>
          <w:rFonts w:ascii="Arial" w:hAnsi="Arial"/>
          <w:sz w:val="20"/>
          <w:szCs w:val="20"/>
        </w:rPr>
        <w:t>ppkt</w:t>
      </w:r>
      <w:proofErr w:type="spellEnd"/>
      <w:r>
        <w:rPr>
          <w:rStyle w:val="Brak"/>
          <w:rFonts w:ascii="Arial" w:hAnsi="Arial"/>
          <w:sz w:val="20"/>
          <w:szCs w:val="20"/>
        </w:rPr>
        <w:t xml:space="preserve"> 4;</w:t>
      </w:r>
    </w:p>
    <w:p w14:paraId="5E8F4918" w14:textId="34630DDF" w:rsidR="00F26149" w:rsidRDefault="00B62775" w:rsidP="00DE209A">
      <w:pPr>
        <w:numPr>
          <w:ilvl w:val="0"/>
          <w:numId w:val="29"/>
        </w:numPr>
        <w:spacing w:after="60" w:line="276" w:lineRule="auto"/>
        <w:jc w:val="both"/>
        <w:rPr>
          <w:rFonts w:ascii="Arial" w:hAnsi="Arial"/>
          <w:sz w:val="20"/>
          <w:szCs w:val="20"/>
        </w:rPr>
      </w:pPr>
      <w:r>
        <w:rPr>
          <w:rStyle w:val="Brak"/>
          <w:rFonts w:ascii="Arial" w:hAnsi="Arial"/>
          <w:sz w:val="20"/>
          <w:szCs w:val="20"/>
        </w:rPr>
        <w:t xml:space="preserve">oświadczenia wykonawcy o braku wydania wobec niego prawomocnego wyroku sądu </w:t>
      </w:r>
      <w:r>
        <w:rPr>
          <w:rStyle w:val="Brak"/>
          <w:rFonts w:ascii="Arial Unicode MS" w:hAnsi="Arial Unicode MS"/>
          <w:sz w:val="20"/>
          <w:szCs w:val="20"/>
        </w:rPr>
        <w:br/>
      </w:r>
      <w:r>
        <w:rPr>
          <w:rStyle w:val="Brak"/>
          <w:rFonts w:ascii="Arial" w:hAnsi="Arial"/>
          <w:sz w:val="20"/>
          <w:szCs w:val="20"/>
        </w:rPr>
        <w:t xml:space="preserve">lub ostatecznej decyzji administracyjnej o zaleganiu z uiszczaniem podatków, opłat lub składek </w:t>
      </w:r>
      <w:r>
        <w:rPr>
          <w:rStyle w:val="Brak"/>
          <w:rFonts w:ascii="Arial Unicode MS" w:hAnsi="Arial Unicode MS"/>
          <w:sz w:val="20"/>
          <w:szCs w:val="20"/>
        </w:rPr>
        <w:br/>
      </w:r>
      <w:r>
        <w:rPr>
          <w:rStyle w:val="Brak"/>
          <w:rFonts w:ascii="Arial" w:hAnsi="Arial"/>
          <w:sz w:val="20"/>
          <w:szCs w:val="20"/>
        </w:rPr>
        <w:t xml:space="preserve">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  </w:t>
      </w:r>
      <w:r>
        <w:rPr>
          <w:rStyle w:val="Brak"/>
          <w:rFonts w:ascii="Arial" w:hAnsi="Arial"/>
          <w:b/>
          <w:bCs/>
          <w:sz w:val="20"/>
          <w:szCs w:val="20"/>
        </w:rPr>
        <w:t xml:space="preserve">załącznik nr </w:t>
      </w:r>
      <w:r w:rsidR="00CC4FEB">
        <w:rPr>
          <w:rStyle w:val="Brak"/>
          <w:rFonts w:ascii="Arial" w:hAnsi="Arial"/>
          <w:b/>
          <w:bCs/>
          <w:sz w:val="20"/>
          <w:szCs w:val="20"/>
        </w:rPr>
        <w:t>8</w:t>
      </w:r>
      <w:r>
        <w:rPr>
          <w:rStyle w:val="Brak"/>
          <w:rFonts w:ascii="Arial" w:hAnsi="Arial"/>
          <w:b/>
          <w:bCs/>
          <w:sz w:val="20"/>
          <w:szCs w:val="20"/>
        </w:rPr>
        <w:t xml:space="preserve"> do SIWZ</w:t>
      </w:r>
      <w:r>
        <w:rPr>
          <w:rStyle w:val="Brak"/>
          <w:rFonts w:ascii="Arial" w:hAnsi="Arial"/>
          <w:sz w:val="20"/>
          <w:szCs w:val="20"/>
        </w:rPr>
        <w:t>,</w:t>
      </w:r>
    </w:p>
    <w:p w14:paraId="39F4105C" w14:textId="77777777" w:rsidR="00F26149" w:rsidRDefault="00B62775" w:rsidP="00DE209A">
      <w:pPr>
        <w:numPr>
          <w:ilvl w:val="0"/>
          <w:numId w:val="29"/>
        </w:numPr>
        <w:spacing w:after="60" w:line="276" w:lineRule="auto"/>
        <w:jc w:val="both"/>
        <w:rPr>
          <w:rFonts w:ascii="Arial" w:hAnsi="Arial"/>
          <w:sz w:val="20"/>
          <w:szCs w:val="20"/>
        </w:rPr>
      </w:pPr>
      <w:r>
        <w:rPr>
          <w:rStyle w:val="Brak"/>
          <w:rFonts w:ascii="Arial" w:hAnsi="Arial"/>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3247B47" w14:textId="77777777" w:rsidR="00F26149" w:rsidRDefault="00B62775">
      <w:pPr>
        <w:spacing w:after="60" w:line="276" w:lineRule="auto"/>
        <w:ind w:left="993"/>
        <w:jc w:val="both"/>
        <w:rPr>
          <w:rStyle w:val="Brak"/>
          <w:rFonts w:ascii="Arial" w:eastAsia="Arial" w:hAnsi="Arial" w:cs="Arial"/>
          <w:i/>
          <w:iCs/>
          <w:sz w:val="20"/>
          <w:szCs w:val="20"/>
        </w:rPr>
      </w:pPr>
      <w:r>
        <w:rPr>
          <w:rStyle w:val="Brak"/>
          <w:rFonts w:ascii="Arial" w:hAnsi="Arial"/>
          <w:b/>
          <w:bCs/>
          <w:i/>
          <w:iCs/>
          <w:sz w:val="20"/>
          <w:szCs w:val="20"/>
          <w:u w:val="single"/>
        </w:rPr>
        <w:t>Wykonawca, w terminie 3 dni od dnia zamieszczenia na stronie internetowej informacji, o której mowa w art. 86 ust. 5 ustawy, przekazuje Zamawiającemu oświadczenie o przynależności lub braku przynależności do tej samej grupy kapitałowej</w:t>
      </w:r>
      <w:r>
        <w:rPr>
          <w:rStyle w:val="Brak"/>
          <w:rFonts w:ascii="Arial" w:hAnsi="Arial"/>
          <w:b/>
          <w:bCs/>
          <w:i/>
          <w:iCs/>
          <w:sz w:val="20"/>
          <w:szCs w:val="20"/>
        </w:rPr>
        <w:t>.</w:t>
      </w:r>
      <w:r>
        <w:rPr>
          <w:rStyle w:val="Brak"/>
          <w:rFonts w:ascii="Arial" w:hAnsi="Arial"/>
          <w:i/>
          <w:iCs/>
          <w:sz w:val="20"/>
          <w:szCs w:val="20"/>
        </w:rPr>
        <w:t xml:space="preserve"> </w:t>
      </w:r>
    </w:p>
    <w:p w14:paraId="099A352D" w14:textId="77777777" w:rsidR="00F26149" w:rsidRDefault="00B62775">
      <w:pPr>
        <w:spacing w:after="60" w:line="276" w:lineRule="auto"/>
        <w:ind w:left="709"/>
        <w:jc w:val="both"/>
        <w:rPr>
          <w:rStyle w:val="Brak"/>
          <w:rFonts w:ascii="Arial" w:eastAsia="Arial" w:hAnsi="Arial" w:cs="Arial"/>
          <w:b/>
          <w:bCs/>
          <w:sz w:val="20"/>
          <w:szCs w:val="20"/>
        </w:rPr>
      </w:pPr>
      <w:r>
        <w:rPr>
          <w:rStyle w:val="Brak"/>
          <w:rFonts w:ascii="Arial" w:hAnsi="Arial"/>
          <w:i/>
          <w:iCs/>
          <w:sz w:val="20"/>
          <w:szCs w:val="20"/>
        </w:rPr>
        <w:t xml:space="preserve">Wraz ze złożeniem oświadczenia, Wykonawca może przedstawić dowody, że powiązania </w:t>
      </w:r>
      <w:r>
        <w:rPr>
          <w:rStyle w:val="Brak"/>
          <w:rFonts w:ascii="Arial Unicode MS" w:hAnsi="Arial Unicode MS"/>
          <w:sz w:val="20"/>
          <w:szCs w:val="20"/>
        </w:rPr>
        <w:br/>
      </w:r>
      <w:r>
        <w:rPr>
          <w:rStyle w:val="Brak"/>
          <w:rFonts w:ascii="Arial" w:hAnsi="Arial"/>
          <w:i/>
          <w:iCs/>
          <w:sz w:val="20"/>
          <w:szCs w:val="20"/>
        </w:rPr>
        <w:t xml:space="preserve">z innym Wykonawcą nie prowadzą do zakłócenia konkurencji w postępowaniu o udzielenie zamówienia. Wzór oświadczenia o przynależności lub braku przynależności do tej samej grupy kapitałowej stanowi </w:t>
      </w:r>
      <w:r>
        <w:rPr>
          <w:rStyle w:val="Brak"/>
          <w:rFonts w:ascii="Arial" w:hAnsi="Arial"/>
          <w:b/>
          <w:bCs/>
          <w:sz w:val="20"/>
          <w:szCs w:val="20"/>
        </w:rPr>
        <w:t>załącznik nr 3 do SIWZ.</w:t>
      </w:r>
    </w:p>
    <w:p w14:paraId="7BF6C5C7" w14:textId="77777777" w:rsidR="00F26149" w:rsidRDefault="00B62775">
      <w:pPr>
        <w:spacing w:after="60" w:line="276" w:lineRule="auto"/>
        <w:ind w:left="709"/>
        <w:jc w:val="both"/>
        <w:rPr>
          <w:rStyle w:val="Brak"/>
          <w:rFonts w:ascii="Arial" w:eastAsia="Arial" w:hAnsi="Arial" w:cs="Arial"/>
          <w:i/>
          <w:iCs/>
          <w:sz w:val="20"/>
          <w:szCs w:val="20"/>
        </w:rPr>
      </w:pPr>
      <w:r>
        <w:rPr>
          <w:rStyle w:val="Brak"/>
          <w:rFonts w:ascii="Arial" w:hAnsi="Arial"/>
          <w:i/>
          <w:iCs/>
          <w:sz w:val="20"/>
          <w:szCs w:val="20"/>
        </w:rPr>
        <w:t xml:space="preserve">W przypadku Wykonawców składających wspólną ofertę (ubiegających się wspólnie o udzielenie zamówienia) dokumenty wymienione w </w:t>
      </w:r>
      <w:proofErr w:type="spellStart"/>
      <w:r>
        <w:rPr>
          <w:rStyle w:val="Brak"/>
          <w:rFonts w:ascii="Arial" w:hAnsi="Arial"/>
          <w:i/>
          <w:iCs/>
          <w:sz w:val="20"/>
          <w:szCs w:val="20"/>
        </w:rPr>
        <w:t>ppkt</w:t>
      </w:r>
      <w:proofErr w:type="spellEnd"/>
      <w:r>
        <w:rPr>
          <w:rStyle w:val="Brak"/>
          <w:rFonts w:ascii="Arial" w:hAnsi="Arial"/>
          <w:i/>
          <w:iCs/>
          <w:sz w:val="20"/>
          <w:szCs w:val="20"/>
        </w:rPr>
        <w:t xml:space="preserve"> 1) – 5) składa każdy z Wykonawców. W imieniu wszystkich Wykonawców wspólnie ubiegających się o udzielenie zamówienia dokumenty te mogą być złożone przez pełnomocnika, jednakże muszą dotyczyć wszystkich Wykonawców ubiegających się wspólnie o udzielenie zamówienia.</w:t>
      </w:r>
    </w:p>
    <w:p w14:paraId="450E599B" w14:textId="77777777" w:rsidR="00F26149" w:rsidRDefault="00B62775">
      <w:pPr>
        <w:spacing w:after="60" w:line="276" w:lineRule="auto"/>
        <w:ind w:left="709"/>
        <w:jc w:val="both"/>
        <w:rPr>
          <w:rStyle w:val="Brak"/>
          <w:rFonts w:ascii="Arial" w:eastAsia="Arial" w:hAnsi="Arial" w:cs="Arial"/>
          <w:i/>
          <w:iCs/>
          <w:sz w:val="20"/>
          <w:szCs w:val="20"/>
        </w:rPr>
      </w:pPr>
      <w:r>
        <w:rPr>
          <w:rStyle w:val="Brak"/>
          <w:rFonts w:ascii="Arial" w:hAnsi="Arial"/>
          <w:b/>
          <w:bCs/>
          <w:i/>
          <w:iCs/>
          <w:sz w:val="20"/>
          <w:szCs w:val="20"/>
          <w:u w:val="single"/>
        </w:rPr>
        <w:t xml:space="preserve">Dokumenty wymienione w pkt 2 i 3 </w:t>
      </w:r>
      <w:proofErr w:type="spellStart"/>
      <w:r>
        <w:rPr>
          <w:rStyle w:val="Brak"/>
          <w:rFonts w:ascii="Arial" w:hAnsi="Arial"/>
          <w:b/>
          <w:bCs/>
          <w:i/>
          <w:iCs/>
          <w:sz w:val="20"/>
          <w:szCs w:val="20"/>
          <w:u w:val="single"/>
        </w:rPr>
        <w:t>ppkt</w:t>
      </w:r>
      <w:proofErr w:type="spellEnd"/>
      <w:r>
        <w:rPr>
          <w:rStyle w:val="Brak"/>
          <w:rFonts w:ascii="Arial" w:hAnsi="Arial"/>
          <w:b/>
          <w:bCs/>
          <w:i/>
          <w:iCs/>
          <w:sz w:val="20"/>
          <w:szCs w:val="20"/>
          <w:u w:val="single"/>
        </w:rPr>
        <w:t xml:space="preserve"> 1) - 4) Wykonawca, którego oferta została najwyżej oceniona, składa na wezwanie Zamawiającego (zgodnie z zapisem pkt 7).</w:t>
      </w:r>
    </w:p>
    <w:p w14:paraId="529061F4" w14:textId="77777777" w:rsidR="00F26149" w:rsidRDefault="00B62775" w:rsidP="00DE209A">
      <w:pPr>
        <w:widowControl w:val="0"/>
        <w:numPr>
          <w:ilvl w:val="0"/>
          <w:numId w:val="30"/>
        </w:numPr>
        <w:spacing w:after="60" w:line="276" w:lineRule="auto"/>
        <w:jc w:val="both"/>
        <w:rPr>
          <w:rFonts w:ascii="Arial" w:hAnsi="Arial"/>
          <w:sz w:val="20"/>
          <w:szCs w:val="20"/>
        </w:rPr>
      </w:pPr>
      <w:r>
        <w:rPr>
          <w:rStyle w:val="Brak"/>
          <w:rFonts w:ascii="Arial" w:hAnsi="Arial"/>
          <w:sz w:val="20"/>
          <w:szCs w:val="20"/>
        </w:rPr>
        <w:t>Poleganie przez Wykonawcę na zdolnościach lub sytuacji innych podmiotów – zgodnie z art. 22a ustawy:</w:t>
      </w:r>
    </w:p>
    <w:p w14:paraId="080AB4E5" w14:textId="77777777" w:rsidR="00F26149" w:rsidRDefault="00B62775" w:rsidP="00DE209A">
      <w:pPr>
        <w:widowControl w:val="0"/>
        <w:numPr>
          <w:ilvl w:val="0"/>
          <w:numId w:val="32"/>
        </w:numPr>
        <w:spacing w:after="60" w:line="276" w:lineRule="auto"/>
        <w:jc w:val="both"/>
        <w:rPr>
          <w:rFonts w:ascii="Arial" w:hAnsi="Arial"/>
          <w:sz w:val="20"/>
          <w:szCs w:val="20"/>
        </w:rPr>
      </w:pPr>
      <w:r>
        <w:rPr>
          <w:rStyle w:val="Brak"/>
          <w:rFonts w:ascii="Arial" w:hAnsi="Arial"/>
          <w:sz w:val="20"/>
          <w:szCs w:val="20"/>
        </w:rPr>
        <w:t xml:space="preserve">Wykonawca może w celu potwierdzenia spełniania warunków, o których mowa w rozdziale V pkt 1 </w:t>
      </w:r>
      <w:proofErr w:type="spellStart"/>
      <w:r>
        <w:rPr>
          <w:rStyle w:val="Brak"/>
          <w:rFonts w:ascii="Arial" w:hAnsi="Arial"/>
          <w:sz w:val="20"/>
          <w:szCs w:val="20"/>
        </w:rPr>
        <w:t>ppkt</w:t>
      </w:r>
      <w:proofErr w:type="spellEnd"/>
      <w:r>
        <w:rPr>
          <w:rStyle w:val="Brak"/>
          <w:rFonts w:ascii="Arial" w:hAnsi="Arial"/>
          <w:sz w:val="20"/>
          <w:szCs w:val="20"/>
        </w:rPr>
        <w:t xml:space="preserve"> 3) w stosownych sytuacjach oraz w odniesieniu do zamówienia, polegać na zdolnościach technicznych lub zawodowych innych podmiotów, niezależnie od charakteru prawnego łączących go z nim stosunków prawnych.</w:t>
      </w:r>
    </w:p>
    <w:p w14:paraId="1DCA7435" w14:textId="77777777" w:rsidR="00F26149" w:rsidRDefault="00B62775" w:rsidP="00DE209A">
      <w:pPr>
        <w:widowControl w:val="0"/>
        <w:numPr>
          <w:ilvl w:val="0"/>
          <w:numId w:val="32"/>
        </w:numPr>
        <w:spacing w:after="60" w:line="276" w:lineRule="auto"/>
        <w:jc w:val="both"/>
        <w:rPr>
          <w:rFonts w:ascii="Arial" w:hAnsi="Arial"/>
          <w:sz w:val="20"/>
          <w:szCs w:val="20"/>
        </w:rPr>
      </w:pPr>
      <w:r>
        <w:rPr>
          <w:rStyle w:val="Brak"/>
          <w:rFonts w:ascii="Arial" w:hAnsi="Arial"/>
          <w:sz w:val="20"/>
          <w:szCs w:val="20"/>
        </w:rPr>
        <w:t xml:space="preserve">Zamawiający oceni, czy udostępniane Wykonawcy przez inne podmioty zdolności zawodowe, pozwalają na wykazanie przez Wykonawcę spełniania warunków udziału w postępowaniu </w:t>
      </w:r>
      <w:r w:rsidR="00574D61">
        <w:rPr>
          <w:rStyle w:val="Brak"/>
          <w:rFonts w:ascii="Arial" w:hAnsi="Arial"/>
          <w:sz w:val="20"/>
          <w:szCs w:val="20"/>
        </w:rPr>
        <w:br/>
      </w:r>
      <w:r>
        <w:rPr>
          <w:rStyle w:val="Brak"/>
          <w:rFonts w:ascii="Arial" w:hAnsi="Arial"/>
          <w:sz w:val="20"/>
          <w:szCs w:val="20"/>
        </w:rPr>
        <w:t xml:space="preserve">oraz zbada, czy nie zachodzą wobec tego podmiotu podstawy wykluczenia, o których mowa </w:t>
      </w:r>
      <w:r w:rsidR="00574D61">
        <w:rPr>
          <w:rStyle w:val="Brak"/>
          <w:rFonts w:ascii="Arial" w:hAnsi="Arial"/>
          <w:sz w:val="20"/>
          <w:szCs w:val="20"/>
        </w:rPr>
        <w:br/>
      </w:r>
      <w:r>
        <w:rPr>
          <w:rStyle w:val="Brak"/>
          <w:rFonts w:ascii="Arial" w:hAnsi="Arial"/>
          <w:sz w:val="20"/>
          <w:szCs w:val="20"/>
        </w:rPr>
        <w:t>w art. 24 ust. 1 pkt 13-22 i ust. 5 pkt 1), 4) i 8) ustawy.</w:t>
      </w:r>
    </w:p>
    <w:p w14:paraId="7AD8E5E0" w14:textId="77777777" w:rsidR="00F26149" w:rsidRDefault="00B62775" w:rsidP="00DE209A">
      <w:pPr>
        <w:widowControl w:val="0"/>
        <w:numPr>
          <w:ilvl w:val="0"/>
          <w:numId w:val="32"/>
        </w:numPr>
        <w:spacing w:after="60" w:line="276" w:lineRule="auto"/>
        <w:jc w:val="both"/>
        <w:rPr>
          <w:rFonts w:ascii="Arial" w:hAnsi="Arial"/>
          <w:sz w:val="20"/>
          <w:szCs w:val="20"/>
        </w:rPr>
      </w:pPr>
      <w:r>
        <w:rPr>
          <w:rStyle w:val="Brak"/>
          <w:rFonts w:ascii="Arial" w:hAnsi="Arial"/>
          <w:sz w:val="20"/>
          <w:szCs w:val="20"/>
        </w:rPr>
        <w:t>W odniesieniu do warunków dotyczących kwalifikacji zawodowych lub doświadczenia, Wykonawcy mogą polegać na zdolnościach innych podmiotów, jeśli podmioty te zrealizują usługę, do realizacji której te zdolności są wymagane,</w:t>
      </w:r>
    </w:p>
    <w:p w14:paraId="6DF7AD4C" w14:textId="77777777" w:rsidR="00F26149" w:rsidRDefault="00B62775" w:rsidP="00DE209A">
      <w:pPr>
        <w:numPr>
          <w:ilvl w:val="0"/>
          <w:numId w:val="32"/>
        </w:numPr>
        <w:spacing w:after="60" w:line="276" w:lineRule="auto"/>
        <w:jc w:val="both"/>
        <w:rPr>
          <w:rFonts w:ascii="Arial" w:hAnsi="Arial"/>
          <w:sz w:val="20"/>
          <w:szCs w:val="20"/>
        </w:rPr>
      </w:pPr>
      <w:r>
        <w:rPr>
          <w:rStyle w:val="Brak"/>
          <w:rFonts w:ascii="Arial" w:hAnsi="Arial"/>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Pr>
          <w:rStyle w:val="Brak"/>
          <w:rFonts w:ascii="Arial Unicode MS" w:hAnsi="Arial Unicode MS"/>
          <w:sz w:val="20"/>
          <w:szCs w:val="20"/>
        </w:rPr>
        <w:br/>
      </w:r>
      <w:r>
        <w:rPr>
          <w:rStyle w:val="Brak"/>
          <w:rFonts w:ascii="Arial" w:hAnsi="Arial"/>
          <w:sz w:val="20"/>
          <w:szCs w:val="20"/>
        </w:rPr>
        <w:t>do dyspozycji niezbędnych zasobów na potrzeby realizacji zamówienia.</w:t>
      </w:r>
    </w:p>
    <w:p w14:paraId="51C01E3D" w14:textId="77777777" w:rsidR="00F26149" w:rsidRDefault="00B62775" w:rsidP="00DE209A">
      <w:pPr>
        <w:numPr>
          <w:ilvl w:val="0"/>
          <w:numId w:val="32"/>
        </w:numPr>
        <w:spacing w:after="60" w:line="276" w:lineRule="auto"/>
        <w:jc w:val="both"/>
        <w:rPr>
          <w:rFonts w:ascii="Arial" w:hAnsi="Arial"/>
          <w:sz w:val="20"/>
          <w:szCs w:val="20"/>
        </w:rPr>
      </w:pPr>
      <w:r>
        <w:rPr>
          <w:rStyle w:val="Brak"/>
          <w:rFonts w:ascii="Arial" w:hAnsi="Arial"/>
          <w:sz w:val="20"/>
          <w:szCs w:val="20"/>
        </w:rPr>
        <w:t xml:space="preserve">W celu oceny, czy Wykonawca polegając na zdolnościach lub sytuacji innych podmiotów </w:t>
      </w:r>
      <w:r>
        <w:rPr>
          <w:rStyle w:val="Brak"/>
          <w:rFonts w:ascii="Arial Unicode MS" w:hAnsi="Arial Unicode MS"/>
          <w:sz w:val="20"/>
          <w:szCs w:val="20"/>
        </w:rPr>
        <w:br/>
      </w:r>
      <w:r>
        <w:rPr>
          <w:rStyle w:val="Brak"/>
          <w:rFonts w:ascii="Arial" w:hAnsi="Arial"/>
          <w:sz w:val="20"/>
          <w:szCs w:val="20"/>
        </w:rPr>
        <w:t xml:space="preserve">na zasadach określonych w art. 22a ustawy, będzie dysponował niezbędnymi zasobami w stopniu umożliwiającym należyte wykonanie zamówienia publicznego oraz oceny, </w:t>
      </w:r>
      <w:r w:rsidR="00574D61">
        <w:rPr>
          <w:rStyle w:val="Brak"/>
          <w:rFonts w:ascii="Arial" w:hAnsi="Arial"/>
          <w:sz w:val="20"/>
          <w:szCs w:val="20"/>
        </w:rPr>
        <w:br/>
      </w:r>
      <w:r>
        <w:rPr>
          <w:rStyle w:val="Brak"/>
          <w:rFonts w:ascii="Arial" w:hAnsi="Arial"/>
          <w:sz w:val="20"/>
          <w:szCs w:val="20"/>
        </w:rPr>
        <w:t xml:space="preserve">czy stosunek łączący Wykonawcę z tymi podmiotami gwarantuje rzeczywisty dostęp do ich zasobów, Zamawiający </w:t>
      </w:r>
      <w:r>
        <w:rPr>
          <w:rStyle w:val="Brak"/>
          <w:rFonts w:ascii="Arial" w:hAnsi="Arial"/>
          <w:sz w:val="20"/>
          <w:szCs w:val="20"/>
          <w:u w:val="single"/>
        </w:rPr>
        <w:t>żąda</w:t>
      </w:r>
      <w:r>
        <w:rPr>
          <w:rStyle w:val="Brak"/>
          <w:rFonts w:ascii="Arial" w:hAnsi="Arial"/>
          <w:sz w:val="20"/>
          <w:szCs w:val="20"/>
        </w:rPr>
        <w:t xml:space="preserve"> dokumentów, które określają w szczególności: </w:t>
      </w:r>
    </w:p>
    <w:p w14:paraId="5254FE13" w14:textId="77777777" w:rsidR="00F26149" w:rsidRDefault="00B62775" w:rsidP="00DE209A">
      <w:pPr>
        <w:numPr>
          <w:ilvl w:val="1"/>
          <w:numId w:val="34"/>
        </w:numPr>
        <w:spacing w:after="60" w:line="276" w:lineRule="auto"/>
        <w:jc w:val="both"/>
        <w:rPr>
          <w:rFonts w:ascii="Arial" w:hAnsi="Arial"/>
          <w:sz w:val="20"/>
          <w:szCs w:val="20"/>
        </w:rPr>
      </w:pPr>
      <w:r>
        <w:rPr>
          <w:rStyle w:val="Brak"/>
          <w:rFonts w:ascii="Arial" w:hAnsi="Arial"/>
          <w:sz w:val="20"/>
          <w:szCs w:val="20"/>
        </w:rPr>
        <w:t>zakres dostępnych Wykonawcy zasobów innego podmiotu,</w:t>
      </w:r>
    </w:p>
    <w:p w14:paraId="21A3F8AB" w14:textId="77777777" w:rsidR="00F26149" w:rsidRDefault="00B62775" w:rsidP="00DE209A">
      <w:pPr>
        <w:numPr>
          <w:ilvl w:val="1"/>
          <w:numId w:val="34"/>
        </w:numPr>
        <w:spacing w:after="60" w:line="276" w:lineRule="auto"/>
        <w:jc w:val="both"/>
        <w:rPr>
          <w:rFonts w:ascii="Arial" w:hAnsi="Arial"/>
          <w:sz w:val="20"/>
          <w:szCs w:val="20"/>
        </w:rPr>
      </w:pPr>
      <w:r>
        <w:rPr>
          <w:rStyle w:val="Brak"/>
          <w:rFonts w:ascii="Arial" w:hAnsi="Arial"/>
          <w:sz w:val="20"/>
          <w:szCs w:val="20"/>
        </w:rPr>
        <w:t>sposób wykorzystania zasobów innego podmiotu, przez Wykonawcę, przy wykonywaniu zamówienia publicznego,</w:t>
      </w:r>
    </w:p>
    <w:p w14:paraId="2A8782D4" w14:textId="77777777" w:rsidR="00F26149" w:rsidRDefault="00B62775" w:rsidP="00DE209A">
      <w:pPr>
        <w:numPr>
          <w:ilvl w:val="1"/>
          <w:numId w:val="34"/>
        </w:numPr>
        <w:spacing w:after="60" w:line="276" w:lineRule="auto"/>
        <w:jc w:val="both"/>
        <w:rPr>
          <w:rFonts w:ascii="Arial" w:hAnsi="Arial"/>
          <w:sz w:val="20"/>
          <w:szCs w:val="20"/>
        </w:rPr>
      </w:pPr>
      <w:r>
        <w:rPr>
          <w:rStyle w:val="Brak"/>
          <w:rFonts w:ascii="Arial" w:hAnsi="Arial"/>
          <w:sz w:val="20"/>
          <w:szCs w:val="20"/>
        </w:rPr>
        <w:lastRenderedPageBreak/>
        <w:t>zakres i okres udziału innego podmiotu przy wykonywaniu zamówienia publicznego,</w:t>
      </w:r>
    </w:p>
    <w:p w14:paraId="2BB2B62A" w14:textId="77777777" w:rsidR="00F26149" w:rsidRDefault="00B62775" w:rsidP="00DE209A">
      <w:pPr>
        <w:numPr>
          <w:ilvl w:val="1"/>
          <w:numId w:val="34"/>
        </w:numPr>
        <w:spacing w:after="60" w:line="276" w:lineRule="auto"/>
        <w:jc w:val="both"/>
        <w:rPr>
          <w:rFonts w:ascii="Arial" w:hAnsi="Arial"/>
          <w:sz w:val="20"/>
          <w:szCs w:val="20"/>
        </w:rPr>
      </w:pPr>
      <w:r>
        <w:rPr>
          <w:rStyle w:val="Brak"/>
          <w:rFonts w:ascii="Arial" w:hAnsi="Arial"/>
          <w:sz w:val="20"/>
          <w:szCs w:val="20"/>
        </w:rPr>
        <w:t>czy podmiot, na zdolnościach którego Wykonawca polega w odniesieniu do warunków udziału w postępowaniu dotyczących kwalifikacji zawodowych lub doświadczenia, zrealizuje usługę, której wskazane zdolności dotyczą.</w:t>
      </w:r>
    </w:p>
    <w:p w14:paraId="0203371D" w14:textId="77777777" w:rsidR="00F26149" w:rsidRDefault="00B62775" w:rsidP="00DE209A">
      <w:pPr>
        <w:numPr>
          <w:ilvl w:val="0"/>
          <w:numId w:val="35"/>
        </w:numPr>
        <w:spacing w:after="60" w:line="276" w:lineRule="auto"/>
        <w:jc w:val="both"/>
        <w:rPr>
          <w:rFonts w:ascii="Arial" w:hAnsi="Arial"/>
          <w:sz w:val="20"/>
          <w:szCs w:val="20"/>
        </w:rPr>
      </w:pPr>
      <w:r>
        <w:rPr>
          <w:rStyle w:val="Brak"/>
          <w:rFonts w:ascii="Arial" w:hAnsi="Arial"/>
          <w:sz w:val="20"/>
          <w:szCs w:val="20"/>
        </w:rPr>
        <w:t xml:space="preserve">Zamawiający </w:t>
      </w:r>
      <w:r>
        <w:rPr>
          <w:rStyle w:val="Brak"/>
          <w:rFonts w:ascii="Arial" w:hAnsi="Arial"/>
          <w:sz w:val="20"/>
          <w:szCs w:val="20"/>
          <w:u w:val="single"/>
        </w:rPr>
        <w:t>żąda</w:t>
      </w:r>
      <w:r>
        <w:rPr>
          <w:rStyle w:val="Brak"/>
          <w:rFonts w:ascii="Arial" w:hAnsi="Arial"/>
          <w:sz w:val="20"/>
          <w:szCs w:val="20"/>
        </w:rPr>
        <w:t xml:space="preserve"> od Wykonawcy, który polega na zdolnościach lub sytuacji innych podmiotów </w:t>
      </w:r>
      <w:r>
        <w:rPr>
          <w:rStyle w:val="Brak"/>
          <w:rFonts w:ascii="Arial Unicode MS" w:hAnsi="Arial Unicode MS"/>
          <w:sz w:val="20"/>
          <w:szCs w:val="20"/>
        </w:rPr>
        <w:br/>
      </w:r>
      <w:r>
        <w:rPr>
          <w:rStyle w:val="Brak"/>
          <w:rFonts w:ascii="Arial" w:hAnsi="Arial"/>
          <w:sz w:val="20"/>
          <w:szCs w:val="20"/>
        </w:rPr>
        <w:t xml:space="preserve">na zasadach określonych w art. 22a ustawy, przedstawienia w odniesieniu do tych podmiotów dokumentów wymienionych w pkt 3 </w:t>
      </w:r>
      <w:proofErr w:type="spellStart"/>
      <w:r>
        <w:rPr>
          <w:rStyle w:val="Brak"/>
          <w:rFonts w:ascii="Arial" w:hAnsi="Arial"/>
          <w:sz w:val="20"/>
          <w:szCs w:val="20"/>
        </w:rPr>
        <w:t>ppkt</w:t>
      </w:r>
      <w:proofErr w:type="spellEnd"/>
      <w:r>
        <w:rPr>
          <w:rStyle w:val="Brak"/>
          <w:rFonts w:ascii="Arial" w:hAnsi="Arial"/>
          <w:sz w:val="20"/>
          <w:szCs w:val="20"/>
        </w:rPr>
        <w:t xml:space="preserve"> 1-4.</w:t>
      </w:r>
    </w:p>
    <w:p w14:paraId="5065FC72" w14:textId="77777777" w:rsidR="00F26149" w:rsidRDefault="00B62775" w:rsidP="00DE209A">
      <w:pPr>
        <w:numPr>
          <w:ilvl w:val="0"/>
          <w:numId w:val="32"/>
        </w:numPr>
        <w:spacing w:after="60" w:line="276" w:lineRule="auto"/>
        <w:jc w:val="both"/>
        <w:rPr>
          <w:rFonts w:ascii="Arial" w:hAnsi="Arial"/>
          <w:sz w:val="20"/>
          <w:szCs w:val="20"/>
        </w:rPr>
      </w:pPr>
      <w:r>
        <w:rPr>
          <w:rStyle w:val="Brak"/>
          <w:rFonts w:ascii="Arial" w:hAnsi="Arial"/>
          <w:sz w:val="20"/>
          <w:szCs w:val="20"/>
        </w:rPr>
        <w:t xml:space="preserve">Jeżeli zdolności techniczne lub zawodowe podmiotu, o którym mowa w art. 22a ust 1 ustawy, nie potwierdzają spełnienia przez Wykonawcę warunków udziału w postępowaniu lub zachodzą wobec tych podmiotów podstawy wykluczenia, Zamawiający </w:t>
      </w:r>
      <w:r>
        <w:rPr>
          <w:rStyle w:val="Brak"/>
          <w:rFonts w:ascii="Arial" w:hAnsi="Arial"/>
          <w:sz w:val="20"/>
          <w:szCs w:val="20"/>
          <w:u w:val="single"/>
        </w:rPr>
        <w:t>żąda</w:t>
      </w:r>
      <w:r>
        <w:rPr>
          <w:rStyle w:val="Brak"/>
          <w:rFonts w:ascii="Arial" w:hAnsi="Arial"/>
          <w:sz w:val="20"/>
          <w:szCs w:val="20"/>
        </w:rPr>
        <w:t>, aby Wykonawca w terminie określonym przez Zamawiającego:</w:t>
      </w:r>
    </w:p>
    <w:p w14:paraId="739281FF" w14:textId="77777777" w:rsidR="00F26149" w:rsidRDefault="00B62775" w:rsidP="00DE209A">
      <w:pPr>
        <w:numPr>
          <w:ilvl w:val="0"/>
          <w:numId w:val="37"/>
        </w:numPr>
        <w:spacing w:after="60" w:line="276" w:lineRule="auto"/>
        <w:jc w:val="both"/>
        <w:rPr>
          <w:rFonts w:ascii="Arial" w:hAnsi="Arial"/>
          <w:sz w:val="20"/>
          <w:szCs w:val="20"/>
        </w:rPr>
      </w:pPr>
      <w:r>
        <w:rPr>
          <w:rStyle w:val="Brak"/>
          <w:rFonts w:ascii="Arial" w:hAnsi="Arial"/>
          <w:sz w:val="20"/>
          <w:szCs w:val="20"/>
        </w:rPr>
        <w:t>zastąpił ten podmiot innym podmiotem lub podmiotami lub,</w:t>
      </w:r>
    </w:p>
    <w:p w14:paraId="569209A6" w14:textId="77777777" w:rsidR="00F26149" w:rsidRDefault="00B62775" w:rsidP="00DE209A">
      <w:pPr>
        <w:numPr>
          <w:ilvl w:val="0"/>
          <w:numId w:val="38"/>
        </w:numPr>
        <w:spacing w:after="60" w:line="276" w:lineRule="auto"/>
        <w:jc w:val="both"/>
        <w:rPr>
          <w:rFonts w:ascii="Arial" w:hAnsi="Arial"/>
          <w:sz w:val="20"/>
          <w:szCs w:val="20"/>
        </w:rPr>
      </w:pPr>
      <w:r>
        <w:rPr>
          <w:rStyle w:val="Brak"/>
          <w:rFonts w:ascii="Arial" w:hAnsi="Arial"/>
          <w:sz w:val="20"/>
          <w:szCs w:val="20"/>
        </w:rPr>
        <w:t>zobowiązał się do osobistego wykonania odpowiedniej części zamówienia, jeżeli wykaże zdolności techniczne lub zawodowe, o których mowa w rozdziale V.</w:t>
      </w:r>
    </w:p>
    <w:p w14:paraId="3B890271" w14:textId="77777777" w:rsidR="00F26149" w:rsidRDefault="00B62775" w:rsidP="00DE209A">
      <w:pPr>
        <w:numPr>
          <w:ilvl w:val="0"/>
          <w:numId w:val="39"/>
        </w:numPr>
        <w:spacing w:after="60" w:line="276" w:lineRule="auto"/>
        <w:jc w:val="both"/>
        <w:rPr>
          <w:rFonts w:ascii="Arial" w:hAnsi="Arial"/>
          <w:sz w:val="20"/>
          <w:szCs w:val="20"/>
        </w:rPr>
      </w:pPr>
      <w:r>
        <w:rPr>
          <w:rStyle w:val="Brak"/>
          <w:rFonts w:ascii="Arial" w:hAnsi="Arial"/>
          <w:sz w:val="20"/>
          <w:szCs w:val="20"/>
          <w:u w:val="single"/>
        </w:rPr>
        <w:t>Wykonawcy wspólnie ubiegający się o udzielenie zamówienia</w:t>
      </w:r>
      <w:r>
        <w:rPr>
          <w:rStyle w:val="Brak"/>
          <w:rFonts w:ascii="Arial" w:hAnsi="Arial"/>
          <w:sz w:val="20"/>
          <w:szCs w:val="20"/>
        </w:rPr>
        <w:t>:</w:t>
      </w:r>
    </w:p>
    <w:p w14:paraId="122F7A6D" w14:textId="77777777" w:rsidR="00F26149" w:rsidRDefault="00B62775" w:rsidP="00DE209A">
      <w:pPr>
        <w:numPr>
          <w:ilvl w:val="0"/>
          <w:numId w:val="41"/>
        </w:numPr>
        <w:spacing w:after="60" w:line="276" w:lineRule="auto"/>
        <w:jc w:val="both"/>
        <w:rPr>
          <w:rFonts w:ascii="Arial" w:hAnsi="Arial"/>
          <w:sz w:val="20"/>
          <w:szCs w:val="20"/>
        </w:rPr>
      </w:pPr>
      <w:r>
        <w:rPr>
          <w:rStyle w:val="Brak"/>
          <w:rFonts w:ascii="Arial" w:hAnsi="Arial"/>
          <w:sz w:val="20"/>
          <w:szCs w:val="20"/>
        </w:rPr>
        <w:t xml:space="preserve">Wykonawcy mogą wspólnie ubiegać się o udzielenie zamówienia na podstawie art. 23 ustawy. </w:t>
      </w:r>
      <w:r>
        <w:rPr>
          <w:rStyle w:val="Brak"/>
          <w:rFonts w:ascii="Arial Unicode MS" w:hAnsi="Arial Unicode MS"/>
          <w:sz w:val="20"/>
          <w:szCs w:val="20"/>
        </w:rPr>
        <w:br/>
      </w:r>
      <w:r>
        <w:rPr>
          <w:rStyle w:val="Brak"/>
          <w:rFonts w:ascii="Arial" w:hAnsi="Arial"/>
          <w:sz w:val="20"/>
          <w:szCs w:val="20"/>
        </w:rPr>
        <w:t>W tym przypadku Wykonawcy ustanawiają pełnomocnika do reprezentowania ich</w:t>
      </w:r>
      <w:r w:rsidR="00574D61">
        <w:rPr>
          <w:rStyle w:val="Brak"/>
          <w:rFonts w:ascii="Arial" w:hAnsi="Arial"/>
          <w:sz w:val="20"/>
          <w:szCs w:val="20"/>
        </w:rPr>
        <w:br/>
      </w:r>
      <w:r>
        <w:rPr>
          <w:rStyle w:val="Brak"/>
          <w:rFonts w:ascii="Arial" w:hAnsi="Arial"/>
          <w:sz w:val="20"/>
          <w:szCs w:val="20"/>
        </w:rPr>
        <w:t>w postępowaniu o udzielenie zamówienia albo reprezentowania w postępowaniu i zawarcia umowy w sprawie zamówienia publicznego.</w:t>
      </w:r>
    </w:p>
    <w:p w14:paraId="4278651D" w14:textId="77777777" w:rsidR="00F26149" w:rsidRDefault="00B62775" w:rsidP="00DE209A">
      <w:pPr>
        <w:numPr>
          <w:ilvl w:val="0"/>
          <w:numId w:val="41"/>
        </w:numPr>
        <w:spacing w:after="60" w:line="276" w:lineRule="auto"/>
        <w:jc w:val="both"/>
        <w:rPr>
          <w:rFonts w:ascii="Arial" w:hAnsi="Arial"/>
          <w:sz w:val="20"/>
          <w:szCs w:val="20"/>
        </w:rPr>
      </w:pPr>
      <w:r>
        <w:rPr>
          <w:rStyle w:val="Brak"/>
          <w:rFonts w:ascii="Arial" w:hAnsi="Arial"/>
          <w:sz w:val="20"/>
          <w:szCs w:val="20"/>
        </w:rPr>
        <w:t>Przepisy dotyczące Wykonawcy, stosuje się odpowiednio do Wykonawców, o których mowa</w:t>
      </w:r>
      <w:r>
        <w:rPr>
          <w:rStyle w:val="Brak"/>
          <w:rFonts w:ascii="Arial Unicode MS" w:hAnsi="Arial Unicode MS"/>
          <w:sz w:val="20"/>
          <w:szCs w:val="20"/>
        </w:rPr>
        <w:br/>
      </w:r>
      <w:r>
        <w:rPr>
          <w:rStyle w:val="Brak"/>
          <w:rFonts w:ascii="Arial" w:hAnsi="Arial"/>
          <w:sz w:val="20"/>
          <w:szCs w:val="20"/>
        </w:rPr>
        <w:t xml:space="preserve">w </w:t>
      </w:r>
      <w:proofErr w:type="spellStart"/>
      <w:r>
        <w:rPr>
          <w:rStyle w:val="Brak"/>
          <w:rFonts w:ascii="Arial" w:hAnsi="Arial"/>
          <w:sz w:val="20"/>
          <w:szCs w:val="20"/>
        </w:rPr>
        <w:t>ppkt</w:t>
      </w:r>
      <w:proofErr w:type="spellEnd"/>
      <w:r>
        <w:rPr>
          <w:rStyle w:val="Brak"/>
          <w:rFonts w:ascii="Arial" w:hAnsi="Arial"/>
          <w:sz w:val="20"/>
          <w:szCs w:val="20"/>
        </w:rPr>
        <w:t xml:space="preserve"> 1.</w:t>
      </w:r>
    </w:p>
    <w:p w14:paraId="1FCBE83F" w14:textId="77777777" w:rsidR="00F26149" w:rsidRDefault="00B62775" w:rsidP="00DE209A">
      <w:pPr>
        <w:numPr>
          <w:ilvl w:val="0"/>
          <w:numId w:val="41"/>
        </w:numPr>
        <w:spacing w:after="60" w:line="276" w:lineRule="auto"/>
        <w:jc w:val="both"/>
        <w:rPr>
          <w:rFonts w:ascii="Arial" w:hAnsi="Arial"/>
          <w:sz w:val="20"/>
          <w:szCs w:val="20"/>
        </w:rPr>
      </w:pPr>
      <w:r>
        <w:rPr>
          <w:rStyle w:val="Brak"/>
          <w:rFonts w:ascii="Arial" w:hAnsi="Arial"/>
          <w:sz w:val="20"/>
          <w:szCs w:val="20"/>
        </w:rPr>
        <w:t xml:space="preserve">Jeżeli oferta Wykonawców, o których mowa w </w:t>
      </w:r>
      <w:proofErr w:type="spellStart"/>
      <w:r>
        <w:rPr>
          <w:rStyle w:val="Brak"/>
          <w:rFonts w:ascii="Arial" w:hAnsi="Arial"/>
          <w:sz w:val="20"/>
          <w:szCs w:val="20"/>
        </w:rPr>
        <w:t>ppkt</w:t>
      </w:r>
      <w:proofErr w:type="spellEnd"/>
      <w:r>
        <w:rPr>
          <w:rStyle w:val="Brak"/>
          <w:rFonts w:ascii="Arial" w:hAnsi="Arial"/>
          <w:sz w:val="20"/>
          <w:szCs w:val="20"/>
        </w:rPr>
        <w:t xml:space="preserve"> 1, zostanie wybrana, Zamawiający będzie żądał przed zawarciem umowy w sprawie zamówienia publicznego umowy regulującej współpracę tych Wykonawców – rozdział XVI pkt 7 pkt 1).</w:t>
      </w:r>
    </w:p>
    <w:p w14:paraId="6C998323" w14:textId="77777777" w:rsidR="00A01DC5" w:rsidRPr="00A01DC5" w:rsidRDefault="00A01DC5" w:rsidP="00DE209A">
      <w:pPr>
        <w:numPr>
          <w:ilvl w:val="0"/>
          <w:numId w:val="39"/>
        </w:numPr>
        <w:spacing w:after="60" w:line="276" w:lineRule="auto"/>
        <w:ind w:hanging="284"/>
        <w:jc w:val="both"/>
        <w:rPr>
          <w:rFonts w:ascii="Arial" w:eastAsia="Times New Roman" w:hAnsi="Arial" w:cs="Arial"/>
          <w:color w:val="auto"/>
          <w:sz w:val="20"/>
          <w:szCs w:val="20"/>
          <w:bdr w:val="none" w:sz="0" w:space="0" w:color="auto"/>
          <w:lang w:eastAsia="ar-SA"/>
        </w:rPr>
      </w:pPr>
      <w:r w:rsidRPr="00A01DC5">
        <w:rPr>
          <w:rFonts w:ascii="Arial" w:eastAsia="Times New Roman" w:hAnsi="Arial" w:cs="Arial"/>
          <w:color w:val="auto"/>
          <w:sz w:val="20"/>
          <w:szCs w:val="20"/>
          <w:bdr w:val="none" w:sz="0" w:space="0" w:color="auto"/>
          <w:lang w:eastAsia="ar-SA"/>
        </w:rPr>
        <w:t>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w:t>
      </w:r>
    </w:p>
    <w:p w14:paraId="5848D624" w14:textId="77777777" w:rsidR="00A01DC5" w:rsidRPr="00A01DC5" w:rsidRDefault="00A01DC5" w:rsidP="00DE209A">
      <w:pPr>
        <w:numPr>
          <w:ilvl w:val="0"/>
          <w:numId w:val="39"/>
        </w:numPr>
        <w:spacing w:after="60" w:line="276" w:lineRule="auto"/>
        <w:ind w:hanging="284"/>
        <w:jc w:val="both"/>
        <w:rPr>
          <w:rFonts w:ascii="Arial" w:eastAsia="Times New Roman" w:hAnsi="Arial" w:cs="Arial"/>
          <w:color w:val="auto"/>
          <w:sz w:val="20"/>
          <w:szCs w:val="20"/>
          <w:bdr w:val="none" w:sz="0" w:space="0" w:color="auto"/>
          <w:lang w:eastAsia="ar-SA"/>
        </w:rPr>
      </w:pPr>
      <w:r w:rsidRPr="00A01DC5">
        <w:rPr>
          <w:rFonts w:ascii="Arial" w:eastAsia="Times New Roman" w:hAnsi="Arial" w:cs="Arial"/>
          <w:color w:val="auto"/>
          <w:sz w:val="20"/>
          <w:szCs w:val="20"/>
          <w:bdr w:val="none" w:sz="0" w:space="0" w:color="auto"/>
          <w:lang w:eastAsia="ar-SA"/>
        </w:rPr>
        <w:t xml:space="preserve">Zgodnie z art. 26 ust. 2 ustawy Zamawiający przed udzieleniem zamówienia, </w:t>
      </w:r>
      <w:r w:rsidRPr="00A01DC5">
        <w:rPr>
          <w:rFonts w:ascii="Arial" w:eastAsia="Times New Roman" w:hAnsi="Arial" w:cs="Arial"/>
          <w:bCs/>
          <w:color w:val="auto"/>
          <w:sz w:val="20"/>
          <w:szCs w:val="20"/>
          <w:u w:val="single"/>
          <w:bdr w:val="none" w:sz="0" w:space="0" w:color="auto"/>
          <w:lang w:eastAsia="ar-SA"/>
        </w:rPr>
        <w:t>wezwie</w:t>
      </w:r>
      <w:r w:rsidRPr="00A01DC5">
        <w:rPr>
          <w:rFonts w:ascii="Arial" w:eastAsia="Times New Roman" w:hAnsi="Arial" w:cs="Arial"/>
          <w:b/>
          <w:bCs/>
          <w:color w:val="auto"/>
          <w:sz w:val="20"/>
          <w:szCs w:val="20"/>
          <w:u w:val="single"/>
          <w:bdr w:val="none" w:sz="0" w:space="0" w:color="auto"/>
          <w:lang w:eastAsia="ar-SA"/>
        </w:rPr>
        <w:t xml:space="preserve"> </w:t>
      </w:r>
      <w:r w:rsidRPr="00A01DC5">
        <w:rPr>
          <w:rFonts w:ascii="Arial" w:eastAsia="Times New Roman" w:hAnsi="Arial" w:cs="Arial"/>
          <w:color w:val="auto"/>
          <w:sz w:val="20"/>
          <w:szCs w:val="20"/>
          <w:u w:val="single"/>
          <w:bdr w:val="none" w:sz="0" w:space="0" w:color="auto"/>
          <w:lang w:eastAsia="ar-SA"/>
        </w:rPr>
        <w:t>Wykonawcę</w:t>
      </w:r>
      <w:r w:rsidRPr="00A01DC5">
        <w:rPr>
          <w:rFonts w:ascii="Arial" w:eastAsia="Times New Roman" w:hAnsi="Arial" w:cs="Arial"/>
          <w:color w:val="auto"/>
          <w:sz w:val="20"/>
          <w:szCs w:val="20"/>
          <w:bdr w:val="none" w:sz="0" w:space="0" w:color="auto"/>
          <w:lang w:eastAsia="ar-SA"/>
        </w:rPr>
        <w:t>, którego oferta została najwyżej oceniona, do złożenia w wyznaczonym</w:t>
      </w:r>
      <w:r w:rsidRPr="00A01DC5">
        <w:rPr>
          <w:rFonts w:ascii="Arial" w:eastAsia="Times New Roman" w:hAnsi="Arial" w:cs="Arial"/>
          <w:bCs/>
          <w:color w:val="auto"/>
          <w:sz w:val="20"/>
          <w:szCs w:val="20"/>
          <w:bdr w:val="none" w:sz="0" w:space="0" w:color="auto"/>
          <w:lang w:eastAsia="ar-SA"/>
        </w:rPr>
        <w:t>,</w:t>
      </w:r>
      <w:r w:rsidRPr="00A01DC5">
        <w:rPr>
          <w:rFonts w:ascii="Arial" w:eastAsia="Times New Roman" w:hAnsi="Arial" w:cs="Arial"/>
          <w:b/>
          <w:bCs/>
          <w:color w:val="auto"/>
          <w:sz w:val="20"/>
          <w:szCs w:val="20"/>
          <w:bdr w:val="none" w:sz="0" w:space="0" w:color="auto"/>
          <w:lang w:eastAsia="ar-SA"/>
        </w:rPr>
        <w:t xml:space="preserve"> </w:t>
      </w:r>
      <w:r w:rsidRPr="00A01DC5">
        <w:rPr>
          <w:rFonts w:ascii="Arial" w:eastAsia="Times New Roman" w:hAnsi="Arial" w:cs="Arial"/>
          <w:color w:val="auto"/>
          <w:sz w:val="20"/>
          <w:szCs w:val="20"/>
          <w:u w:val="single"/>
          <w:bdr w:val="none" w:sz="0" w:space="0" w:color="auto"/>
          <w:lang w:eastAsia="ar-SA"/>
        </w:rPr>
        <w:t xml:space="preserve">nie krótszym iż </w:t>
      </w:r>
      <w:r w:rsidRPr="00A01DC5">
        <w:rPr>
          <w:rFonts w:ascii="Arial" w:eastAsia="Times New Roman" w:hAnsi="Arial" w:cs="Arial"/>
          <w:bCs/>
          <w:color w:val="auto"/>
          <w:sz w:val="20"/>
          <w:szCs w:val="20"/>
          <w:u w:val="single"/>
          <w:bdr w:val="none" w:sz="0" w:space="0" w:color="auto"/>
          <w:lang w:eastAsia="ar-SA"/>
        </w:rPr>
        <w:t>5</w:t>
      </w:r>
      <w:r w:rsidRPr="00A01DC5">
        <w:rPr>
          <w:rFonts w:ascii="Arial" w:eastAsia="Times New Roman" w:hAnsi="Arial" w:cs="Arial"/>
          <w:b/>
          <w:bCs/>
          <w:color w:val="auto"/>
          <w:sz w:val="20"/>
          <w:szCs w:val="20"/>
          <w:u w:val="single"/>
          <w:bdr w:val="none" w:sz="0" w:space="0" w:color="auto"/>
          <w:lang w:eastAsia="ar-SA"/>
        </w:rPr>
        <w:t xml:space="preserve"> </w:t>
      </w:r>
      <w:r w:rsidRPr="00A01DC5">
        <w:rPr>
          <w:rFonts w:ascii="Arial" w:eastAsia="Times New Roman" w:hAnsi="Arial" w:cs="Arial"/>
          <w:color w:val="auto"/>
          <w:sz w:val="20"/>
          <w:szCs w:val="20"/>
          <w:u w:val="single"/>
          <w:bdr w:val="none" w:sz="0" w:space="0" w:color="auto"/>
          <w:lang w:eastAsia="ar-SA"/>
        </w:rPr>
        <w:t>dni</w:t>
      </w:r>
      <w:r w:rsidRPr="00A01DC5">
        <w:rPr>
          <w:rFonts w:ascii="Arial" w:eastAsia="Times New Roman" w:hAnsi="Arial" w:cs="Arial"/>
          <w:color w:val="auto"/>
          <w:sz w:val="20"/>
          <w:szCs w:val="20"/>
          <w:bdr w:val="none" w:sz="0" w:space="0" w:color="auto"/>
          <w:lang w:eastAsia="ar-SA"/>
        </w:rPr>
        <w:t>, terminie aktualnych na dzień złożenia oświadczeń i dokumentów potwierdzających spełnianie warunków udziału w postępowaniu, spełnianie przez oferowane usługi wymagań określonych przez zamawiającego oraz brak podstaw wykluczenia, określonych w niniejszym rozdziale.</w:t>
      </w:r>
    </w:p>
    <w:p w14:paraId="7D4C09CD" w14:textId="77777777" w:rsidR="00A01DC5" w:rsidRPr="009630DE" w:rsidRDefault="00A01DC5" w:rsidP="00DE209A">
      <w:pPr>
        <w:numPr>
          <w:ilvl w:val="0"/>
          <w:numId w:val="39"/>
        </w:numPr>
        <w:spacing w:after="60" w:line="276" w:lineRule="auto"/>
        <w:ind w:hanging="284"/>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920FECC" w14:textId="77777777" w:rsidR="00A01DC5" w:rsidRPr="009630DE" w:rsidRDefault="00A01DC5" w:rsidP="00DE209A">
      <w:pPr>
        <w:numPr>
          <w:ilvl w:val="0"/>
          <w:numId w:val="39"/>
        </w:numPr>
        <w:spacing w:after="60" w:line="276" w:lineRule="auto"/>
        <w:ind w:hanging="284"/>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 xml:space="preserve">Jeżeli Wykonawca nie złożył jednolitego dokumentu, o którym mowa w pkt 1 </w:t>
      </w:r>
      <w:proofErr w:type="spellStart"/>
      <w:r w:rsidRPr="009630DE">
        <w:rPr>
          <w:rFonts w:ascii="Arial" w:eastAsia="Times New Roman" w:hAnsi="Arial" w:cs="Arial"/>
          <w:color w:val="auto"/>
          <w:sz w:val="20"/>
          <w:szCs w:val="20"/>
          <w:bdr w:val="none" w:sz="0" w:space="0" w:color="auto"/>
          <w:lang w:eastAsia="ar-SA"/>
        </w:rPr>
        <w:t>ppkt</w:t>
      </w:r>
      <w:proofErr w:type="spellEnd"/>
      <w:r w:rsidRPr="009630DE">
        <w:rPr>
          <w:rFonts w:ascii="Arial" w:eastAsia="Times New Roman" w:hAnsi="Arial" w:cs="Arial"/>
          <w:color w:val="auto"/>
          <w:sz w:val="20"/>
          <w:szCs w:val="20"/>
          <w:bdr w:val="none" w:sz="0" w:space="0" w:color="auto"/>
          <w:lang w:eastAsia="ar-SA"/>
        </w:rPr>
        <w:t xml:space="preserve"> 1, oświadczeń </w:t>
      </w:r>
      <w:r w:rsidR="009630DE">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 xml:space="preserve">lub dokumentów potwierdzających spełnianie warunków udziału w postępowaniu, braku podstaw wykluczenia, lub innych dokumentów wymienionych w niniejszym rozdziale, oświadczenia </w:t>
      </w:r>
      <w:r w:rsidR="009630DE">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1DBC5BB" w14:textId="77777777" w:rsidR="00A01DC5" w:rsidRPr="009630DE" w:rsidRDefault="00A01DC5" w:rsidP="00DE209A">
      <w:pPr>
        <w:numPr>
          <w:ilvl w:val="0"/>
          <w:numId w:val="39"/>
        </w:numPr>
        <w:spacing w:after="60" w:line="276" w:lineRule="auto"/>
        <w:ind w:hanging="425"/>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 xml:space="preserve">Dokumenty lub oświadczenia, o których mowa w niniejszym rozdziale, inne niż pełnomocnictwa, </w:t>
      </w:r>
      <w:r w:rsidR="009630DE">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 xml:space="preserve">o którym mowa w pkt 6 i jednolity dokument, o którym mowa w pkt 1 </w:t>
      </w:r>
      <w:proofErr w:type="spellStart"/>
      <w:r w:rsidRPr="009630DE">
        <w:rPr>
          <w:rFonts w:ascii="Arial" w:eastAsia="Times New Roman" w:hAnsi="Arial" w:cs="Arial"/>
          <w:color w:val="auto"/>
          <w:sz w:val="20"/>
          <w:szCs w:val="20"/>
          <w:bdr w:val="none" w:sz="0" w:space="0" w:color="auto"/>
          <w:lang w:eastAsia="ar-SA"/>
        </w:rPr>
        <w:t>ppkt</w:t>
      </w:r>
      <w:proofErr w:type="spellEnd"/>
      <w:r w:rsidRPr="009630DE">
        <w:rPr>
          <w:rFonts w:ascii="Arial" w:eastAsia="Times New Roman" w:hAnsi="Arial" w:cs="Arial"/>
          <w:color w:val="auto"/>
          <w:sz w:val="20"/>
          <w:szCs w:val="20"/>
          <w:bdr w:val="none" w:sz="0" w:space="0" w:color="auto"/>
          <w:lang w:eastAsia="ar-SA"/>
        </w:rPr>
        <w:t xml:space="preserve"> 1, muszą być składane </w:t>
      </w:r>
      <w:r w:rsidR="009630DE">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 xml:space="preserve">w oryginale lub kopii poświadczonej za zgodność z oryginałem. </w:t>
      </w:r>
    </w:p>
    <w:p w14:paraId="573D66CE" w14:textId="77777777" w:rsidR="00A01DC5" w:rsidRPr="009630DE" w:rsidRDefault="00A01DC5" w:rsidP="00DE209A">
      <w:pPr>
        <w:numPr>
          <w:ilvl w:val="0"/>
          <w:numId w:val="39"/>
        </w:numPr>
        <w:spacing w:after="60" w:line="276" w:lineRule="auto"/>
        <w:ind w:hanging="425"/>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lastRenderedPageBreak/>
        <w:t>Poświadczenia za zgodność z oryginałem dokonuje odpowiednio Wykonawca, podmiot, na którego zdolnościach lub sytuacji polega Wykonawca na zasadach określonych w art. 22a ustawy, Wykonawcy wspólnie ubiegający się o udzielenie zamówienia publicznego albo Podwykonawca - zgodnie z formą reprezentacji określoną w dokumencie rejestracyjnym (ewidencyjnym), właściwym dla jego formy organizacyjnej – w zakresie dokumentów lub oświadczeń, które każdego z nich dotyczą.</w:t>
      </w:r>
    </w:p>
    <w:p w14:paraId="699DDECD" w14:textId="77777777" w:rsidR="00A01DC5" w:rsidRPr="009630DE" w:rsidRDefault="00A01DC5" w:rsidP="00DE209A">
      <w:pPr>
        <w:numPr>
          <w:ilvl w:val="0"/>
          <w:numId w:val="39"/>
        </w:numPr>
        <w:spacing w:after="60" w:line="276" w:lineRule="auto"/>
        <w:ind w:hanging="425"/>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Poświadczenie za zgodność z oryginałem następuje przez opatrzenie kopii dokumentu lub kopii oświadczenia, sporządzonych w postaci papierowej, własnoręcznym podpisem.</w:t>
      </w:r>
    </w:p>
    <w:p w14:paraId="687942E0" w14:textId="77777777" w:rsidR="00A01DC5" w:rsidRPr="009630DE" w:rsidRDefault="00A01DC5" w:rsidP="00DE209A">
      <w:pPr>
        <w:numPr>
          <w:ilvl w:val="0"/>
          <w:numId w:val="39"/>
        </w:numPr>
        <w:spacing w:after="60" w:line="276" w:lineRule="auto"/>
        <w:ind w:hanging="425"/>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Dokumenty muszą być wystawione zgodnie z terminami określonymi powyżej, przy czym ważny będzie również dokument wystawiony w okresie wcześniejszym, jeżeli zostanie potwierdzony przez organ wydający w wymaganym terminie.</w:t>
      </w:r>
    </w:p>
    <w:p w14:paraId="0F077481" w14:textId="77777777" w:rsidR="00A01DC5" w:rsidRPr="009630DE" w:rsidRDefault="00A01DC5" w:rsidP="00DE209A">
      <w:pPr>
        <w:numPr>
          <w:ilvl w:val="0"/>
          <w:numId w:val="39"/>
        </w:numPr>
        <w:spacing w:after="60" w:line="276" w:lineRule="auto"/>
        <w:ind w:hanging="425"/>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 xml:space="preserve">Zamawiający na podstawie art. 26 ust. 4 ustawy wezwie także, w wyznaczonym przez siebie terminie, do złożenia </w:t>
      </w:r>
      <w:r w:rsidRPr="009630DE">
        <w:rPr>
          <w:rFonts w:ascii="Arial" w:eastAsia="Times New Roman" w:hAnsi="Arial" w:cs="Arial"/>
          <w:color w:val="auto"/>
          <w:sz w:val="20"/>
          <w:szCs w:val="20"/>
          <w:u w:val="single"/>
          <w:bdr w:val="none" w:sz="0" w:space="0" w:color="auto"/>
          <w:lang w:eastAsia="ar-SA"/>
        </w:rPr>
        <w:t>wyjaśnień</w:t>
      </w:r>
      <w:r w:rsidRPr="009630DE">
        <w:rPr>
          <w:rFonts w:ascii="Arial" w:eastAsia="Times New Roman" w:hAnsi="Arial" w:cs="Arial"/>
          <w:color w:val="auto"/>
          <w:sz w:val="20"/>
          <w:szCs w:val="20"/>
          <w:bdr w:val="none" w:sz="0" w:space="0" w:color="auto"/>
          <w:lang w:eastAsia="ar-SA"/>
        </w:rPr>
        <w:t xml:space="preserve"> dotyczących oświadczeń lub dokumentów, o których mowa </w:t>
      </w:r>
      <w:r w:rsidR="009630DE">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w niniejszym rozdziale.</w:t>
      </w:r>
    </w:p>
    <w:p w14:paraId="2C0D2645" w14:textId="77777777" w:rsidR="00A01DC5" w:rsidRPr="009630DE" w:rsidRDefault="00A01DC5" w:rsidP="00DE209A">
      <w:pPr>
        <w:numPr>
          <w:ilvl w:val="0"/>
          <w:numId w:val="39"/>
        </w:numPr>
        <w:spacing w:after="60" w:line="276" w:lineRule="auto"/>
        <w:ind w:hanging="425"/>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w:t>
      </w:r>
    </w:p>
    <w:p w14:paraId="0F8201C2" w14:textId="77777777" w:rsidR="00A01DC5" w:rsidRPr="009630DE" w:rsidRDefault="00A01DC5" w:rsidP="00DE209A">
      <w:pPr>
        <w:numPr>
          <w:ilvl w:val="0"/>
          <w:numId w:val="39"/>
        </w:numPr>
        <w:spacing w:after="60" w:line="276" w:lineRule="auto"/>
        <w:ind w:hanging="425"/>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Wykonawcy mający siedzibę lub miejsce zamieszkania za granicą:</w:t>
      </w:r>
    </w:p>
    <w:p w14:paraId="098A170B" w14:textId="77777777" w:rsidR="00A01DC5" w:rsidRPr="009630DE" w:rsidRDefault="00A01DC5" w:rsidP="00DE209A">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993" w:right="-6" w:hanging="357"/>
        <w:jc w:val="both"/>
        <w:rPr>
          <w:rFonts w:ascii="Arial" w:eastAsia="Times New Roman" w:hAnsi="Arial" w:cs="Arial"/>
          <w:color w:val="auto"/>
          <w:sz w:val="20"/>
          <w:szCs w:val="20"/>
          <w:bdr w:val="none" w:sz="0" w:space="0" w:color="auto"/>
          <w:lang w:val="x-none" w:eastAsia="ar-SA"/>
        </w:rPr>
      </w:pPr>
      <w:r w:rsidRPr="009630DE">
        <w:rPr>
          <w:rFonts w:ascii="Arial" w:eastAsia="Times New Roman" w:hAnsi="Arial" w:cs="Arial"/>
          <w:color w:val="auto"/>
          <w:sz w:val="20"/>
          <w:szCs w:val="20"/>
          <w:bdr w:val="none" w:sz="0" w:space="0" w:color="auto"/>
          <w:lang w:val="x-none" w:eastAsia="ar-SA"/>
        </w:rPr>
        <w:t>Jeżeli Wykonawca ma siedzibę lub miejsce zamieszkania poza terytorium Rzecz</w:t>
      </w:r>
      <w:r w:rsidRPr="009630DE">
        <w:rPr>
          <w:rFonts w:ascii="Arial" w:eastAsia="Times New Roman" w:hAnsi="Arial" w:cs="Arial"/>
          <w:color w:val="auto"/>
          <w:sz w:val="20"/>
          <w:szCs w:val="20"/>
          <w:bdr w:val="none" w:sz="0" w:space="0" w:color="auto"/>
          <w:lang w:eastAsia="ar-SA"/>
        </w:rPr>
        <w:t>y</w:t>
      </w:r>
      <w:r w:rsidRPr="009630DE">
        <w:rPr>
          <w:rFonts w:ascii="Arial" w:eastAsia="Times New Roman" w:hAnsi="Arial" w:cs="Arial"/>
          <w:color w:val="auto"/>
          <w:sz w:val="20"/>
          <w:szCs w:val="20"/>
          <w:bdr w:val="none" w:sz="0" w:space="0" w:color="auto"/>
          <w:lang w:val="x-none" w:eastAsia="ar-SA"/>
        </w:rPr>
        <w:t xml:space="preserve">pospolitej Polskiej, zamiast dokumentów, o których mowa </w:t>
      </w:r>
      <w:r w:rsidRPr="009630DE">
        <w:rPr>
          <w:rFonts w:ascii="Arial" w:eastAsia="Times New Roman" w:hAnsi="Arial" w:cs="Arial"/>
          <w:color w:val="auto"/>
          <w:sz w:val="20"/>
          <w:szCs w:val="20"/>
          <w:bdr w:val="none" w:sz="0" w:space="0" w:color="auto"/>
          <w:lang w:eastAsia="ar-SA"/>
        </w:rPr>
        <w:t>w pkt 3 składa dokument lub dokumenty wystawione w kraju, w którym Wykonawca ma siedzibę lub miejsce zamieszkania, potwierdzające odpowiednio, że:</w:t>
      </w:r>
    </w:p>
    <w:p w14:paraId="11A2B0E1" w14:textId="77777777" w:rsidR="00A01DC5" w:rsidRPr="009630DE" w:rsidRDefault="00A01DC5" w:rsidP="00DE209A">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276" w:right="-6" w:hanging="357"/>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val="x-none" w:eastAsia="ar-SA"/>
        </w:rPr>
        <w:t xml:space="preserve">nie zalega z </w:t>
      </w:r>
      <w:r w:rsidRPr="009630DE">
        <w:rPr>
          <w:rFonts w:ascii="Arial" w:eastAsia="Times New Roman" w:hAnsi="Arial" w:cs="Arial"/>
          <w:color w:val="auto"/>
          <w:sz w:val="20"/>
          <w:szCs w:val="20"/>
          <w:bdr w:val="none" w:sz="0" w:space="0" w:color="auto"/>
          <w:lang w:eastAsia="ar-SA"/>
        </w:rPr>
        <w:t>opłacaniem</w:t>
      </w:r>
      <w:r w:rsidRPr="009630DE">
        <w:rPr>
          <w:rFonts w:ascii="Arial" w:eastAsia="Times New Roman" w:hAnsi="Arial" w:cs="Arial"/>
          <w:color w:val="auto"/>
          <w:sz w:val="20"/>
          <w:szCs w:val="20"/>
          <w:bdr w:val="none" w:sz="0" w:space="0" w:color="auto"/>
          <w:lang w:val="x-none" w:eastAsia="ar-SA"/>
        </w:rPr>
        <w:t xml:space="preserve"> podatków, opłat, składek na ubezpieczenie społeczne </w:t>
      </w:r>
      <w:r w:rsidRPr="009630DE">
        <w:rPr>
          <w:rFonts w:ascii="Arial" w:eastAsia="Times New Roman" w:hAnsi="Arial" w:cs="Arial"/>
          <w:color w:val="auto"/>
          <w:sz w:val="20"/>
          <w:szCs w:val="20"/>
          <w:bdr w:val="none" w:sz="0" w:space="0" w:color="auto"/>
          <w:lang w:eastAsia="ar-SA"/>
        </w:rPr>
        <w:t>lub</w:t>
      </w:r>
      <w:r w:rsidRPr="009630DE">
        <w:rPr>
          <w:rFonts w:ascii="Arial" w:eastAsia="Times New Roman" w:hAnsi="Arial" w:cs="Arial"/>
          <w:color w:val="auto"/>
          <w:sz w:val="20"/>
          <w:szCs w:val="20"/>
          <w:bdr w:val="none" w:sz="0" w:space="0" w:color="auto"/>
          <w:lang w:val="x-none" w:eastAsia="ar-SA"/>
        </w:rPr>
        <w:t xml:space="preserve"> zdrowotne albo że </w:t>
      </w:r>
      <w:r w:rsidRPr="009630DE">
        <w:rPr>
          <w:rFonts w:ascii="Arial" w:eastAsia="Times New Roman" w:hAnsi="Arial" w:cs="Arial"/>
          <w:color w:val="auto"/>
          <w:sz w:val="20"/>
          <w:szCs w:val="20"/>
          <w:bdr w:val="none" w:sz="0" w:space="0" w:color="auto"/>
          <w:lang w:eastAsia="ar-SA"/>
        </w:rPr>
        <w:t xml:space="preserve">zawarł porozumienie z właściwym organem w sprawie spłat tych należności wraz </w:t>
      </w:r>
      <w:r w:rsidR="009630DE">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 xml:space="preserve">z ewentualnymi odsetkami lub grzywnami, w szczególności uzyskał </w:t>
      </w:r>
      <w:r w:rsidRPr="009630DE">
        <w:rPr>
          <w:rFonts w:ascii="Arial" w:eastAsia="Times New Roman" w:hAnsi="Arial" w:cs="Arial"/>
          <w:color w:val="auto"/>
          <w:sz w:val="20"/>
          <w:szCs w:val="20"/>
          <w:bdr w:val="none" w:sz="0" w:space="0" w:color="auto"/>
          <w:lang w:val="x-none" w:eastAsia="ar-SA"/>
        </w:rPr>
        <w:t>przewidziane prawem zwolnienie, odroczenie lub rozłożenie na raty zaległych płatności lub wstrzymanie w całości wykonania decyzji właściwego organu</w:t>
      </w:r>
      <w:r w:rsidRPr="009630DE">
        <w:rPr>
          <w:rFonts w:ascii="Arial" w:eastAsia="Times New Roman" w:hAnsi="Arial" w:cs="Arial"/>
          <w:color w:val="auto"/>
          <w:sz w:val="20"/>
          <w:szCs w:val="20"/>
          <w:bdr w:val="none" w:sz="0" w:space="0" w:color="auto"/>
          <w:lang w:eastAsia="ar-SA"/>
        </w:rPr>
        <w:t xml:space="preserve"> – </w:t>
      </w:r>
      <w:r w:rsidRPr="009630DE">
        <w:rPr>
          <w:rFonts w:ascii="Arial" w:eastAsia="Times New Roman" w:hAnsi="Arial" w:cs="Arial"/>
          <w:color w:val="auto"/>
          <w:sz w:val="20"/>
          <w:szCs w:val="20"/>
          <w:u w:val="single"/>
          <w:bdr w:val="none" w:sz="0" w:space="0" w:color="auto"/>
          <w:lang w:eastAsia="ar-SA"/>
        </w:rPr>
        <w:t>wystawione nie wcześniej niż 3 miesiące przed upływem terminu składania ofert</w:t>
      </w:r>
      <w:r w:rsidRPr="009630DE">
        <w:rPr>
          <w:rFonts w:ascii="Arial" w:eastAsia="Times New Roman" w:hAnsi="Arial" w:cs="Arial"/>
          <w:color w:val="auto"/>
          <w:sz w:val="20"/>
          <w:szCs w:val="20"/>
          <w:bdr w:val="none" w:sz="0" w:space="0" w:color="auto"/>
          <w:lang w:eastAsia="ar-SA"/>
        </w:rPr>
        <w:t>,</w:t>
      </w:r>
    </w:p>
    <w:p w14:paraId="29685DD7" w14:textId="77777777" w:rsidR="00A01DC5" w:rsidRPr="009630DE" w:rsidRDefault="00A01DC5" w:rsidP="00DE209A">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276" w:right="-6" w:hanging="357"/>
        <w:jc w:val="both"/>
        <w:rPr>
          <w:rFonts w:ascii="Arial" w:eastAsia="Times New Roman" w:hAnsi="Arial" w:cs="Arial"/>
          <w:color w:val="auto"/>
          <w:sz w:val="20"/>
          <w:szCs w:val="20"/>
          <w:bdr w:val="none" w:sz="0" w:space="0" w:color="auto"/>
          <w:lang w:val="x-none" w:eastAsia="ar-SA"/>
        </w:rPr>
      </w:pPr>
      <w:r w:rsidRPr="009630DE">
        <w:rPr>
          <w:rFonts w:ascii="Arial" w:eastAsia="Times New Roman" w:hAnsi="Arial" w:cs="Arial"/>
          <w:color w:val="auto"/>
          <w:sz w:val="20"/>
          <w:szCs w:val="20"/>
          <w:bdr w:val="none" w:sz="0" w:space="0" w:color="auto"/>
          <w:lang w:val="x-none" w:eastAsia="ar-SA"/>
        </w:rPr>
        <w:t>nie otwarto jego likwidacji ani nie ogłoszono upadłości</w:t>
      </w:r>
      <w:r w:rsidRPr="009630DE">
        <w:rPr>
          <w:rFonts w:ascii="Arial" w:eastAsia="Times New Roman" w:hAnsi="Arial" w:cs="Arial"/>
          <w:color w:val="auto"/>
          <w:sz w:val="20"/>
          <w:szCs w:val="20"/>
          <w:bdr w:val="none" w:sz="0" w:space="0" w:color="auto"/>
          <w:lang w:eastAsia="ar-SA"/>
        </w:rPr>
        <w:t xml:space="preserve"> – </w:t>
      </w:r>
      <w:r w:rsidRPr="009630DE">
        <w:rPr>
          <w:rFonts w:ascii="Arial" w:eastAsia="Times New Roman" w:hAnsi="Arial" w:cs="Arial"/>
          <w:color w:val="auto"/>
          <w:sz w:val="20"/>
          <w:szCs w:val="20"/>
          <w:u w:val="single"/>
          <w:bdr w:val="none" w:sz="0" w:space="0" w:color="auto"/>
          <w:lang w:eastAsia="ar-SA"/>
        </w:rPr>
        <w:t>wystawione nie wcześniej niż 6 miesięcy przed upływem terminu składania ofert</w:t>
      </w:r>
      <w:r w:rsidRPr="009630DE">
        <w:rPr>
          <w:rFonts w:ascii="Arial" w:eastAsia="Times New Roman" w:hAnsi="Arial" w:cs="Arial"/>
          <w:color w:val="auto"/>
          <w:sz w:val="20"/>
          <w:szCs w:val="20"/>
          <w:bdr w:val="none" w:sz="0" w:space="0" w:color="auto"/>
          <w:lang w:eastAsia="ar-SA"/>
        </w:rPr>
        <w:t>.</w:t>
      </w:r>
    </w:p>
    <w:p w14:paraId="23E4BA21" w14:textId="77777777" w:rsidR="00A01DC5" w:rsidRPr="009630DE" w:rsidRDefault="00A01DC5" w:rsidP="00DE209A">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2" w:right="-6" w:hanging="357"/>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Jeżeli w kraju, w którym Wykonawca ma siedzibę lub miejsce zamieszkania lub miejsce zamieszkania ma osoba, której dokument dotyczy, nie wydaje się dokumentów, o których mowa</w:t>
      </w:r>
      <w:r w:rsidR="009630DE">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 xml:space="preserve">w </w:t>
      </w:r>
      <w:proofErr w:type="spellStart"/>
      <w:r w:rsidRPr="009630DE">
        <w:rPr>
          <w:rFonts w:ascii="Arial" w:eastAsia="Times New Roman" w:hAnsi="Arial" w:cs="Arial"/>
          <w:color w:val="auto"/>
          <w:sz w:val="20"/>
          <w:szCs w:val="20"/>
          <w:bdr w:val="none" w:sz="0" w:space="0" w:color="auto"/>
          <w:lang w:eastAsia="ar-SA"/>
        </w:rPr>
        <w:t>ppkt</w:t>
      </w:r>
      <w:proofErr w:type="spellEnd"/>
      <w:r w:rsidRPr="009630DE">
        <w:rPr>
          <w:rFonts w:ascii="Arial" w:eastAsia="Times New Roman" w:hAnsi="Arial" w:cs="Arial"/>
          <w:color w:val="auto"/>
          <w:sz w:val="20"/>
          <w:szCs w:val="20"/>
          <w:bdr w:val="none" w:sz="0" w:space="0" w:color="auto"/>
          <w:lang w:eastAsia="ar-SA"/>
        </w:rPr>
        <w:t xml:space="preserve"> 1, zastępuje się je dokumentem zawierającym odpowiednio oświadczenie Wykonawcy, </w:t>
      </w:r>
      <w:r w:rsidR="009630DE">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 xml:space="preserve">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9630DE">
        <w:rPr>
          <w:rFonts w:ascii="Arial" w:eastAsia="Times New Roman" w:hAnsi="Arial" w:cs="Arial"/>
          <w:color w:val="auto"/>
          <w:sz w:val="20"/>
          <w:szCs w:val="20"/>
          <w:bdr w:val="none" w:sz="0" w:space="0" w:color="auto"/>
          <w:lang w:eastAsia="ar-SA"/>
        </w:rPr>
        <w:t>ppkt</w:t>
      </w:r>
      <w:proofErr w:type="spellEnd"/>
      <w:r w:rsidRPr="009630DE">
        <w:rPr>
          <w:rFonts w:ascii="Arial" w:eastAsia="Times New Roman" w:hAnsi="Arial" w:cs="Arial"/>
          <w:color w:val="auto"/>
          <w:sz w:val="20"/>
          <w:szCs w:val="20"/>
          <w:bdr w:val="none" w:sz="0" w:space="0" w:color="auto"/>
          <w:lang w:eastAsia="ar-SA"/>
        </w:rPr>
        <w:t xml:space="preserve"> 1 stosuje się odpowiednio.</w:t>
      </w:r>
    </w:p>
    <w:p w14:paraId="18C5403C" w14:textId="77777777" w:rsidR="00A01DC5" w:rsidRPr="009630DE" w:rsidRDefault="00A01DC5" w:rsidP="00DE209A">
      <w:pPr>
        <w:numPr>
          <w:ilvl w:val="0"/>
          <w:numId w:val="39"/>
        </w:numPr>
        <w:spacing w:after="60" w:line="276" w:lineRule="auto"/>
        <w:ind w:right="-6" w:hanging="425"/>
        <w:jc w:val="both"/>
        <w:rPr>
          <w:rFonts w:ascii="Arial" w:eastAsia="Times New Roman" w:hAnsi="Arial" w:cs="Arial"/>
          <w:color w:val="auto"/>
          <w:sz w:val="20"/>
          <w:szCs w:val="20"/>
          <w:u w:val="single"/>
          <w:bdr w:val="none" w:sz="0" w:space="0" w:color="auto"/>
          <w:lang w:eastAsia="ar-SA"/>
        </w:rPr>
      </w:pPr>
      <w:r w:rsidRPr="009630DE">
        <w:rPr>
          <w:rFonts w:ascii="Arial" w:eastAsia="Times New Roman" w:hAnsi="Arial" w:cs="Arial"/>
          <w:color w:val="auto"/>
          <w:sz w:val="20"/>
          <w:szCs w:val="20"/>
          <w:bdr w:val="none" w:sz="0" w:space="0" w:color="auto"/>
          <w:lang w:eastAsia="ar-SA"/>
        </w:rPr>
        <w:t>Dodatkowe informacje:</w:t>
      </w:r>
      <w:r w:rsidRPr="009630DE">
        <w:rPr>
          <w:rFonts w:ascii="Arial" w:eastAsia="Times New Roman" w:hAnsi="Arial" w:cs="Arial"/>
          <w:color w:val="auto"/>
          <w:sz w:val="20"/>
          <w:szCs w:val="20"/>
          <w:u w:val="single"/>
          <w:bdr w:val="none" w:sz="0" w:space="0" w:color="auto"/>
          <w:lang w:eastAsia="ar-SA"/>
        </w:rPr>
        <w:t xml:space="preserve"> </w:t>
      </w:r>
    </w:p>
    <w:p w14:paraId="623DF2C5" w14:textId="77777777" w:rsidR="00A01DC5" w:rsidRPr="009630DE" w:rsidRDefault="00A01DC5" w:rsidP="00DE209A">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after="60" w:line="276" w:lineRule="auto"/>
        <w:ind w:left="993" w:right="-6" w:hanging="294"/>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Postępowanie o udzielenie zamówienia Zamawiający prowadzi w języku polskim. Dokumenty sporządzone w języku obcym muszą być składane wraz z tłumaczeniem na język polski;</w:t>
      </w:r>
    </w:p>
    <w:p w14:paraId="7D975983" w14:textId="77777777" w:rsidR="00A01DC5" w:rsidRPr="009630DE" w:rsidRDefault="00A01DC5" w:rsidP="00DE209A">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after="60" w:line="276" w:lineRule="auto"/>
        <w:ind w:left="993" w:right="-6" w:hanging="294"/>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 xml:space="preserve">W przypadku wskazania przez Wykonawcę w jednolitym dokumencie dostępności oświadczeń lub dokumentów, o których mowa w pkt 2 i 3 oraz w pkt 16 </w:t>
      </w:r>
      <w:proofErr w:type="spellStart"/>
      <w:r w:rsidRPr="009630DE">
        <w:rPr>
          <w:rFonts w:ascii="Arial" w:eastAsia="Times New Roman" w:hAnsi="Arial" w:cs="Arial"/>
          <w:color w:val="auto"/>
          <w:sz w:val="20"/>
          <w:szCs w:val="20"/>
          <w:bdr w:val="none" w:sz="0" w:space="0" w:color="auto"/>
          <w:lang w:eastAsia="ar-SA"/>
        </w:rPr>
        <w:t>ppkt</w:t>
      </w:r>
      <w:proofErr w:type="spellEnd"/>
      <w:r w:rsidRPr="009630DE">
        <w:rPr>
          <w:rFonts w:ascii="Arial" w:eastAsia="Times New Roman" w:hAnsi="Arial" w:cs="Arial"/>
          <w:color w:val="auto"/>
          <w:sz w:val="20"/>
          <w:szCs w:val="20"/>
          <w:bdr w:val="none" w:sz="0" w:space="0" w:color="auto"/>
          <w:lang w:eastAsia="ar-SA"/>
        </w:rPr>
        <w:t xml:space="preserve"> 1 w formie elektronicznej </w:t>
      </w:r>
      <w:r w:rsidR="009630DE">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pod określonymi adresami internetowymi ogólnodostępnych i bezpłatnych baz danych, Zamawiający pobiera samodzielnie z tych baz danych wskazane przez Wykonawcę oświadczenia lub dokumenty;</w:t>
      </w:r>
    </w:p>
    <w:p w14:paraId="3251F0A6" w14:textId="77777777" w:rsidR="00A01DC5" w:rsidRPr="009630DE" w:rsidRDefault="00A01DC5" w:rsidP="00DE209A">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after="60" w:line="276" w:lineRule="auto"/>
        <w:ind w:left="993" w:right="-6" w:hanging="294"/>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 xml:space="preserve">W przypadku, o którym mowa w </w:t>
      </w:r>
      <w:proofErr w:type="spellStart"/>
      <w:r w:rsidRPr="009630DE">
        <w:rPr>
          <w:rFonts w:ascii="Arial" w:eastAsia="Times New Roman" w:hAnsi="Arial" w:cs="Arial"/>
          <w:color w:val="auto"/>
          <w:sz w:val="20"/>
          <w:szCs w:val="20"/>
          <w:bdr w:val="none" w:sz="0" w:space="0" w:color="auto"/>
          <w:lang w:eastAsia="ar-SA"/>
        </w:rPr>
        <w:t>ppkt</w:t>
      </w:r>
      <w:proofErr w:type="spellEnd"/>
      <w:r w:rsidRPr="009630DE">
        <w:rPr>
          <w:rFonts w:ascii="Arial" w:eastAsia="Times New Roman" w:hAnsi="Arial" w:cs="Arial"/>
          <w:color w:val="auto"/>
          <w:sz w:val="20"/>
          <w:szCs w:val="20"/>
          <w:bdr w:val="none" w:sz="0" w:space="0" w:color="auto"/>
          <w:lang w:eastAsia="ar-SA"/>
        </w:rPr>
        <w:t xml:space="preserve"> 2, Zamawiający będzie żądał od Wykonawcy przedstawienia tłumaczenia na język polski wskazanych przez Wykonawcę</w:t>
      </w:r>
      <w:r w:rsidR="009630DE">
        <w:rPr>
          <w:rFonts w:ascii="Arial" w:eastAsia="Times New Roman" w:hAnsi="Arial" w:cs="Arial"/>
          <w:color w:val="auto"/>
          <w:sz w:val="20"/>
          <w:szCs w:val="20"/>
          <w:bdr w:val="none" w:sz="0" w:space="0" w:color="auto"/>
          <w:lang w:eastAsia="ar-SA"/>
        </w:rPr>
        <w:t xml:space="preserve"> </w:t>
      </w:r>
      <w:r w:rsidRPr="009630DE">
        <w:rPr>
          <w:rFonts w:ascii="Arial" w:eastAsia="Times New Roman" w:hAnsi="Arial" w:cs="Arial"/>
          <w:color w:val="auto"/>
          <w:sz w:val="20"/>
          <w:szCs w:val="20"/>
          <w:bdr w:val="none" w:sz="0" w:space="0" w:color="auto"/>
          <w:lang w:eastAsia="ar-SA"/>
        </w:rPr>
        <w:t>i pobranych samodzielnie przez Zamawiającego dokumentów;</w:t>
      </w:r>
    </w:p>
    <w:p w14:paraId="0C89E61A" w14:textId="77777777" w:rsidR="00A01DC5" w:rsidRPr="009630DE" w:rsidRDefault="00A01DC5" w:rsidP="00DE209A">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after="60" w:line="276" w:lineRule="auto"/>
        <w:ind w:left="993" w:right="-6" w:hanging="284"/>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 xml:space="preserve">W przypadku wskazania przez Wykonawcę oświadczeń lub dokumentów, o których mowa </w:t>
      </w:r>
      <w:r w:rsidR="009630DE">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 xml:space="preserve">w pkt 2 i 3 oraz w pkt 16 </w:t>
      </w:r>
      <w:proofErr w:type="spellStart"/>
      <w:r w:rsidRPr="009630DE">
        <w:rPr>
          <w:rFonts w:ascii="Arial" w:eastAsia="Times New Roman" w:hAnsi="Arial" w:cs="Arial"/>
          <w:color w:val="auto"/>
          <w:sz w:val="20"/>
          <w:szCs w:val="20"/>
          <w:bdr w:val="none" w:sz="0" w:space="0" w:color="auto"/>
          <w:lang w:eastAsia="ar-SA"/>
        </w:rPr>
        <w:t>ppkt</w:t>
      </w:r>
      <w:proofErr w:type="spellEnd"/>
      <w:r w:rsidRPr="009630DE">
        <w:rPr>
          <w:rFonts w:ascii="Arial" w:eastAsia="Times New Roman" w:hAnsi="Arial" w:cs="Arial"/>
          <w:color w:val="auto"/>
          <w:sz w:val="20"/>
          <w:szCs w:val="20"/>
          <w:bdr w:val="none" w:sz="0" w:space="0" w:color="auto"/>
          <w:lang w:eastAsia="ar-SA"/>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w:t>
      </w:r>
      <w:r w:rsidRPr="009630DE">
        <w:rPr>
          <w:rFonts w:ascii="Arial" w:eastAsia="Times New Roman" w:hAnsi="Arial" w:cs="Arial"/>
          <w:color w:val="auto"/>
          <w:sz w:val="20"/>
          <w:szCs w:val="20"/>
          <w:bdr w:val="none" w:sz="0" w:space="0" w:color="auto"/>
          <w:lang w:eastAsia="ar-SA"/>
        </w:rPr>
        <w:lastRenderedPageBreak/>
        <w:t xml:space="preserve">aktualne. Wykonawca zobowiązany jest wskazać w załączniku nr 2 do SIWZ (jednolity dokument) numer postępowania (lub numer sprawy) do którego złożył te oświadczenia i dokumenty. </w:t>
      </w:r>
    </w:p>
    <w:p w14:paraId="214D2619" w14:textId="77777777" w:rsidR="00A01DC5" w:rsidRPr="009630DE" w:rsidRDefault="00A01DC5" w:rsidP="00DE209A">
      <w:pPr>
        <w:numPr>
          <w:ilvl w:val="0"/>
          <w:numId w:val="39"/>
        </w:numPr>
        <w:spacing w:after="60" w:line="276" w:lineRule="auto"/>
        <w:ind w:right="-6" w:hanging="425"/>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 xml:space="preserve">Wykonawca, który podlega wykluczeniu na podstawie art. 24 ust. 1 pkt 13 i 14 oraz 16-20 </w:t>
      </w:r>
      <w:r w:rsidR="00AB37C9">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 xml:space="preserve">lub ust. 5 pkt 1, 4 i 8 ustawy, może przedstawić dowody na to, że podjęte przez niego środki są wystarczające do wykazania jego rzetelności, w szczególności udowodnić naprawienie szkody wyrządzonej przestępstwem lub przestępstwem skarbowym, zadośćuczynienie pieniężne </w:t>
      </w:r>
      <w:r w:rsidR="00AB37C9">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7BB5ED5" w14:textId="77777777" w:rsidR="00A01DC5" w:rsidRPr="009630DE" w:rsidRDefault="00A01DC5" w:rsidP="00DE209A">
      <w:pPr>
        <w:numPr>
          <w:ilvl w:val="0"/>
          <w:numId w:val="39"/>
        </w:numPr>
        <w:spacing w:after="60" w:line="276" w:lineRule="auto"/>
        <w:ind w:right="-6" w:hanging="425"/>
        <w:jc w:val="both"/>
        <w:rPr>
          <w:rStyle w:val="Brak"/>
          <w:rFonts w:ascii="Arial" w:hAnsi="Arial"/>
          <w:sz w:val="20"/>
          <w:szCs w:val="20"/>
        </w:rPr>
      </w:pPr>
      <w:r w:rsidRPr="009630DE">
        <w:rPr>
          <w:rFonts w:ascii="Arial" w:eastAsia="Times New Roman" w:hAnsi="Arial" w:cs="Arial"/>
          <w:color w:val="auto"/>
          <w:sz w:val="20"/>
          <w:szCs w:val="20"/>
          <w:bdr w:val="none" w:sz="0" w:space="0" w:color="auto"/>
          <w:lang w:eastAsia="ar-SA"/>
        </w:rPr>
        <w:t>W zakresie nieuregulowanym w SIWZ, zastosowanie mają przepisy rozporządzenia Ministra Rozwoju z dnia 26 lipca 2016r. w sprawie rodzajów dokumentów, jakich może żądać zamawiający od wykonawcy w postępowaniu o udzielenie zamówienia (Dz. U. z 2016r., poz. 1126 ze zm.).</w:t>
      </w:r>
    </w:p>
    <w:p w14:paraId="5A31CB5F" w14:textId="6ECCF6F1" w:rsidR="00F26149" w:rsidRDefault="00B62775">
      <w:pPr>
        <w:pStyle w:val="Dospisu"/>
        <w:rPr>
          <w:rStyle w:val="Brak"/>
        </w:rPr>
      </w:pPr>
      <w:bookmarkStart w:id="10" w:name="_Toc7"/>
      <w:r>
        <w:rPr>
          <w:rStyle w:val="Brak"/>
        </w:rPr>
        <w:t>VIII. Informacje o sposobie porozumiewania się Zamawiającego z Wykonawcami oraz przekazywania oświadczeń lub dokumentów, a także wskazanie osób uprawnionych do porozumiewania się z Wykonawcami</w:t>
      </w:r>
      <w:bookmarkEnd w:id="10"/>
    </w:p>
    <w:p w14:paraId="4353EBFB" w14:textId="77777777" w:rsidR="00AB37C9" w:rsidRPr="00AB37C9" w:rsidRDefault="00AB37C9" w:rsidP="00DE209A">
      <w:pPr>
        <w:numPr>
          <w:ilvl w:val="0"/>
          <w:numId w:val="47"/>
        </w:numPr>
        <w:suppressAutoHyphens w:val="0"/>
        <w:spacing w:after="60" w:line="276" w:lineRule="auto"/>
        <w:jc w:val="both"/>
        <w:rPr>
          <w:rStyle w:val="Brak"/>
          <w:rFonts w:ascii="Arial" w:hAnsi="Arial"/>
          <w:sz w:val="20"/>
          <w:szCs w:val="20"/>
        </w:rPr>
      </w:pPr>
      <w:r w:rsidRPr="00AB37C9">
        <w:rPr>
          <w:rStyle w:val="Brak"/>
          <w:rFonts w:ascii="Arial" w:hAnsi="Arial"/>
          <w:sz w:val="20"/>
          <w:szCs w:val="20"/>
        </w:rPr>
        <w:t xml:space="preserve">Komunikacja między Zamawiającym a Wykonawcami odbywa się za pośrednictwem operatora pocztowego w rozumieniu ustawy z dnia 23 listopada 2012r. – Prawo pocztowe (tekst jednolity Dz. U. z 2018r. poz. 2188 ze zm.), osobiście, za pośrednictwem posłańca, faksu lub przy użyciu środków komunikacji elektronicznej w rozumieniu ustawy z dnia 18 lipca 2002r. o świadczeniu usług drogą elektroniczną  (tekst jednolity Dz. U. z 2019r. poz. 123 z </w:t>
      </w:r>
      <w:proofErr w:type="spellStart"/>
      <w:r w:rsidRPr="00AB37C9">
        <w:rPr>
          <w:rStyle w:val="Brak"/>
          <w:rFonts w:ascii="Arial" w:hAnsi="Arial"/>
          <w:sz w:val="20"/>
          <w:szCs w:val="20"/>
        </w:rPr>
        <w:t>późn</w:t>
      </w:r>
      <w:proofErr w:type="spellEnd"/>
      <w:r w:rsidRPr="00AB37C9">
        <w:rPr>
          <w:rStyle w:val="Brak"/>
          <w:rFonts w:ascii="Arial" w:hAnsi="Arial"/>
          <w:sz w:val="20"/>
          <w:szCs w:val="20"/>
        </w:rPr>
        <w:t>. zm.).</w:t>
      </w:r>
    </w:p>
    <w:p w14:paraId="0590C851" w14:textId="77777777" w:rsidR="00AB37C9" w:rsidRPr="00AB37C9" w:rsidRDefault="00AB37C9" w:rsidP="00DE209A">
      <w:pPr>
        <w:numPr>
          <w:ilvl w:val="0"/>
          <w:numId w:val="47"/>
        </w:numPr>
        <w:suppressAutoHyphens w:val="0"/>
        <w:spacing w:after="60" w:line="276" w:lineRule="auto"/>
        <w:jc w:val="both"/>
        <w:rPr>
          <w:rStyle w:val="Brak"/>
          <w:rFonts w:ascii="Arial" w:hAnsi="Arial"/>
          <w:sz w:val="20"/>
          <w:szCs w:val="20"/>
        </w:rPr>
      </w:pPr>
      <w:r w:rsidRPr="00AB37C9">
        <w:rPr>
          <w:rStyle w:val="Brak"/>
          <w:rFonts w:ascii="Arial" w:hAnsi="Arial"/>
          <w:sz w:val="20"/>
          <w:szCs w:val="20"/>
        </w:rPr>
        <w:t>Jeżeli Zamawiający lub Wykonawca przekazują oświadczenia, wnioski, z</w:t>
      </w:r>
      <w:r>
        <w:rPr>
          <w:rStyle w:val="Brak"/>
          <w:rFonts w:ascii="Arial" w:hAnsi="Arial"/>
          <w:sz w:val="20"/>
          <w:szCs w:val="20"/>
        </w:rPr>
        <w:t xml:space="preserve">awiadomienia </w:t>
      </w:r>
      <w:r>
        <w:rPr>
          <w:rStyle w:val="Brak"/>
          <w:rFonts w:ascii="Arial" w:hAnsi="Arial"/>
          <w:sz w:val="20"/>
          <w:szCs w:val="20"/>
        </w:rPr>
        <w:br/>
        <w:t xml:space="preserve">oraz informacje przy użyciu </w:t>
      </w:r>
      <w:r w:rsidRPr="00AB37C9">
        <w:rPr>
          <w:rStyle w:val="Brak"/>
          <w:rFonts w:ascii="Arial" w:hAnsi="Arial"/>
          <w:sz w:val="20"/>
          <w:szCs w:val="20"/>
        </w:rPr>
        <w:t>środków komunikacji elektronicznej, każda ze stron na żądanie drugiej strony niezwłocznie potwierdza fakt ich otrzymania. Oświadczenia, dokumenty, wnioski, zawiadomienia, odwołania, informacje, a także pytania uznaje się za dostarczone w terminie, jeśli dotarły do Zamawiającego w taki sposób, że mógł zapoznać się z ich treścią.</w:t>
      </w:r>
    </w:p>
    <w:p w14:paraId="1E616D85" w14:textId="77777777" w:rsidR="00F26149" w:rsidRDefault="00B62775" w:rsidP="00DE209A">
      <w:pPr>
        <w:widowControl w:val="0"/>
        <w:numPr>
          <w:ilvl w:val="0"/>
          <w:numId w:val="48"/>
        </w:numPr>
        <w:suppressAutoHyphens w:val="0"/>
        <w:spacing w:after="60" w:line="276" w:lineRule="auto"/>
        <w:jc w:val="both"/>
        <w:rPr>
          <w:rFonts w:ascii="Arial" w:hAnsi="Arial"/>
          <w:i/>
          <w:iCs/>
          <w:sz w:val="20"/>
          <w:szCs w:val="20"/>
        </w:rPr>
      </w:pPr>
      <w:r>
        <w:rPr>
          <w:rStyle w:val="Brak"/>
          <w:rFonts w:ascii="Arial" w:hAnsi="Arial"/>
          <w:sz w:val="20"/>
          <w:szCs w:val="20"/>
        </w:rPr>
        <w:t xml:space="preserve">Osobą uprawnioną do kontaktów z Wykonawcami jest: </w:t>
      </w:r>
    </w:p>
    <w:p w14:paraId="1AB35399" w14:textId="3962D2EF" w:rsidR="00F26149" w:rsidRDefault="00330C4C">
      <w:pPr>
        <w:widowControl w:val="0"/>
        <w:tabs>
          <w:tab w:val="left" w:pos="426"/>
        </w:tabs>
        <w:suppressAutoHyphens w:val="0"/>
        <w:spacing w:after="60" w:line="276" w:lineRule="auto"/>
        <w:ind w:left="709"/>
        <w:jc w:val="both"/>
        <w:rPr>
          <w:rStyle w:val="Brak"/>
          <w:rFonts w:ascii="Arial" w:eastAsia="Arial" w:hAnsi="Arial" w:cs="Arial"/>
          <w:i/>
          <w:iCs/>
          <w:sz w:val="20"/>
          <w:szCs w:val="20"/>
        </w:rPr>
      </w:pPr>
      <w:r>
        <w:rPr>
          <w:rStyle w:val="Brak"/>
          <w:rFonts w:ascii="Arial" w:hAnsi="Arial"/>
          <w:i/>
          <w:iCs/>
          <w:sz w:val="20"/>
          <w:szCs w:val="20"/>
        </w:rPr>
        <w:t>Rafał Rzepecki</w:t>
      </w:r>
      <w:r w:rsidR="00B62775">
        <w:rPr>
          <w:rStyle w:val="Brak"/>
          <w:rFonts w:ascii="Arial" w:hAnsi="Arial"/>
          <w:i/>
          <w:iCs/>
          <w:sz w:val="20"/>
          <w:szCs w:val="20"/>
        </w:rPr>
        <w:t xml:space="preserve"> – pracownik Działu Zamówień Publicznych Uniwersytetu Gdańskiego, </w:t>
      </w:r>
      <w:proofErr w:type="spellStart"/>
      <w:r w:rsidR="00B62775">
        <w:rPr>
          <w:rStyle w:val="Brak"/>
          <w:rFonts w:ascii="Arial" w:hAnsi="Arial"/>
          <w:i/>
          <w:iCs/>
          <w:sz w:val="20"/>
          <w:szCs w:val="20"/>
          <w:lang w:val="de-DE"/>
        </w:rPr>
        <w:t>e-mail</w:t>
      </w:r>
      <w:proofErr w:type="spellEnd"/>
      <w:r w:rsidR="00B62775">
        <w:rPr>
          <w:rStyle w:val="Brak"/>
          <w:rFonts w:ascii="Arial" w:hAnsi="Arial"/>
          <w:i/>
          <w:iCs/>
          <w:sz w:val="20"/>
          <w:szCs w:val="20"/>
          <w:lang w:val="de-DE"/>
        </w:rPr>
        <w:t xml:space="preserve">: </w:t>
      </w:r>
      <w:proofErr w:type="spellStart"/>
      <w:r w:rsidR="008E75D5">
        <w:rPr>
          <w:rStyle w:val="Brak"/>
          <w:rFonts w:ascii="Arial" w:hAnsi="Arial"/>
          <w:i/>
          <w:iCs/>
          <w:sz w:val="20"/>
          <w:szCs w:val="20"/>
          <w:lang w:val="de-DE"/>
        </w:rPr>
        <w:t>rafal.rzepecki</w:t>
      </w:r>
      <w:proofErr w:type="spellEnd"/>
      <w:r w:rsidR="00B62775">
        <w:rPr>
          <w:rStyle w:val="Brak"/>
          <w:rFonts w:ascii="Arial" w:hAnsi="Arial"/>
          <w:i/>
          <w:iCs/>
          <w:sz w:val="20"/>
          <w:szCs w:val="20"/>
        </w:rPr>
        <w:t>@ug.edu.pl</w:t>
      </w:r>
      <w:r w:rsidR="00B62775">
        <w:rPr>
          <w:rStyle w:val="Brak"/>
          <w:rFonts w:ascii="Arial" w:hAnsi="Arial"/>
          <w:i/>
          <w:iCs/>
          <w:sz w:val="20"/>
          <w:szCs w:val="20"/>
          <w:lang w:val="de-DE"/>
        </w:rPr>
        <w:t xml:space="preserve">, w </w:t>
      </w:r>
      <w:r w:rsidR="00B62775">
        <w:rPr>
          <w:rStyle w:val="Brak"/>
          <w:rFonts w:ascii="Arial" w:hAnsi="Arial"/>
          <w:i/>
          <w:iCs/>
          <w:sz w:val="20"/>
          <w:szCs w:val="20"/>
        </w:rPr>
        <w:t>godzinach</w:t>
      </w:r>
      <w:r w:rsidR="00B62775">
        <w:rPr>
          <w:rStyle w:val="Brak"/>
          <w:rFonts w:ascii="Arial" w:hAnsi="Arial"/>
          <w:i/>
          <w:iCs/>
          <w:sz w:val="20"/>
          <w:szCs w:val="20"/>
          <w:lang w:val="de-DE"/>
        </w:rPr>
        <w:t xml:space="preserve"> 0</w:t>
      </w:r>
      <w:r w:rsidR="00B62775">
        <w:rPr>
          <w:rStyle w:val="Brak"/>
          <w:rFonts w:ascii="Arial" w:hAnsi="Arial"/>
          <w:i/>
          <w:iCs/>
          <w:sz w:val="20"/>
          <w:szCs w:val="20"/>
        </w:rPr>
        <w:t>7:00-15:00 od poniedziałku do piątku.</w:t>
      </w:r>
    </w:p>
    <w:p w14:paraId="6C9AC49C" w14:textId="77777777" w:rsidR="00AB37C9" w:rsidRPr="00AB37C9" w:rsidRDefault="00AB37C9" w:rsidP="00DE209A">
      <w:pPr>
        <w:numPr>
          <w:ilvl w:val="0"/>
          <w:numId w:val="47"/>
        </w:numPr>
        <w:suppressAutoHyphens w:val="0"/>
        <w:spacing w:after="60" w:line="276" w:lineRule="auto"/>
        <w:jc w:val="both"/>
        <w:rPr>
          <w:rStyle w:val="Brak"/>
          <w:rFonts w:ascii="Arial" w:hAnsi="Arial"/>
          <w:sz w:val="20"/>
          <w:szCs w:val="20"/>
        </w:rPr>
      </w:pPr>
      <w:r w:rsidRPr="00AB37C9">
        <w:rPr>
          <w:rStyle w:val="Brak"/>
          <w:rFonts w:ascii="Arial" w:hAnsi="Arial"/>
          <w:sz w:val="20"/>
          <w:szCs w:val="20"/>
        </w:rPr>
        <w:t xml:space="preserve">Zgodnie z art. 38 ustawy Wykonawca może zwrócić się do Zamawiającego z wnioskiem </w:t>
      </w:r>
      <w:r>
        <w:rPr>
          <w:rStyle w:val="Brak"/>
          <w:rFonts w:ascii="Arial" w:hAnsi="Arial"/>
          <w:sz w:val="20"/>
          <w:szCs w:val="20"/>
        </w:rPr>
        <w:br/>
      </w:r>
      <w:r w:rsidRPr="00AB37C9">
        <w:rPr>
          <w:rStyle w:val="Brak"/>
          <w:rFonts w:ascii="Arial" w:hAnsi="Arial"/>
          <w:sz w:val="20"/>
          <w:szCs w:val="20"/>
        </w:rPr>
        <w:t>o wyjaśnienie treści SIWZ. Zamawiający jest obowiązany udzielić wyjaśnień niezwłocznie, jednak nie później niż na 2 dni przed upływem terminu składania ofert pod warunkiem, że wniosek</w:t>
      </w:r>
      <w:r>
        <w:rPr>
          <w:rStyle w:val="Brak"/>
          <w:rFonts w:ascii="Arial" w:hAnsi="Arial"/>
          <w:sz w:val="20"/>
          <w:szCs w:val="20"/>
        </w:rPr>
        <w:br/>
      </w:r>
      <w:r w:rsidRPr="00AB37C9">
        <w:rPr>
          <w:rStyle w:val="Brak"/>
          <w:rFonts w:ascii="Arial" w:hAnsi="Arial"/>
          <w:sz w:val="20"/>
          <w:szCs w:val="20"/>
        </w:rPr>
        <w:t>o wyjaśnienie treści SIWZ wpłynął do Zamawiającego nie później niż do końca dnia, w którym upływa połowa wyznaczonego terminu składania ofert.</w:t>
      </w:r>
    </w:p>
    <w:p w14:paraId="08757F13" w14:textId="77777777" w:rsidR="00AB37C9" w:rsidRPr="00AB37C9" w:rsidRDefault="00AB37C9" w:rsidP="00DE209A">
      <w:pPr>
        <w:numPr>
          <w:ilvl w:val="0"/>
          <w:numId w:val="47"/>
        </w:numPr>
        <w:suppressAutoHyphens w:val="0"/>
        <w:spacing w:after="60" w:line="276" w:lineRule="auto"/>
        <w:jc w:val="both"/>
        <w:rPr>
          <w:rStyle w:val="Brak"/>
          <w:rFonts w:ascii="Arial" w:hAnsi="Arial"/>
          <w:sz w:val="20"/>
          <w:szCs w:val="20"/>
        </w:rPr>
      </w:pPr>
      <w:r w:rsidRPr="00AB37C9">
        <w:rPr>
          <w:rStyle w:val="Brak"/>
          <w:rFonts w:ascii="Arial" w:hAnsi="Arial"/>
          <w:sz w:val="20"/>
          <w:szCs w:val="20"/>
        </w:rPr>
        <w:t>Jeżeli wniosek o wyjaśnienie treści SIWZ wpłynął po upływie terminu składania wniosku, o którym mowa w pkt 4 lub dotyczy udzielonych wyjaśnień, Zamawiający może udzielić wyjaśnień albo pozostawić wniosek bez rozpoznania. Przedłużenie terminu składania ofert nie wpływa na bieg terminu składania wniosku.</w:t>
      </w:r>
    </w:p>
    <w:p w14:paraId="1E98ACAF" w14:textId="77777777" w:rsidR="00AB37C9" w:rsidRPr="00AB37C9" w:rsidRDefault="00AB37C9" w:rsidP="00DE209A">
      <w:pPr>
        <w:numPr>
          <w:ilvl w:val="0"/>
          <w:numId w:val="47"/>
        </w:numPr>
        <w:suppressAutoHyphens w:val="0"/>
        <w:spacing w:after="60" w:line="276" w:lineRule="auto"/>
        <w:jc w:val="both"/>
        <w:rPr>
          <w:rStyle w:val="Brak"/>
          <w:rFonts w:ascii="Arial" w:hAnsi="Arial"/>
          <w:sz w:val="20"/>
          <w:szCs w:val="20"/>
        </w:rPr>
      </w:pPr>
      <w:r w:rsidRPr="00AB37C9">
        <w:rPr>
          <w:rStyle w:val="Brak"/>
          <w:rFonts w:ascii="Arial" w:hAnsi="Arial"/>
          <w:sz w:val="20"/>
          <w:szCs w:val="20"/>
        </w:rPr>
        <w:t>Treść zapytań wraz z wyjaśnieniami oraz zmiany treści SIWZ Zamawiający przekaże Wykonawcom, którym przekazał SIWZ, bez ujawniania źródła zapytania oraz zamieści na stro</w:t>
      </w:r>
      <w:r>
        <w:rPr>
          <w:rStyle w:val="Brak"/>
          <w:rFonts w:ascii="Arial" w:hAnsi="Arial"/>
          <w:sz w:val="20"/>
          <w:szCs w:val="20"/>
        </w:rPr>
        <w:t>nie internetowej: www.ug.edu.pl</w:t>
      </w:r>
      <w:r w:rsidRPr="00AB37C9">
        <w:rPr>
          <w:rStyle w:val="Brak"/>
          <w:rFonts w:ascii="Arial" w:hAnsi="Arial"/>
          <w:sz w:val="20"/>
          <w:szCs w:val="20"/>
        </w:rPr>
        <w:t>, na której udostępniona jest SIWZ.</w:t>
      </w:r>
    </w:p>
    <w:p w14:paraId="62257290" w14:textId="77777777" w:rsidR="00AB37C9" w:rsidRPr="00AB37C9" w:rsidRDefault="00AB37C9" w:rsidP="00DE209A">
      <w:pPr>
        <w:numPr>
          <w:ilvl w:val="0"/>
          <w:numId w:val="47"/>
        </w:numPr>
        <w:suppressAutoHyphens w:val="0"/>
        <w:spacing w:after="60" w:line="276" w:lineRule="auto"/>
        <w:jc w:val="both"/>
        <w:rPr>
          <w:rStyle w:val="Brak"/>
          <w:rFonts w:ascii="Arial" w:hAnsi="Arial"/>
          <w:sz w:val="20"/>
          <w:szCs w:val="20"/>
        </w:rPr>
      </w:pPr>
      <w:r w:rsidRPr="00AB37C9">
        <w:rPr>
          <w:rStyle w:val="Brak"/>
          <w:rFonts w:ascii="Arial" w:hAnsi="Arial"/>
          <w:sz w:val="20"/>
          <w:szCs w:val="20"/>
        </w:rPr>
        <w:t>Nie udziela się żadnych ustnych i telefonicznych informacji, wyjaśnień czy odpowiedzi na kierowane do Zamawiającego pytania.</w:t>
      </w:r>
    </w:p>
    <w:p w14:paraId="51A8F8F8" w14:textId="77777777" w:rsidR="00AB37C9" w:rsidRPr="00AB37C9" w:rsidRDefault="00AB37C9" w:rsidP="00DE209A">
      <w:pPr>
        <w:numPr>
          <w:ilvl w:val="0"/>
          <w:numId w:val="47"/>
        </w:numPr>
        <w:suppressAutoHyphens w:val="0"/>
        <w:spacing w:after="60" w:line="276" w:lineRule="auto"/>
        <w:jc w:val="both"/>
        <w:rPr>
          <w:rStyle w:val="Brak"/>
          <w:rFonts w:ascii="Arial" w:hAnsi="Arial"/>
          <w:sz w:val="20"/>
          <w:szCs w:val="20"/>
        </w:rPr>
      </w:pPr>
      <w:r w:rsidRPr="00AB37C9">
        <w:rPr>
          <w:rStyle w:val="Brak"/>
          <w:rFonts w:ascii="Arial" w:hAnsi="Arial"/>
          <w:sz w:val="20"/>
          <w:szCs w:val="20"/>
        </w:rPr>
        <w:t xml:space="preserve">Wykonawca pobierający wersję elektroniczną SIWZ ze strony internetowej Zamawiającego zobowiązany jest do jej monitorowania w tym samym miejscu, z którego została pobrana, </w:t>
      </w:r>
      <w:r>
        <w:rPr>
          <w:rStyle w:val="Brak"/>
          <w:rFonts w:ascii="Arial" w:hAnsi="Arial"/>
          <w:sz w:val="20"/>
          <w:szCs w:val="20"/>
        </w:rPr>
        <w:br/>
      </w:r>
      <w:r w:rsidRPr="00AB37C9">
        <w:rPr>
          <w:rStyle w:val="Brak"/>
          <w:rFonts w:ascii="Arial" w:hAnsi="Arial"/>
          <w:sz w:val="20"/>
          <w:szCs w:val="20"/>
        </w:rPr>
        <w:t>gdyż zamieszczane tam są wszelkie informacje dotyczące postępowania.</w:t>
      </w:r>
    </w:p>
    <w:p w14:paraId="5A642932" w14:textId="77777777" w:rsidR="00AB37C9" w:rsidRDefault="00AB37C9" w:rsidP="00DE209A">
      <w:pPr>
        <w:numPr>
          <w:ilvl w:val="0"/>
          <w:numId w:val="47"/>
        </w:numPr>
        <w:suppressAutoHyphens w:val="0"/>
        <w:spacing w:after="60" w:line="276" w:lineRule="auto"/>
        <w:jc w:val="both"/>
        <w:rPr>
          <w:rStyle w:val="Brak"/>
          <w:rFonts w:ascii="Arial" w:hAnsi="Arial"/>
          <w:sz w:val="20"/>
          <w:szCs w:val="20"/>
        </w:rPr>
      </w:pPr>
      <w:r w:rsidRPr="00AB37C9">
        <w:rPr>
          <w:rStyle w:val="Brak"/>
          <w:rFonts w:ascii="Arial" w:hAnsi="Arial"/>
          <w:sz w:val="20"/>
          <w:szCs w:val="20"/>
        </w:rPr>
        <w:t>W przypadku rozbieżności pomiędzy treścią SIWZ, a treścią udzielanych odpowiedzi jako obowiązującą należy przyjąć treść pisma zawierającego późniejsze oświadczenie Zamawiającego.</w:t>
      </w:r>
    </w:p>
    <w:p w14:paraId="4F8D3A9B" w14:textId="1C499128" w:rsidR="00F26149" w:rsidRDefault="00B62775">
      <w:pPr>
        <w:pStyle w:val="Dospisu"/>
        <w:rPr>
          <w:rStyle w:val="Brak"/>
        </w:rPr>
      </w:pPr>
      <w:bookmarkStart w:id="11" w:name="_Toc8"/>
      <w:r>
        <w:rPr>
          <w:rStyle w:val="Brak"/>
        </w:rPr>
        <w:lastRenderedPageBreak/>
        <w:t xml:space="preserve">IX. Wymagania dotyczące wadium </w:t>
      </w:r>
      <w:bookmarkEnd w:id="11"/>
    </w:p>
    <w:p w14:paraId="780E252C" w14:textId="77777777" w:rsidR="00F26149" w:rsidRDefault="00B62775" w:rsidP="0040334B">
      <w:pPr>
        <w:widowControl w:val="0"/>
        <w:tabs>
          <w:tab w:val="left" w:pos="567"/>
        </w:tabs>
        <w:spacing w:after="60" w:line="276" w:lineRule="auto"/>
        <w:ind w:left="426"/>
        <w:jc w:val="both"/>
        <w:rPr>
          <w:rFonts w:ascii="Arial" w:hAnsi="Arial"/>
          <w:sz w:val="20"/>
          <w:szCs w:val="20"/>
        </w:rPr>
      </w:pPr>
      <w:r w:rsidRPr="00574D61">
        <w:rPr>
          <w:rStyle w:val="Brak"/>
          <w:rFonts w:ascii="Arial" w:hAnsi="Arial"/>
          <w:color w:val="auto"/>
          <w:sz w:val="20"/>
          <w:szCs w:val="20"/>
          <w:u w:color="FF0000"/>
        </w:rPr>
        <w:t xml:space="preserve">Zamawiający </w:t>
      </w:r>
      <w:r w:rsidR="0040334B">
        <w:rPr>
          <w:rStyle w:val="Brak"/>
          <w:rFonts w:ascii="Arial" w:hAnsi="Arial"/>
          <w:color w:val="auto"/>
          <w:sz w:val="20"/>
          <w:szCs w:val="20"/>
          <w:u w:color="FF0000"/>
        </w:rPr>
        <w:t xml:space="preserve">nie </w:t>
      </w:r>
      <w:r w:rsidRPr="00574D61">
        <w:rPr>
          <w:rStyle w:val="Brak"/>
          <w:rFonts w:ascii="Arial" w:hAnsi="Arial"/>
          <w:color w:val="auto"/>
          <w:sz w:val="20"/>
          <w:szCs w:val="20"/>
          <w:u w:color="FF0000"/>
        </w:rPr>
        <w:t>wymaga wniesienia wadium</w:t>
      </w:r>
      <w:r w:rsidR="0040334B">
        <w:rPr>
          <w:rStyle w:val="Brak"/>
          <w:rFonts w:ascii="Arial" w:hAnsi="Arial"/>
          <w:color w:val="auto"/>
          <w:sz w:val="20"/>
          <w:szCs w:val="20"/>
          <w:u w:color="FF0000"/>
        </w:rPr>
        <w:t>.</w:t>
      </w:r>
    </w:p>
    <w:p w14:paraId="51B4F328" w14:textId="48754189" w:rsidR="00F26149" w:rsidRDefault="00B62775">
      <w:pPr>
        <w:pStyle w:val="Dospisu"/>
        <w:rPr>
          <w:rStyle w:val="Brak"/>
        </w:rPr>
      </w:pPr>
      <w:bookmarkStart w:id="12" w:name="_Toc9"/>
      <w:r>
        <w:rPr>
          <w:rStyle w:val="Brak"/>
        </w:rPr>
        <w:t>X. Termin związania ofertą</w:t>
      </w:r>
      <w:bookmarkEnd w:id="12"/>
    </w:p>
    <w:p w14:paraId="25E12E35" w14:textId="77777777" w:rsidR="00F26149" w:rsidRDefault="00B62775" w:rsidP="00DE209A">
      <w:pPr>
        <w:numPr>
          <w:ilvl w:val="0"/>
          <w:numId w:val="54"/>
        </w:numPr>
        <w:spacing w:after="60" w:line="276" w:lineRule="auto"/>
        <w:jc w:val="both"/>
        <w:rPr>
          <w:rFonts w:ascii="Arial" w:hAnsi="Arial"/>
          <w:sz w:val="20"/>
          <w:szCs w:val="20"/>
        </w:rPr>
      </w:pPr>
      <w:r>
        <w:rPr>
          <w:rStyle w:val="Brak"/>
          <w:rFonts w:ascii="Arial" w:hAnsi="Arial"/>
          <w:sz w:val="20"/>
          <w:szCs w:val="20"/>
        </w:rPr>
        <w:t>Termin związania ofertą wynosi 30 dni, licząc od upływu terminu składania ofert - art. 85 ustawy.</w:t>
      </w:r>
    </w:p>
    <w:p w14:paraId="4AB67794" w14:textId="77777777" w:rsidR="00F26149" w:rsidRDefault="00B62775" w:rsidP="00DE209A">
      <w:pPr>
        <w:widowControl w:val="0"/>
        <w:numPr>
          <w:ilvl w:val="0"/>
          <w:numId w:val="55"/>
        </w:numPr>
        <w:spacing w:after="60" w:line="276" w:lineRule="auto"/>
        <w:jc w:val="both"/>
        <w:rPr>
          <w:rFonts w:ascii="Arial" w:hAnsi="Arial"/>
          <w:sz w:val="20"/>
          <w:szCs w:val="20"/>
        </w:rPr>
      </w:pPr>
      <w:r>
        <w:rPr>
          <w:rStyle w:val="Brak"/>
          <w:rFonts w:ascii="Arial" w:hAnsi="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484B751" w14:textId="0784123C" w:rsidR="00F26149" w:rsidRDefault="00B62775">
      <w:pPr>
        <w:pStyle w:val="Dospisu"/>
        <w:rPr>
          <w:rStyle w:val="Brak"/>
        </w:rPr>
      </w:pPr>
      <w:bookmarkStart w:id="13" w:name="_Toc10"/>
      <w:r>
        <w:rPr>
          <w:rStyle w:val="Brak"/>
        </w:rPr>
        <w:t>XI. Opis sposobu przygotowania ofert</w:t>
      </w:r>
      <w:bookmarkEnd w:id="13"/>
    </w:p>
    <w:p w14:paraId="3279836E" w14:textId="77777777" w:rsidR="00F26149" w:rsidRDefault="00B62775" w:rsidP="00DE209A">
      <w:pPr>
        <w:numPr>
          <w:ilvl w:val="0"/>
          <w:numId w:val="57"/>
        </w:numPr>
        <w:spacing w:before="160" w:after="60" w:line="276" w:lineRule="auto"/>
        <w:jc w:val="both"/>
        <w:rPr>
          <w:rFonts w:ascii="Arial" w:hAnsi="Arial"/>
          <w:sz w:val="20"/>
          <w:szCs w:val="20"/>
        </w:rPr>
      </w:pPr>
      <w:r>
        <w:rPr>
          <w:rStyle w:val="Brak"/>
          <w:rFonts w:ascii="Arial" w:hAnsi="Arial"/>
          <w:sz w:val="20"/>
          <w:szCs w:val="20"/>
        </w:rPr>
        <w:t>Wykonawca przystępujący do postępowania obowiązany jest do przygotowania oferty sporządzonej</w:t>
      </w:r>
      <w:r>
        <w:rPr>
          <w:rStyle w:val="Brak"/>
          <w:rFonts w:ascii="Arial Unicode MS" w:hAnsi="Arial Unicode MS"/>
          <w:sz w:val="20"/>
          <w:szCs w:val="20"/>
        </w:rPr>
        <w:br/>
      </w:r>
      <w:r>
        <w:rPr>
          <w:rStyle w:val="Brak"/>
          <w:rFonts w:ascii="Arial" w:hAnsi="Arial"/>
          <w:sz w:val="20"/>
          <w:szCs w:val="20"/>
        </w:rPr>
        <w:t>w języku polskim, w sposób zgodny ze SIWZ oraz ustawą.</w:t>
      </w:r>
    </w:p>
    <w:p w14:paraId="7AB3E71A" w14:textId="77777777" w:rsidR="002C0EFF" w:rsidRPr="002C0EFF" w:rsidRDefault="00B62775" w:rsidP="00DE209A">
      <w:pPr>
        <w:numPr>
          <w:ilvl w:val="0"/>
          <w:numId w:val="57"/>
        </w:numPr>
        <w:spacing w:before="40" w:line="276" w:lineRule="auto"/>
        <w:jc w:val="both"/>
        <w:rPr>
          <w:rStyle w:val="Brak"/>
          <w:rFonts w:ascii="Arial" w:hAnsi="Arial"/>
          <w:sz w:val="20"/>
          <w:szCs w:val="20"/>
        </w:rPr>
      </w:pPr>
      <w:r>
        <w:rPr>
          <w:rStyle w:val="Brak"/>
          <w:rFonts w:ascii="Arial" w:hAnsi="Arial"/>
          <w:sz w:val="20"/>
          <w:szCs w:val="20"/>
          <w:u w:val="single"/>
        </w:rPr>
        <w:t xml:space="preserve">Ofertę stanowi: </w:t>
      </w:r>
    </w:p>
    <w:p w14:paraId="62B5CFF9" w14:textId="25031CA8" w:rsidR="002C0EFF" w:rsidRDefault="0040334B" w:rsidP="0040334B">
      <w:pPr>
        <w:spacing w:line="276" w:lineRule="auto"/>
        <w:ind w:left="709"/>
        <w:jc w:val="both"/>
        <w:rPr>
          <w:rStyle w:val="Brak"/>
          <w:rFonts w:ascii="Arial" w:hAnsi="Arial"/>
          <w:sz w:val="20"/>
          <w:szCs w:val="20"/>
        </w:rPr>
      </w:pPr>
      <w:r>
        <w:rPr>
          <w:rStyle w:val="Brak"/>
          <w:rFonts w:ascii="Arial" w:hAnsi="Arial"/>
          <w:b/>
          <w:sz w:val="20"/>
          <w:szCs w:val="20"/>
        </w:rPr>
        <w:t xml:space="preserve">-  </w:t>
      </w:r>
      <w:r w:rsidR="002C0EFF" w:rsidRPr="002501A6">
        <w:rPr>
          <w:rStyle w:val="Brak"/>
          <w:rFonts w:ascii="Arial" w:hAnsi="Arial"/>
          <w:b/>
          <w:sz w:val="20"/>
          <w:szCs w:val="20"/>
        </w:rPr>
        <w:t xml:space="preserve">formularz ofertowy - </w:t>
      </w:r>
      <w:r w:rsidR="002C0EFF" w:rsidRPr="002501A6">
        <w:rPr>
          <w:rStyle w:val="Brak"/>
          <w:rFonts w:ascii="Arial" w:hAnsi="Arial"/>
          <w:sz w:val="20"/>
          <w:szCs w:val="20"/>
        </w:rPr>
        <w:t>załącznik nr 1 do SIWZ</w:t>
      </w:r>
      <w:r w:rsidR="00477078">
        <w:rPr>
          <w:rStyle w:val="Brak"/>
          <w:rFonts w:ascii="Arial" w:hAnsi="Arial"/>
          <w:sz w:val="20"/>
          <w:szCs w:val="20"/>
        </w:rPr>
        <w:t xml:space="preserve"> – odpowiednio do części,</w:t>
      </w:r>
    </w:p>
    <w:p w14:paraId="14CEF6A8" w14:textId="128BD4F7" w:rsidR="00477078" w:rsidRPr="002501A6" w:rsidRDefault="00477078" w:rsidP="0040334B">
      <w:pPr>
        <w:spacing w:line="276" w:lineRule="auto"/>
        <w:ind w:left="709"/>
        <w:jc w:val="both"/>
        <w:rPr>
          <w:rStyle w:val="Brak"/>
          <w:rFonts w:ascii="Arial" w:hAnsi="Arial"/>
          <w:sz w:val="20"/>
          <w:szCs w:val="20"/>
        </w:rPr>
      </w:pPr>
      <w:r>
        <w:rPr>
          <w:rStyle w:val="Brak"/>
          <w:rFonts w:ascii="Arial" w:hAnsi="Arial"/>
          <w:b/>
          <w:sz w:val="20"/>
          <w:szCs w:val="20"/>
        </w:rPr>
        <w:t>-</w:t>
      </w:r>
      <w:r>
        <w:rPr>
          <w:rStyle w:val="Brak"/>
          <w:rFonts w:ascii="Arial" w:hAnsi="Arial"/>
          <w:sz w:val="20"/>
          <w:szCs w:val="20"/>
        </w:rPr>
        <w:t xml:space="preserve"> </w:t>
      </w:r>
      <w:r w:rsidR="005E536F">
        <w:rPr>
          <w:rStyle w:val="Brak"/>
          <w:rFonts w:ascii="Arial" w:hAnsi="Arial"/>
          <w:sz w:val="20"/>
          <w:szCs w:val="20"/>
        </w:rPr>
        <w:t xml:space="preserve"> </w:t>
      </w:r>
      <w:r w:rsidRPr="005E536F">
        <w:rPr>
          <w:rStyle w:val="Brak"/>
          <w:rFonts w:ascii="Arial" w:hAnsi="Arial"/>
          <w:b/>
          <w:bCs/>
          <w:sz w:val="20"/>
          <w:szCs w:val="20"/>
        </w:rPr>
        <w:t>formularz cenowy</w:t>
      </w:r>
      <w:r>
        <w:rPr>
          <w:rStyle w:val="Brak"/>
          <w:rFonts w:ascii="Arial" w:hAnsi="Arial"/>
          <w:sz w:val="20"/>
          <w:szCs w:val="20"/>
        </w:rPr>
        <w:t xml:space="preserve"> – załącznik nr 1a do SIWZ – odpowiednio do części,</w:t>
      </w:r>
    </w:p>
    <w:p w14:paraId="73F8634A" w14:textId="77777777" w:rsidR="00F26149" w:rsidRDefault="00B62775" w:rsidP="00DE209A">
      <w:pPr>
        <w:numPr>
          <w:ilvl w:val="0"/>
          <w:numId w:val="57"/>
        </w:numPr>
        <w:spacing w:before="40" w:line="276" w:lineRule="auto"/>
        <w:jc w:val="both"/>
        <w:rPr>
          <w:rFonts w:ascii="Arial" w:hAnsi="Arial"/>
          <w:sz w:val="20"/>
          <w:szCs w:val="20"/>
        </w:rPr>
      </w:pPr>
      <w:r>
        <w:rPr>
          <w:rStyle w:val="Brak"/>
          <w:rFonts w:ascii="Arial" w:hAnsi="Arial"/>
          <w:sz w:val="20"/>
          <w:szCs w:val="20"/>
        </w:rPr>
        <w:t>Zamawiający wymaga, aby Wykonawca wypełnił załącznik nr 1 do SIWZ - formularz ofertowy podając:</w:t>
      </w:r>
    </w:p>
    <w:p w14:paraId="6810D611" w14:textId="77777777" w:rsidR="00477078" w:rsidRPr="006A602E" w:rsidRDefault="00477078" w:rsidP="00477078">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right="422" w:hanging="284"/>
        <w:jc w:val="both"/>
        <w:rPr>
          <w:rFonts w:ascii="Arial" w:hAnsi="Arial" w:cs="Arial"/>
          <w:sz w:val="20"/>
          <w:szCs w:val="20"/>
        </w:rPr>
      </w:pPr>
      <w:r w:rsidRPr="006A602E">
        <w:rPr>
          <w:rFonts w:ascii="Arial" w:hAnsi="Arial" w:cs="Arial"/>
          <w:sz w:val="20"/>
          <w:szCs w:val="20"/>
        </w:rPr>
        <w:t xml:space="preserve">cenę brutto w PLN za </w:t>
      </w:r>
      <w:r w:rsidRPr="006A602E">
        <w:rPr>
          <w:rFonts w:ascii="Arial" w:hAnsi="Arial" w:cs="Arial"/>
          <w:bCs/>
          <w:sz w:val="20"/>
          <w:szCs w:val="20"/>
        </w:rPr>
        <w:t xml:space="preserve">świadczenie usługi </w:t>
      </w:r>
      <w:r>
        <w:rPr>
          <w:rFonts w:ascii="Arial" w:hAnsi="Arial" w:cs="Arial"/>
          <w:bCs/>
          <w:sz w:val="20"/>
          <w:szCs w:val="20"/>
        </w:rPr>
        <w:t xml:space="preserve">serwisu i konserwacji dźwigów </w:t>
      </w:r>
      <w:r w:rsidRPr="006A602E">
        <w:rPr>
          <w:rFonts w:ascii="Arial" w:hAnsi="Arial" w:cs="Arial"/>
          <w:bCs/>
          <w:sz w:val="20"/>
          <w:szCs w:val="20"/>
        </w:rPr>
        <w:t>w obiektach Uniwersytetu Gdańskiego</w:t>
      </w:r>
      <w:r w:rsidRPr="006A602E">
        <w:rPr>
          <w:rFonts w:ascii="Arial" w:hAnsi="Arial" w:cs="Arial"/>
          <w:sz w:val="20"/>
          <w:szCs w:val="20"/>
        </w:rPr>
        <w:t>,</w:t>
      </w:r>
    </w:p>
    <w:p w14:paraId="68F13D30" w14:textId="77777777" w:rsidR="00477078" w:rsidRPr="005A592D" w:rsidRDefault="00477078" w:rsidP="00477078">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right="422" w:hanging="284"/>
        <w:jc w:val="both"/>
        <w:rPr>
          <w:rFonts w:ascii="Arial" w:hAnsi="Arial" w:cs="Arial"/>
          <w:sz w:val="20"/>
          <w:szCs w:val="20"/>
        </w:rPr>
      </w:pPr>
      <w:r>
        <w:rPr>
          <w:rFonts w:ascii="Arial" w:hAnsi="Arial" w:cs="Arial"/>
          <w:sz w:val="20"/>
          <w:szCs w:val="20"/>
        </w:rPr>
        <w:t>doświadczenie zawodowe osób</w:t>
      </w:r>
      <w:r w:rsidRPr="006A602E">
        <w:rPr>
          <w:rFonts w:ascii="Arial" w:hAnsi="Arial" w:cs="Arial"/>
          <w:sz w:val="20"/>
          <w:szCs w:val="20"/>
        </w:rPr>
        <w:t xml:space="preserve"> skierowanych do realizacji zamówienia</w:t>
      </w:r>
      <w:r>
        <w:rPr>
          <w:rFonts w:ascii="Arial" w:hAnsi="Arial" w:cs="Arial"/>
          <w:bCs/>
          <w:sz w:val="20"/>
          <w:szCs w:val="20"/>
        </w:rPr>
        <w:t>,</w:t>
      </w:r>
    </w:p>
    <w:p w14:paraId="09C553AD" w14:textId="77777777" w:rsidR="00477078" w:rsidRPr="006A602E" w:rsidRDefault="00477078" w:rsidP="00477078">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right="422" w:hanging="284"/>
        <w:jc w:val="both"/>
        <w:rPr>
          <w:rFonts w:ascii="Arial" w:hAnsi="Arial" w:cs="Arial"/>
          <w:sz w:val="20"/>
          <w:szCs w:val="20"/>
        </w:rPr>
      </w:pPr>
      <w:r>
        <w:rPr>
          <w:rFonts w:ascii="Arial" w:hAnsi="Arial" w:cs="Arial"/>
          <w:bCs/>
          <w:sz w:val="20"/>
          <w:szCs w:val="20"/>
        </w:rPr>
        <w:t>czas  reakcji na zgłoszoną awarię.</w:t>
      </w:r>
    </w:p>
    <w:p w14:paraId="206D3E0D" w14:textId="77777777" w:rsidR="00530E08" w:rsidRPr="00530E08" w:rsidRDefault="00530E08" w:rsidP="00DE209A">
      <w:pPr>
        <w:numPr>
          <w:ilvl w:val="0"/>
          <w:numId w:val="57"/>
        </w:numPr>
        <w:spacing w:before="40" w:after="60" w:line="276" w:lineRule="auto"/>
        <w:jc w:val="both"/>
        <w:rPr>
          <w:rFonts w:ascii="Arial" w:eastAsia="Times New Roman" w:hAnsi="Arial" w:cs="Arial"/>
          <w:color w:val="auto"/>
          <w:sz w:val="20"/>
          <w:szCs w:val="20"/>
          <w:bdr w:val="none" w:sz="0" w:space="0" w:color="auto"/>
          <w:lang w:eastAsia="ar-SA"/>
        </w:rPr>
      </w:pPr>
      <w:r w:rsidRPr="00530E08">
        <w:rPr>
          <w:rFonts w:ascii="Arial" w:eastAsia="Times New Roman" w:hAnsi="Arial" w:cs="Arial"/>
          <w:color w:val="auto"/>
          <w:sz w:val="20"/>
          <w:szCs w:val="20"/>
          <w:bdr w:val="none" w:sz="0" w:space="0" w:color="auto"/>
          <w:lang w:eastAsia="ar-SA"/>
        </w:rPr>
        <w:t>Oferta ma być złożona pod rygorem nieważności w formie pisemnej, podpisana przez osobę(y) uprawnioną(e) do składania oświadczeń woli w imieniu Wykonawcy, zgodnie z formą reprezentacji Wykonawcy określoną w dokumencie rejestracyjnym (ewidencyjnym), właściwym dla formy organizacyjnej Wykonawcy lub pełnomocnika.</w:t>
      </w:r>
    </w:p>
    <w:p w14:paraId="19F22F0C" w14:textId="77777777" w:rsidR="00530E08" w:rsidRPr="00530E08" w:rsidRDefault="00530E08" w:rsidP="00530E08">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60" w:line="276" w:lineRule="auto"/>
        <w:ind w:left="709" w:right="-6"/>
        <w:jc w:val="both"/>
        <w:rPr>
          <w:rFonts w:ascii="Arial" w:eastAsia="Times New Roman" w:hAnsi="Arial" w:cs="Arial"/>
          <w:i/>
          <w:color w:val="auto"/>
          <w:sz w:val="20"/>
          <w:szCs w:val="20"/>
          <w:bdr w:val="none" w:sz="0" w:space="0" w:color="auto"/>
          <w:lang w:eastAsia="ar-SA"/>
        </w:rPr>
      </w:pPr>
      <w:r w:rsidRPr="00530E08">
        <w:rPr>
          <w:rFonts w:ascii="Arial" w:eastAsia="Times New Roman" w:hAnsi="Arial" w:cs="Arial"/>
          <w:i/>
          <w:color w:val="auto"/>
          <w:sz w:val="20"/>
          <w:szCs w:val="20"/>
          <w:bdr w:val="none" w:sz="0" w:space="0" w:color="auto"/>
          <w:lang w:eastAsia="ar-SA"/>
        </w:rPr>
        <w:t>W przypadku złożenia oferty przez Wykonawców wspólnie ubiegających się</w:t>
      </w:r>
      <w:r>
        <w:rPr>
          <w:rFonts w:ascii="Arial" w:eastAsia="Times New Roman" w:hAnsi="Arial" w:cs="Arial"/>
          <w:i/>
          <w:color w:val="auto"/>
          <w:sz w:val="20"/>
          <w:szCs w:val="20"/>
          <w:bdr w:val="none" w:sz="0" w:space="0" w:color="auto"/>
          <w:lang w:eastAsia="ar-SA"/>
        </w:rPr>
        <w:t xml:space="preserve"> </w:t>
      </w:r>
      <w:r w:rsidRPr="00530E08">
        <w:rPr>
          <w:rFonts w:ascii="Arial" w:eastAsia="Times New Roman" w:hAnsi="Arial" w:cs="Arial"/>
          <w:i/>
          <w:color w:val="auto"/>
          <w:sz w:val="20"/>
          <w:szCs w:val="20"/>
          <w:bdr w:val="none" w:sz="0" w:space="0" w:color="auto"/>
          <w:lang w:eastAsia="ar-SA"/>
        </w:rPr>
        <w:t>o udzielenie zamówienia, Wykonawcy ci składają jeden ww. dokument, który musi być podpisany w taki sposób, by prawnie zobowiązywał wszystkich Wykonawców wspólnie ubiegających się o udzielenie zamówienia.</w:t>
      </w:r>
    </w:p>
    <w:p w14:paraId="7B03AD48" w14:textId="77777777" w:rsidR="00530E08" w:rsidRPr="00530E08" w:rsidRDefault="00530E08" w:rsidP="00DE209A">
      <w:pPr>
        <w:numPr>
          <w:ilvl w:val="0"/>
          <w:numId w:val="57"/>
        </w:numPr>
        <w:spacing w:before="40" w:after="60" w:line="276" w:lineRule="auto"/>
        <w:jc w:val="both"/>
        <w:rPr>
          <w:rFonts w:ascii="Arial" w:eastAsia="Times New Roman" w:hAnsi="Arial" w:cs="Arial"/>
          <w:color w:val="auto"/>
          <w:sz w:val="20"/>
          <w:szCs w:val="20"/>
          <w:bdr w:val="none" w:sz="0" w:space="0" w:color="auto"/>
          <w:lang w:eastAsia="ar-SA"/>
        </w:rPr>
      </w:pPr>
      <w:r w:rsidRPr="00530E08">
        <w:rPr>
          <w:rFonts w:ascii="Arial" w:eastAsia="Times New Roman" w:hAnsi="Arial" w:cs="Arial"/>
          <w:color w:val="auto"/>
          <w:sz w:val="20"/>
          <w:szCs w:val="20"/>
          <w:bdr w:val="none" w:sz="0" w:space="0" w:color="auto"/>
          <w:lang w:eastAsia="ar-SA"/>
        </w:rPr>
        <w:t>Oferta ma być sporządzona w języku polskim, na maszynie do pisania, komputerze, czytelnym pismem ręcznym, nieścieralnym atramentem lub inną trwałą i czytelną techniką.</w:t>
      </w:r>
    </w:p>
    <w:p w14:paraId="571B9FC3" w14:textId="6A9B1B5C" w:rsidR="00530E08" w:rsidRPr="00530E08" w:rsidRDefault="00530E08" w:rsidP="00DE209A">
      <w:pPr>
        <w:numPr>
          <w:ilvl w:val="0"/>
          <w:numId w:val="57"/>
        </w:numPr>
        <w:spacing w:before="40" w:after="60" w:line="276" w:lineRule="auto"/>
        <w:jc w:val="both"/>
        <w:rPr>
          <w:rFonts w:ascii="Arial" w:eastAsia="Times New Roman" w:hAnsi="Arial" w:cs="Arial"/>
          <w:color w:val="auto"/>
          <w:sz w:val="20"/>
          <w:szCs w:val="20"/>
          <w:bdr w:val="none" w:sz="0" w:space="0" w:color="auto"/>
          <w:lang w:eastAsia="ar-SA"/>
        </w:rPr>
      </w:pPr>
      <w:r w:rsidRPr="00530E08">
        <w:rPr>
          <w:rFonts w:ascii="Arial" w:eastAsia="Times New Roman" w:hAnsi="Arial" w:cs="Arial"/>
          <w:color w:val="auto"/>
          <w:sz w:val="20"/>
          <w:szCs w:val="20"/>
          <w:u w:val="single"/>
          <w:bdr w:val="none" w:sz="0" w:space="0" w:color="auto"/>
          <w:lang w:eastAsia="ar-SA"/>
        </w:rPr>
        <w:t xml:space="preserve">Wykonawca bez zgody Zamawiającego wyrażonej w ramach udzielanych wyjaśnień nie może zmienić treści </w:t>
      </w:r>
      <w:r w:rsidR="0040334B">
        <w:rPr>
          <w:rFonts w:ascii="Arial" w:eastAsia="Times New Roman" w:hAnsi="Arial" w:cs="Arial"/>
          <w:b/>
          <w:color w:val="auto"/>
          <w:sz w:val="20"/>
          <w:szCs w:val="20"/>
          <w:u w:val="single"/>
          <w:bdr w:val="none" w:sz="0" w:space="0" w:color="auto"/>
          <w:lang w:eastAsia="ar-SA"/>
        </w:rPr>
        <w:t>załącznika nr 1</w:t>
      </w:r>
      <w:r w:rsidR="00477078">
        <w:rPr>
          <w:rFonts w:ascii="Arial" w:eastAsia="Times New Roman" w:hAnsi="Arial" w:cs="Arial"/>
          <w:b/>
          <w:color w:val="auto"/>
          <w:sz w:val="20"/>
          <w:szCs w:val="20"/>
          <w:u w:val="single"/>
          <w:bdr w:val="none" w:sz="0" w:space="0" w:color="auto"/>
          <w:lang w:eastAsia="ar-SA"/>
        </w:rPr>
        <w:t xml:space="preserve"> i 1a</w:t>
      </w:r>
      <w:r w:rsidR="00FF4D73">
        <w:rPr>
          <w:rFonts w:ascii="Arial" w:eastAsia="Times New Roman" w:hAnsi="Arial" w:cs="Arial"/>
          <w:b/>
          <w:color w:val="auto"/>
          <w:sz w:val="20"/>
          <w:szCs w:val="20"/>
          <w:u w:val="single"/>
          <w:bdr w:val="none" w:sz="0" w:space="0" w:color="auto"/>
          <w:lang w:eastAsia="ar-SA"/>
        </w:rPr>
        <w:t xml:space="preserve"> </w:t>
      </w:r>
      <w:r w:rsidRPr="00530E08">
        <w:rPr>
          <w:rFonts w:ascii="Arial" w:eastAsia="Times New Roman" w:hAnsi="Arial" w:cs="Arial"/>
          <w:b/>
          <w:color w:val="auto"/>
          <w:sz w:val="20"/>
          <w:szCs w:val="20"/>
          <w:u w:val="single"/>
          <w:bdr w:val="none" w:sz="0" w:space="0" w:color="auto"/>
          <w:lang w:eastAsia="ar-SA"/>
        </w:rPr>
        <w:t>do SIWZ</w:t>
      </w:r>
      <w:r w:rsidRPr="00530E08">
        <w:rPr>
          <w:rFonts w:ascii="Arial" w:eastAsia="Times New Roman" w:hAnsi="Arial" w:cs="Arial"/>
          <w:color w:val="auto"/>
          <w:sz w:val="20"/>
          <w:szCs w:val="20"/>
          <w:u w:val="single"/>
          <w:bdr w:val="none" w:sz="0" w:space="0" w:color="auto"/>
          <w:lang w:eastAsia="ar-SA"/>
        </w:rPr>
        <w:t xml:space="preserve"> – wzór Zamawiającego</w:t>
      </w:r>
      <w:r w:rsidRPr="00530E08">
        <w:rPr>
          <w:rFonts w:ascii="Arial" w:eastAsia="Times New Roman" w:hAnsi="Arial" w:cs="Arial"/>
          <w:color w:val="auto"/>
          <w:sz w:val="20"/>
          <w:szCs w:val="20"/>
          <w:bdr w:val="none" w:sz="0" w:space="0" w:color="auto"/>
          <w:lang w:eastAsia="ar-SA"/>
        </w:rPr>
        <w:t>.</w:t>
      </w:r>
    </w:p>
    <w:p w14:paraId="59CCD860" w14:textId="77777777" w:rsidR="00530E08" w:rsidRPr="00666133" w:rsidRDefault="00530E08" w:rsidP="00DE209A">
      <w:pPr>
        <w:numPr>
          <w:ilvl w:val="0"/>
          <w:numId w:val="57"/>
        </w:numPr>
        <w:spacing w:before="40" w:after="60" w:line="276" w:lineRule="auto"/>
        <w:jc w:val="both"/>
        <w:rPr>
          <w:rFonts w:ascii="Arial" w:eastAsia="Times New Roman" w:hAnsi="Arial" w:cs="Arial"/>
          <w:color w:val="auto"/>
          <w:sz w:val="20"/>
          <w:szCs w:val="20"/>
          <w:bdr w:val="none" w:sz="0" w:space="0" w:color="auto"/>
          <w:lang w:eastAsia="ar-SA"/>
        </w:rPr>
      </w:pPr>
      <w:r w:rsidRPr="00530E08">
        <w:rPr>
          <w:rFonts w:ascii="Arial" w:eastAsia="Times New Roman" w:hAnsi="Arial" w:cs="Arial"/>
          <w:color w:val="auto"/>
          <w:sz w:val="22"/>
          <w:szCs w:val="22"/>
          <w:bdr w:val="none" w:sz="0" w:space="0" w:color="auto"/>
          <w:lang w:eastAsia="ar-SA"/>
        </w:rPr>
        <w:t xml:space="preserve"> </w:t>
      </w:r>
      <w:r w:rsidRPr="00666133">
        <w:rPr>
          <w:rFonts w:ascii="Arial" w:eastAsia="Times New Roman" w:hAnsi="Arial" w:cs="Arial"/>
          <w:color w:val="auto"/>
          <w:sz w:val="20"/>
          <w:szCs w:val="20"/>
          <w:bdr w:val="none" w:sz="0" w:space="0" w:color="auto"/>
          <w:lang w:eastAsia="ar-SA"/>
        </w:rPr>
        <w:t>W przypadku dokonania zmian powodujących niezgodność treści oferty ze SIWZ, oferta zostanie odrzucona na podstawie art. 89 ust. 1 pkt 2 ustawy – jako niezgodna ze SIWZ.</w:t>
      </w:r>
    </w:p>
    <w:p w14:paraId="2295C13B" w14:textId="77777777" w:rsidR="00530E08" w:rsidRPr="00666133" w:rsidRDefault="00530E08" w:rsidP="00DE209A">
      <w:pPr>
        <w:numPr>
          <w:ilvl w:val="0"/>
          <w:numId w:val="57"/>
        </w:numPr>
        <w:spacing w:before="40" w:after="60" w:line="276" w:lineRule="auto"/>
        <w:jc w:val="both"/>
        <w:rPr>
          <w:rFonts w:ascii="Arial" w:eastAsia="Times New Roman" w:hAnsi="Arial" w:cs="Arial"/>
          <w:color w:val="auto"/>
          <w:sz w:val="20"/>
          <w:szCs w:val="20"/>
          <w:bdr w:val="none" w:sz="0" w:space="0" w:color="auto"/>
          <w:lang w:eastAsia="ar-SA"/>
        </w:rPr>
      </w:pPr>
      <w:r w:rsidRPr="00666133">
        <w:rPr>
          <w:rFonts w:ascii="Arial" w:eastAsia="Times New Roman" w:hAnsi="Arial" w:cs="Arial"/>
          <w:color w:val="auto"/>
          <w:sz w:val="20"/>
          <w:szCs w:val="20"/>
          <w:bdr w:val="none" w:sz="0" w:space="0" w:color="auto"/>
          <w:lang w:eastAsia="ar-SA"/>
        </w:rPr>
        <w:t>Wszystkie miejsca, w których Wykonawca dokonał poprawek (wynikających z jego błędu) muszą być parafowane własnoręcznie przez osobę(y) podpisującą(e) ofertę.</w:t>
      </w:r>
    </w:p>
    <w:p w14:paraId="6622AC8E" w14:textId="77777777" w:rsidR="00530E08" w:rsidRPr="00666133" w:rsidRDefault="00530E08" w:rsidP="00DE209A">
      <w:pPr>
        <w:numPr>
          <w:ilvl w:val="0"/>
          <w:numId w:val="57"/>
        </w:numPr>
        <w:spacing w:before="40" w:after="60" w:line="276" w:lineRule="auto"/>
        <w:jc w:val="both"/>
        <w:rPr>
          <w:rFonts w:ascii="Arial" w:eastAsia="Times New Roman" w:hAnsi="Arial" w:cs="Arial"/>
          <w:color w:val="auto"/>
          <w:sz w:val="20"/>
          <w:szCs w:val="20"/>
          <w:bdr w:val="none" w:sz="0" w:space="0" w:color="auto"/>
          <w:lang w:eastAsia="ar-SA"/>
        </w:rPr>
      </w:pPr>
      <w:r w:rsidRPr="00666133">
        <w:rPr>
          <w:rFonts w:ascii="Arial" w:eastAsia="Times New Roman" w:hAnsi="Arial" w:cs="Arial"/>
          <w:color w:val="auto"/>
          <w:sz w:val="20"/>
          <w:szCs w:val="20"/>
          <w:bdr w:val="none" w:sz="0" w:space="0" w:color="auto"/>
          <w:lang w:eastAsia="ar-SA"/>
        </w:rPr>
        <w:t>Wszystkie strony oferty wraz z jednolitym dokumentem, winny być kolejno ponumerowane oraz</w:t>
      </w:r>
      <w:r w:rsidR="00666133">
        <w:rPr>
          <w:rFonts w:ascii="Arial" w:eastAsia="Times New Roman" w:hAnsi="Arial" w:cs="Arial"/>
          <w:color w:val="auto"/>
          <w:sz w:val="20"/>
          <w:szCs w:val="20"/>
          <w:bdr w:val="none" w:sz="0" w:space="0" w:color="auto"/>
          <w:lang w:eastAsia="ar-SA"/>
        </w:rPr>
        <w:br/>
      </w:r>
      <w:r w:rsidRPr="00666133">
        <w:rPr>
          <w:rFonts w:ascii="Arial" w:eastAsia="Times New Roman" w:hAnsi="Arial" w:cs="Arial"/>
          <w:color w:val="auto"/>
          <w:sz w:val="20"/>
          <w:szCs w:val="20"/>
          <w:bdr w:val="none" w:sz="0" w:space="0" w:color="auto"/>
          <w:lang w:eastAsia="ar-SA"/>
        </w:rPr>
        <w:t>w trwały sposób ze sobą połączone.</w:t>
      </w:r>
    </w:p>
    <w:p w14:paraId="5B429F4C" w14:textId="31C7B6C6" w:rsidR="00530E08" w:rsidRDefault="00530E08" w:rsidP="00DE209A">
      <w:pPr>
        <w:numPr>
          <w:ilvl w:val="0"/>
          <w:numId w:val="57"/>
        </w:numPr>
        <w:spacing w:before="40" w:after="60" w:line="276" w:lineRule="auto"/>
        <w:ind w:hanging="425"/>
        <w:jc w:val="both"/>
        <w:rPr>
          <w:rFonts w:ascii="Arial" w:eastAsia="Times New Roman" w:hAnsi="Arial" w:cs="Arial"/>
          <w:color w:val="auto"/>
          <w:sz w:val="20"/>
          <w:szCs w:val="20"/>
          <w:bdr w:val="none" w:sz="0" w:space="0" w:color="auto"/>
          <w:lang w:eastAsia="ar-SA"/>
        </w:rPr>
      </w:pPr>
      <w:r w:rsidRPr="00666133">
        <w:rPr>
          <w:rFonts w:ascii="Arial" w:eastAsia="Times New Roman" w:hAnsi="Arial" w:cs="Arial"/>
          <w:color w:val="auto"/>
          <w:sz w:val="20"/>
          <w:szCs w:val="20"/>
          <w:bdr w:val="none" w:sz="0" w:space="0" w:color="auto"/>
          <w:lang w:eastAsia="ar-SA"/>
        </w:rPr>
        <w:t xml:space="preserve">Oferta wraz z jednolitym dokumentem, o którym mowa w pkt 1 </w:t>
      </w:r>
      <w:proofErr w:type="spellStart"/>
      <w:r w:rsidRPr="00666133">
        <w:rPr>
          <w:rFonts w:ascii="Arial" w:eastAsia="Times New Roman" w:hAnsi="Arial" w:cs="Arial"/>
          <w:color w:val="auto"/>
          <w:sz w:val="20"/>
          <w:szCs w:val="20"/>
          <w:bdr w:val="none" w:sz="0" w:space="0" w:color="auto"/>
          <w:lang w:eastAsia="ar-SA"/>
        </w:rPr>
        <w:t>ppkt</w:t>
      </w:r>
      <w:proofErr w:type="spellEnd"/>
      <w:r w:rsidRPr="00666133">
        <w:rPr>
          <w:rFonts w:ascii="Arial" w:eastAsia="Times New Roman" w:hAnsi="Arial" w:cs="Arial"/>
          <w:color w:val="auto"/>
          <w:sz w:val="20"/>
          <w:szCs w:val="20"/>
          <w:bdr w:val="none" w:sz="0" w:space="0" w:color="auto"/>
          <w:lang w:eastAsia="ar-SA"/>
        </w:rPr>
        <w:t xml:space="preserve"> 1 rozdziału VII, musi być złożona w nieprzejrzystej zamkniętej kopercie, gwarantującej jej nienaruszenie do dnia otwarcia, </w:t>
      </w:r>
      <w:r w:rsidRPr="00666133">
        <w:rPr>
          <w:rFonts w:ascii="Arial" w:eastAsia="Times New Roman" w:hAnsi="Arial" w:cs="Arial"/>
          <w:b/>
          <w:color w:val="auto"/>
          <w:sz w:val="20"/>
          <w:szCs w:val="20"/>
          <w:bdr w:val="none" w:sz="0" w:space="0" w:color="auto"/>
          <w:lang w:eastAsia="ar-SA"/>
        </w:rPr>
        <w:t>zaadresowana do Zamawiającego na adres według poniższego wzoru</w:t>
      </w:r>
      <w:r w:rsidRPr="00666133">
        <w:rPr>
          <w:rFonts w:ascii="Arial" w:eastAsia="Times New Roman" w:hAnsi="Arial" w:cs="Arial"/>
          <w:color w:val="auto"/>
          <w:sz w:val="20"/>
          <w:szCs w:val="20"/>
          <w:bdr w:val="none" w:sz="0" w:space="0" w:color="auto"/>
          <w:lang w:eastAsia="ar-SA"/>
        </w:rPr>
        <w:t>:</w:t>
      </w:r>
    </w:p>
    <w:p w14:paraId="55BBA677" w14:textId="1AEE0996" w:rsidR="00097B70" w:rsidRDefault="00097B70" w:rsidP="00097B70">
      <w:pPr>
        <w:spacing w:before="40" w:after="60" w:line="276" w:lineRule="auto"/>
        <w:jc w:val="both"/>
        <w:rPr>
          <w:rFonts w:ascii="Arial" w:eastAsia="Times New Roman" w:hAnsi="Arial" w:cs="Arial"/>
          <w:color w:val="auto"/>
          <w:sz w:val="20"/>
          <w:szCs w:val="20"/>
          <w:bdr w:val="none" w:sz="0" w:space="0" w:color="auto"/>
          <w:lang w:eastAsia="ar-SA"/>
        </w:rPr>
      </w:pPr>
    </w:p>
    <w:p w14:paraId="38F2779D" w14:textId="48E39DBF" w:rsidR="00097B70" w:rsidRDefault="00097B70" w:rsidP="00097B70">
      <w:pPr>
        <w:spacing w:before="40" w:after="60" w:line="276" w:lineRule="auto"/>
        <w:jc w:val="both"/>
        <w:rPr>
          <w:rFonts w:ascii="Arial" w:eastAsia="Times New Roman" w:hAnsi="Arial" w:cs="Arial"/>
          <w:color w:val="auto"/>
          <w:sz w:val="20"/>
          <w:szCs w:val="20"/>
          <w:bdr w:val="none" w:sz="0" w:space="0" w:color="auto"/>
          <w:lang w:eastAsia="ar-SA"/>
        </w:rPr>
      </w:pPr>
    </w:p>
    <w:p w14:paraId="5F278ED0" w14:textId="0B9EA705" w:rsidR="00097B70" w:rsidRDefault="00097B70" w:rsidP="00097B70">
      <w:pPr>
        <w:spacing w:before="40" w:after="60" w:line="276" w:lineRule="auto"/>
        <w:jc w:val="both"/>
        <w:rPr>
          <w:rFonts w:ascii="Arial" w:eastAsia="Times New Roman" w:hAnsi="Arial" w:cs="Arial"/>
          <w:color w:val="auto"/>
          <w:sz w:val="20"/>
          <w:szCs w:val="20"/>
          <w:bdr w:val="none" w:sz="0" w:space="0" w:color="auto"/>
          <w:lang w:eastAsia="ar-SA"/>
        </w:rPr>
      </w:pPr>
    </w:p>
    <w:p w14:paraId="607A1C0B" w14:textId="4792B8CC" w:rsidR="00097B70" w:rsidRDefault="00097B70" w:rsidP="00097B70">
      <w:pPr>
        <w:spacing w:before="40" w:after="60" w:line="276" w:lineRule="auto"/>
        <w:jc w:val="both"/>
        <w:rPr>
          <w:rFonts w:ascii="Arial" w:eastAsia="Times New Roman" w:hAnsi="Arial" w:cs="Arial"/>
          <w:color w:val="auto"/>
          <w:sz w:val="20"/>
          <w:szCs w:val="20"/>
          <w:bdr w:val="none" w:sz="0" w:space="0" w:color="auto"/>
          <w:lang w:eastAsia="ar-SA"/>
        </w:rPr>
      </w:pPr>
    </w:p>
    <w:p w14:paraId="62C84C0A" w14:textId="391A04FC" w:rsidR="00097B70" w:rsidRDefault="00097B70" w:rsidP="00097B70">
      <w:pPr>
        <w:spacing w:before="40" w:after="60" w:line="276" w:lineRule="auto"/>
        <w:jc w:val="both"/>
        <w:rPr>
          <w:rFonts w:ascii="Arial" w:eastAsia="Times New Roman" w:hAnsi="Arial" w:cs="Arial"/>
          <w:color w:val="auto"/>
          <w:sz w:val="20"/>
          <w:szCs w:val="20"/>
          <w:bdr w:val="none" w:sz="0" w:space="0" w:color="auto"/>
          <w:lang w:eastAsia="ar-SA"/>
        </w:rPr>
      </w:pPr>
    </w:p>
    <w:p w14:paraId="363DF9DC" w14:textId="02A73D40" w:rsidR="00097B70" w:rsidRDefault="00097B70" w:rsidP="00097B70">
      <w:pPr>
        <w:spacing w:before="40" w:after="60" w:line="276" w:lineRule="auto"/>
        <w:jc w:val="both"/>
        <w:rPr>
          <w:rFonts w:ascii="Arial" w:eastAsia="Times New Roman" w:hAnsi="Arial" w:cs="Arial"/>
          <w:color w:val="auto"/>
          <w:sz w:val="20"/>
          <w:szCs w:val="20"/>
          <w:bdr w:val="none" w:sz="0" w:space="0" w:color="auto"/>
          <w:lang w:eastAsia="ar-SA"/>
        </w:rPr>
      </w:pPr>
    </w:p>
    <w:p w14:paraId="64E568EF" w14:textId="4FF78ADE" w:rsidR="00097B70" w:rsidRDefault="00097B70" w:rsidP="00097B70">
      <w:pPr>
        <w:spacing w:before="40" w:after="60" w:line="276" w:lineRule="auto"/>
        <w:jc w:val="both"/>
        <w:rPr>
          <w:rFonts w:ascii="Arial" w:eastAsia="Times New Roman" w:hAnsi="Arial" w:cs="Arial"/>
          <w:color w:val="auto"/>
          <w:sz w:val="20"/>
          <w:szCs w:val="20"/>
          <w:bdr w:val="none" w:sz="0" w:space="0" w:color="auto"/>
          <w:lang w:eastAsia="ar-SA"/>
        </w:rPr>
      </w:pPr>
    </w:p>
    <w:p w14:paraId="669742A9" w14:textId="53E52955" w:rsidR="00097B70" w:rsidRDefault="00097B70" w:rsidP="00097B70">
      <w:pPr>
        <w:spacing w:before="40" w:after="60" w:line="276" w:lineRule="auto"/>
        <w:jc w:val="both"/>
        <w:rPr>
          <w:rFonts w:ascii="Arial" w:eastAsia="Times New Roman" w:hAnsi="Arial" w:cs="Arial"/>
          <w:color w:val="auto"/>
          <w:sz w:val="20"/>
          <w:szCs w:val="20"/>
          <w:bdr w:val="none" w:sz="0" w:space="0" w:color="auto"/>
          <w:lang w:eastAsia="ar-SA"/>
        </w:rPr>
      </w:pPr>
    </w:p>
    <w:p w14:paraId="196F76DA" w14:textId="642F3BEB" w:rsidR="00097B70" w:rsidRDefault="00097B70" w:rsidP="00097B70">
      <w:pPr>
        <w:spacing w:before="40" w:after="60" w:line="276" w:lineRule="auto"/>
        <w:jc w:val="both"/>
        <w:rPr>
          <w:rFonts w:ascii="Arial" w:eastAsia="Times New Roman" w:hAnsi="Arial" w:cs="Arial"/>
          <w:color w:val="auto"/>
          <w:sz w:val="20"/>
          <w:szCs w:val="20"/>
          <w:bdr w:val="none" w:sz="0" w:space="0" w:color="auto"/>
          <w:lang w:eastAsia="ar-SA"/>
        </w:rPr>
      </w:pPr>
    </w:p>
    <w:p w14:paraId="031AA574" w14:textId="77777777" w:rsidR="00097B70" w:rsidRPr="00666133" w:rsidRDefault="00097B70" w:rsidP="00097B70">
      <w:pPr>
        <w:spacing w:before="40" w:after="60" w:line="276" w:lineRule="auto"/>
        <w:jc w:val="both"/>
        <w:rPr>
          <w:rFonts w:ascii="Arial" w:eastAsia="Times New Roman" w:hAnsi="Arial" w:cs="Arial"/>
          <w:color w:val="auto"/>
          <w:sz w:val="20"/>
          <w:szCs w:val="20"/>
          <w:bdr w:val="none" w:sz="0" w:space="0" w:color="auto"/>
          <w:lang w:eastAsia="ar-SA"/>
        </w:rPr>
      </w:pPr>
    </w:p>
    <w:p w14:paraId="25E60D0A" w14:textId="77777777" w:rsidR="00666133" w:rsidRPr="001D39B1" w:rsidRDefault="00666133" w:rsidP="00666133">
      <w:pPr>
        <w:pBdr>
          <w:top w:val="single" w:sz="4" w:space="1" w:color="auto"/>
          <w:left w:val="single" w:sz="4" w:space="0" w:color="auto"/>
          <w:bottom w:val="single" w:sz="4" w:space="0" w:color="auto"/>
          <w:right w:val="single" w:sz="4" w:space="4" w:color="auto"/>
        </w:pBdr>
        <w:spacing w:before="120" w:line="276" w:lineRule="auto"/>
        <w:ind w:left="360" w:right="-284"/>
        <w:jc w:val="both"/>
        <w:rPr>
          <w:rFonts w:ascii="Arial" w:hAnsi="Arial" w:cs="Arial"/>
          <w:sz w:val="20"/>
          <w:szCs w:val="20"/>
        </w:rPr>
      </w:pPr>
      <w:r w:rsidRPr="001D39B1">
        <w:rPr>
          <w:rFonts w:ascii="Arial" w:hAnsi="Arial" w:cs="Arial"/>
          <w:sz w:val="20"/>
          <w:szCs w:val="20"/>
        </w:rPr>
        <w:t xml:space="preserve">Nazwa (firma) Wykonawcy                                                                 Dział Zamówień Publicznych, </w:t>
      </w:r>
    </w:p>
    <w:p w14:paraId="058EF7BA" w14:textId="77777777" w:rsidR="00666133" w:rsidRPr="00375FD3" w:rsidRDefault="00666133" w:rsidP="00666133">
      <w:pPr>
        <w:pBdr>
          <w:top w:val="single" w:sz="4" w:space="1" w:color="auto"/>
          <w:left w:val="single" w:sz="4" w:space="0" w:color="auto"/>
          <w:bottom w:val="single" w:sz="4" w:space="0" w:color="auto"/>
          <w:right w:val="single" w:sz="4" w:space="4" w:color="auto"/>
        </w:pBdr>
        <w:spacing w:line="276" w:lineRule="auto"/>
        <w:ind w:left="360" w:right="-284"/>
        <w:jc w:val="both"/>
        <w:rPr>
          <w:rFonts w:ascii="Arial" w:hAnsi="Arial" w:cs="Arial"/>
          <w:sz w:val="20"/>
          <w:szCs w:val="20"/>
        </w:rPr>
      </w:pPr>
      <w:r w:rsidRPr="001D39B1">
        <w:rPr>
          <w:rFonts w:ascii="Arial" w:hAnsi="Arial" w:cs="Arial"/>
          <w:sz w:val="20"/>
          <w:szCs w:val="20"/>
        </w:rPr>
        <w:t xml:space="preserve">Adres Wykonawcy                              </w:t>
      </w:r>
      <w:r w:rsidRPr="00375FD3">
        <w:rPr>
          <w:rFonts w:ascii="Arial" w:hAnsi="Arial" w:cs="Arial"/>
          <w:sz w:val="20"/>
          <w:szCs w:val="20"/>
        </w:rPr>
        <w:t xml:space="preserve">                                                      Uniwersytetu Gdańskiego,</w:t>
      </w:r>
    </w:p>
    <w:p w14:paraId="58C24BCC" w14:textId="77777777" w:rsidR="00666133" w:rsidRPr="00537C0E" w:rsidRDefault="00666133" w:rsidP="00666133">
      <w:pPr>
        <w:pBdr>
          <w:top w:val="single" w:sz="4" w:space="1" w:color="auto"/>
          <w:left w:val="single" w:sz="4" w:space="0" w:color="auto"/>
          <w:bottom w:val="single" w:sz="4" w:space="0" w:color="auto"/>
          <w:right w:val="single" w:sz="4" w:space="4" w:color="auto"/>
        </w:pBdr>
        <w:spacing w:line="276" w:lineRule="auto"/>
        <w:ind w:left="360" w:right="-284"/>
        <w:jc w:val="both"/>
        <w:rPr>
          <w:rFonts w:ascii="Arial" w:hAnsi="Arial" w:cs="Arial"/>
          <w:sz w:val="20"/>
          <w:szCs w:val="20"/>
        </w:rPr>
      </w:pPr>
      <w:r w:rsidRPr="00537C0E">
        <w:rPr>
          <w:rFonts w:ascii="Arial" w:hAnsi="Arial" w:cs="Arial"/>
          <w:sz w:val="20"/>
          <w:szCs w:val="20"/>
        </w:rPr>
        <w:t xml:space="preserve">                                                                             80-309 Gdańsk, ul. Jana Bażyńskiego 8, pok. 115</w:t>
      </w:r>
    </w:p>
    <w:p w14:paraId="30E2B7EA" w14:textId="77777777" w:rsidR="00666133" w:rsidRPr="001D39B1" w:rsidRDefault="00666133" w:rsidP="00666133">
      <w:pPr>
        <w:pBdr>
          <w:top w:val="single" w:sz="4" w:space="1" w:color="auto"/>
          <w:left w:val="single" w:sz="4" w:space="0" w:color="auto"/>
          <w:bottom w:val="single" w:sz="4" w:space="0" w:color="auto"/>
          <w:right w:val="single" w:sz="4" w:space="4" w:color="auto"/>
        </w:pBdr>
        <w:spacing w:line="276" w:lineRule="auto"/>
        <w:ind w:left="360" w:right="-284"/>
        <w:rPr>
          <w:rFonts w:ascii="Arial" w:hAnsi="Arial" w:cs="Arial"/>
          <w:sz w:val="20"/>
          <w:szCs w:val="20"/>
        </w:rPr>
      </w:pPr>
    </w:p>
    <w:p w14:paraId="04B64794" w14:textId="77777777" w:rsidR="00666133" w:rsidRPr="001D39B1" w:rsidRDefault="00666133" w:rsidP="00666133">
      <w:pPr>
        <w:pBdr>
          <w:top w:val="single" w:sz="4" w:space="1" w:color="auto"/>
          <w:left w:val="single" w:sz="4" w:space="0" w:color="auto"/>
          <w:bottom w:val="single" w:sz="4" w:space="0" w:color="auto"/>
          <w:right w:val="single" w:sz="4" w:space="4" w:color="auto"/>
        </w:pBdr>
        <w:spacing w:line="276" w:lineRule="auto"/>
        <w:ind w:left="360" w:right="-284"/>
        <w:jc w:val="center"/>
        <w:rPr>
          <w:rFonts w:ascii="Arial" w:hAnsi="Arial" w:cs="Arial"/>
          <w:b/>
          <w:sz w:val="20"/>
          <w:szCs w:val="20"/>
          <w:u w:val="single"/>
        </w:rPr>
      </w:pPr>
      <w:r w:rsidRPr="001D39B1">
        <w:rPr>
          <w:rFonts w:ascii="Arial" w:hAnsi="Arial" w:cs="Arial"/>
          <w:b/>
          <w:sz w:val="20"/>
          <w:szCs w:val="20"/>
          <w:u w:val="single"/>
        </w:rPr>
        <w:t>OFERTA</w:t>
      </w:r>
    </w:p>
    <w:p w14:paraId="5FE4BBC0" w14:textId="149C4CF1" w:rsidR="00666133" w:rsidRPr="001D39B1" w:rsidRDefault="00666133" w:rsidP="00666133">
      <w:pPr>
        <w:pBdr>
          <w:top w:val="single" w:sz="4" w:space="1" w:color="auto"/>
          <w:left w:val="single" w:sz="4" w:space="0" w:color="auto"/>
          <w:bottom w:val="single" w:sz="4" w:space="0" w:color="auto"/>
          <w:right w:val="single" w:sz="4" w:space="4" w:color="auto"/>
        </w:pBdr>
        <w:spacing w:after="120" w:line="276" w:lineRule="auto"/>
        <w:ind w:left="360" w:right="-284"/>
        <w:rPr>
          <w:rFonts w:ascii="Arial" w:hAnsi="Arial" w:cs="Arial"/>
          <w:sz w:val="20"/>
          <w:szCs w:val="20"/>
          <w:u w:val="single"/>
        </w:rPr>
      </w:pPr>
      <w:r w:rsidRPr="001D39B1">
        <w:rPr>
          <w:rFonts w:ascii="Arial" w:hAnsi="Arial" w:cs="Arial"/>
          <w:sz w:val="20"/>
          <w:szCs w:val="20"/>
          <w:u w:val="single"/>
        </w:rPr>
        <w:t xml:space="preserve">postępowanie nr </w:t>
      </w:r>
      <w:r w:rsidR="006F6979">
        <w:rPr>
          <w:rFonts w:ascii="Arial" w:hAnsi="Arial" w:cs="Arial"/>
          <w:sz w:val="20"/>
          <w:szCs w:val="20"/>
          <w:u w:val="single"/>
        </w:rPr>
        <w:t>J711.291.</w:t>
      </w:r>
      <w:r w:rsidR="00DB6B9F">
        <w:rPr>
          <w:rFonts w:ascii="Arial" w:hAnsi="Arial" w:cs="Arial"/>
          <w:sz w:val="20"/>
          <w:szCs w:val="20"/>
          <w:u w:val="single"/>
        </w:rPr>
        <w:t>1</w:t>
      </w:r>
      <w:r w:rsidR="006F6979">
        <w:rPr>
          <w:rFonts w:ascii="Arial" w:hAnsi="Arial" w:cs="Arial"/>
          <w:sz w:val="20"/>
          <w:szCs w:val="20"/>
          <w:u w:val="single"/>
        </w:rPr>
        <w:t>.</w:t>
      </w:r>
      <w:r w:rsidR="00AF5895">
        <w:rPr>
          <w:rFonts w:ascii="Arial" w:hAnsi="Arial" w:cs="Arial"/>
          <w:sz w:val="20"/>
          <w:szCs w:val="20"/>
          <w:u w:val="single"/>
        </w:rPr>
        <w:t>103.2020.RR</w:t>
      </w:r>
      <w:r w:rsidRPr="001D39B1">
        <w:rPr>
          <w:rFonts w:ascii="Arial" w:hAnsi="Arial" w:cs="Arial"/>
          <w:sz w:val="20"/>
          <w:szCs w:val="20"/>
          <w:u w:val="single"/>
        </w:rPr>
        <w:t>:</w:t>
      </w:r>
    </w:p>
    <w:p w14:paraId="5E0BFCB8" w14:textId="77777777" w:rsidR="00805E8A" w:rsidRPr="00805E8A" w:rsidRDefault="00805E8A" w:rsidP="00805E8A">
      <w:pPr>
        <w:pBdr>
          <w:top w:val="single" w:sz="4" w:space="1" w:color="auto"/>
          <w:left w:val="single" w:sz="4" w:space="0" w:color="auto"/>
          <w:bottom w:val="single" w:sz="4" w:space="0" w:color="auto"/>
          <w:right w:val="single" w:sz="4" w:space="4" w:color="auto"/>
        </w:pBdr>
        <w:spacing w:before="240" w:after="120" w:line="276" w:lineRule="auto"/>
        <w:ind w:left="360" w:right="-284"/>
        <w:jc w:val="both"/>
        <w:rPr>
          <w:rFonts w:ascii="Arial" w:hAnsi="Arial" w:cs="Arial"/>
          <w:b/>
          <w:bCs/>
          <w:sz w:val="20"/>
          <w:szCs w:val="20"/>
        </w:rPr>
      </w:pPr>
      <w:r w:rsidRPr="00805E8A">
        <w:rPr>
          <w:rFonts w:ascii="Arial" w:hAnsi="Arial" w:cs="Arial"/>
          <w:b/>
          <w:bCs/>
          <w:sz w:val="20"/>
          <w:szCs w:val="20"/>
        </w:rPr>
        <w:t>Usługa serwisu i konserwacji urządzeń dźwigowych Uniwersytetu Gdańskiego:</w:t>
      </w:r>
    </w:p>
    <w:p w14:paraId="0CEAF8E9" w14:textId="77777777" w:rsidR="00805E8A" w:rsidRPr="00805E8A" w:rsidRDefault="00805E8A" w:rsidP="00805E8A">
      <w:pPr>
        <w:pBdr>
          <w:top w:val="single" w:sz="4" w:space="1" w:color="auto"/>
          <w:left w:val="single" w:sz="4" w:space="0" w:color="auto"/>
          <w:bottom w:val="single" w:sz="4" w:space="0" w:color="auto"/>
          <w:right w:val="single" w:sz="4" w:space="4" w:color="auto"/>
        </w:pBdr>
        <w:spacing w:before="240" w:after="120" w:line="276" w:lineRule="auto"/>
        <w:ind w:left="360" w:right="-284"/>
        <w:jc w:val="both"/>
        <w:rPr>
          <w:rFonts w:ascii="Arial" w:hAnsi="Arial" w:cs="Arial"/>
          <w:b/>
          <w:bCs/>
          <w:sz w:val="20"/>
          <w:szCs w:val="20"/>
        </w:rPr>
      </w:pPr>
      <w:r w:rsidRPr="00805E8A">
        <w:rPr>
          <w:rFonts w:ascii="Arial" w:hAnsi="Arial" w:cs="Arial"/>
          <w:b/>
          <w:bCs/>
          <w:sz w:val="20"/>
          <w:szCs w:val="20"/>
        </w:rPr>
        <w:t xml:space="preserve">Część I – w obiektach wraz z wykonaniem resursu, Część II – w obiekcie Wydziału Chemii </w:t>
      </w:r>
    </w:p>
    <w:p w14:paraId="56BB2EEB" w14:textId="27603B17" w:rsidR="00666133" w:rsidRPr="001D39B1" w:rsidRDefault="00666133" w:rsidP="00666133">
      <w:pPr>
        <w:pBdr>
          <w:top w:val="single" w:sz="4" w:space="1" w:color="auto"/>
          <w:left w:val="single" w:sz="4" w:space="0" w:color="auto"/>
          <w:bottom w:val="single" w:sz="4" w:space="0" w:color="auto"/>
          <w:right w:val="single" w:sz="4" w:space="4" w:color="auto"/>
        </w:pBdr>
        <w:spacing w:before="240" w:after="120" w:line="276" w:lineRule="auto"/>
        <w:ind w:left="360" w:right="-284"/>
        <w:jc w:val="both"/>
        <w:rPr>
          <w:rFonts w:ascii="Arial" w:hAnsi="Arial" w:cs="Arial"/>
          <w:sz w:val="20"/>
          <w:szCs w:val="20"/>
          <w:u w:val="single"/>
        </w:rPr>
      </w:pPr>
      <w:r w:rsidRPr="001D39B1">
        <w:rPr>
          <w:rFonts w:ascii="Arial" w:hAnsi="Arial" w:cs="Arial"/>
          <w:sz w:val="20"/>
          <w:szCs w:val="20"/>
          <w:u w:val="single"/>
        </w:rPr>
        <w:t xml:space="preserve">nie otwierać przed dniem </w:t>
      </w:r>
      <w:r w:rsidR="00097B70" w:rsidRPr="00720E05">
        <w:rPr>
          <w:rFonts w:ascii="Arial" w:hAnsi="Arial" w:cs="Arial"/>
          <w:b/>
          <w:bCs/>
          <w:color w:val="FF0000"/>
          <w:sz w:val="20"/>
          <w:szCs w:val="20"/>
          <w:u w:val="single"/>
        </w:rPr>
        <w:t>09</w:t>
      </w:r>
      <w:r w:rsidR="00006B9F" w:rsidRPr="00720E05">
        <w:rPr>
          <w:rFonts w:ascii="Arial" w:hAnsi="Arial" w:cs="Arial"/>
          <w:b/>
          <w:bCs/>
          <w:color w:val="FF0000"/>
          <w:sz w:val="20"/>
          <w:szCs w:val="20"/>
          <w:u w:val="single"/>
        </w:rPr>
        <w:t>.10.2020</w:t>
      </w:r>
      <w:r w:rsidRPr="00720E05">
        <w:rPr>
          <w:rFonts w:ascii="Arial" w:hAnsi="Arial" w:cs="Arial"/>
          <w:b/>
          <w:bCs/>
          <w:color w:val="FF0000"/>
          <w:sz w:val="20"/>
          <w:szCs w:val="20"/>
          <w:u w:val="single"/>
        </w:rPr>
        <w:t>r</w:t>
      </w:r>
      <w:r w:rsidRPr="00720E05">
        <w:rPr>
          <w:rFonts w:ascii="Arial" w:hAnsi="Arial" w:cs="Arial"/>
          <w:b/>
          <w:color w:val="FF0000"/>
          <w:sz w:val="20"/>
          <w:szCs w:val="20"/>
          <w:u w:val="single"/>
        </w:rPr>
        <w:t>. godz. 1</w:t>
      </w:r>
      <w:r w:rsidR="00805E8A" w:rsidRPr="00720E05">
        <w:rPr>
          <w:rFonts w:ascii="Arial" w:hAnsi="Arial" w:cs="Arial"/>
          <w:b/>
          <w:color w:val="FF0000"/>
          <w:sz w:val="20"/>
          <w:szCs w:val="20"/>
          <w:u w:val="single"/>
        </w:rPr>
        <w:t>2</w:t>
      </w:r>
      <w:r w:rsidRPr="00720E05">
        <w:rPr>
          <w:rFonts w:ascii="Arial" w:hAnsi="Arial" w:cs="Arial"/>
          <w:b/>
          <w:color w:val="FF0000"/>
          <w:sz w:val="20"/>
          <w:szCs w:val="20"/>
          <w:u w:val="single"/>
        </w:rPr>
        <w:t>:</w:t>
      </w:r>
      <w:r w:rsidR="00805E8A" w:rsidRPr="00720E05">
        <w:rPr>
          <w:rFonts w:ascii="Arial" w:hAnsi="Arial" w:cs="Arial"/>
          <w:b/>
          <w:color w:val="FF0000"/>
          <w:sz w:val="20"/>
          <w:szCs w:val="20"/>
          <w:u w:val="single"/>
        </w:rPr>
        <w:t>0</w:t>
      </w:r>
      <w:r w:rsidRPr="00720E05">
        <w:rPr>
          <w:rFonts w:ascii="Arial" w:hAnsi="Arial" w:cs="Arial"/>
          <w:b/>
          <w:color w:val="FF0000"/>
          <w:sz w:val="20"/>
          <w:szCs w:val="20"/>
          <w:u w:val="single"/>
        </w:rPr>
        <w:t>0</w:t>
      </w:r>
      <w:r w:rsidRPr="00720E05">
        <w:rPr>
          <w:rFonts w:ascii="Arial" w:hAnsi="Arial" w:cs="Arial"/>
          <w:color w:val="FF0000"/>
          <w:sz w:val="20"/>
          <w:szCs w:val="20"/>
          <w:u w:val="single"/>
        </w:rPr>
        <w:t xml:space="preserve">  </w:t>
      </w:r>
    </w:p>
    <w:p w14:paraId="6603E2C8" w14:textId="1C972E2F" w:rsidR="00666133" w:rsidRPr="00805E8A" w:rsidRDefault="00666133" w:rsidP="00805E8A">
      <w:pPr>
        <w:pStyle w:val="Tekstprzypisudolnego"/>
        <w:numPr>
          <w:ilvl w:val="0"/>
          <w:numId w:val="116"/>
        </w:numPr>
        <w:tabs>
          <w:tab w:val="left" w:pos="-142"/>
        </w:tabs>
        <w:spacing w:after="60" w:line="276" w:lineRule="auto"/>
        <w:ind w:right="-284" w:hanging="436"/>
        <w:jc w:val="both"/>
        <w:rPr>
          <w:rFonts w:ascii="Arial" w:hAnsi="Arial" w:cs="Arial"/>
        </w:rPr>
      </w:pPr>
      <w:r w:rsidRPr="007F2C42">
        <w:rPr>
          <w:rFonts w:ascii="Arial" w:hAnsi="Arial" w:cs="Arial"/>
        </w:rPr>
        <w:t xml:space="preserve">Każdy Wykonawca </w:t>
      </w:r>
      <w:r w:rsidR="00805E8A" w:rsidRPr="00805E8A">
        <w:rPr>
          <w:rFonts w:ascii="Arial" w:hAnsi="Arial" w:cs="Arial"/>
        </w:rPr>
        <w:t>może złożyć tylko jedną, jednoznaczną ofertę na każdą z części postępowania osobno  (dopuszcza się składanie ofert przez Wykonawcę na wybraną/e lub też wszystkie części postępowania), zgodnie z przedmiotem zamówienia w określonym poniżej terminie.</w:t>
      </w:r>
    </w:p>
    <w:p w14:paraId="3E2004B3" w14:textId="77777777" w:rsidR="00666133" w:rsidRPr="007F2C42" w:rsidRDefault="00666133" w:rsidP="00DE209A">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425"/>
        <w:jc w:val="both"/>
        <w:rPr>
          <w:rFonts w:ascii="Arial" w:hAnsi="Arial" w:cs="Arial"/>
          <w:sz w:val="20"/>
          <w:szCs w:val="20"/>
        </w:rPr>
      </w:pPr>
      <w:r w:rsidRPr="007F2C42">
        <w:rPr>
          <w:rFonts w:ascii="Arial" w:hAnsi="Arial" w:cs="Arial"/>
          <w:sz w:val="20"/>
          <w:szCs w:val="20"/>
        </w:rPr>
        <w:t>Wykonawca może, przed upływem terminu składania ofert, zmienić lub wycofać ofertę.</w:t>
      </w:r>
    </w:p>
    <w:p w14:paraId="6D610C09" w14:textId="77777777" w:rsidR="00666133" w:rsidRPr="007F2C42" w:rsidRDefault="00666133" w:rsidP="00DE209A">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425"/>
        <w:jc w:val="both"/>
        <w:rPr>
          <w:rFonts w:ascii="Arial" w:hAnsi="Arial" w:cs="Arial"/>
          <w:sz w:val="20"/>
          <w:szCs w:val="20"/>
        </w:rPr>
      </w:pPr>
      <w:r w:rsidRPr="007F2C42">
        <w:rPr>
          <w:rFonts w:ascii="Arial" w:hAnsi="Arial" w:cs="Arial"/>
          <w:sz w:val="20"/>
          <w:szCs w:val="20"/>
        </w:rPr>
        <w:t>W przypadku zmiany oferty Wykonawca składa pisemne oświadczenie o zmianie oferty, określając zakres tych zmian. Oświadczenie o zmianie oferty musi zawierać nazwę i adres Wykonawcy oraz musi być podpisane zgodnie z zapisami określonymi w pkt 4. Oświadczenie o zmianie oferty Wykonawca składa według zasad określonych w pkt 10 do upływu terminu określonego w rozdziale XII pkt 1,</w:t>
      </w:r>
      <w:r>
        <w:rPr>
          <w:rFonts w:ascii="Arial" w:hAnsi="Arial" w:cs="Arial"/>
          <w:sz w:val="20"/>
          <w:szCs w:val="20"/>
        </w:rPr>
        <w:br/>
      </w:r>
      <w:r w:rsidRPr="007F2C42">
        <w:rPr>
          <w:rFonts w:ascii="Arial" w:hAnsi="Arial" w:cs="Arial"/>
          <w:sz w:val="20"/>
          <w:szCs w:val="20"/>
        </w:rPr>
        <w:t>z oznaczeniem: „Zmiana oferty”.</w:t>
      </w:r>
    </w:p>
    <w:p w14:paraId="3F179A46" w14:textId="77777777" w:rsidR="00666133" w:rsidRPr="007F2C42" w:rsidRDefault="00666133" w:rsidP="00DE209A">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425"/>
        <w:jc w:val="both"/>
        <w:rPr>
          <w:rFonts w:ascii="Arial" w:hAnsi="Arial" w:cs="Arial"/>
          <w:sz w:val="20"/>
          <w:szCs w:val="20"/>
        </w:rPr>
      </w:pPr>
      <w:r w:rsidRPr="007F2C42">
        <w:rPr>
          <w:rFonts w:ascii="Arial" w:hAnsi="Arial" w:cs="Arial"/>
          <w:sz w:val="20"/>
          <w:szCs w:val="20"/>
        </w:rPr>
        <w:t>W przypadku wycofania oferty Wykonawca składa pisemne oświadczenie</w:t>
      </w:r>
      <w:r>
        <w:rPr>
          <w:rFonts w:ascii="Arial" w:hAnsi="Arial" w:cs="Arial"/>
          <w:sz w:val="20"/>
          <w:szCs w:val="20"/>
        </w:rPr>
        <w:t xml:space="preserve"> </w:t>
      </w:r>
      <w:r w:rsidRPr="007F2C42">
        <w:rPr>
          <w:rFonts w:ascii="Arial" w:hAnsi="Arial" w:cs="Arial"/>
          <w:sz w:val="20"/>
          <w:szCs w:val="20"/>
        </w:rPr>
        <w:t>o wycofaniu oferty. Oświadczenie o wycofaniu oferty musi zawierać nazwę i adres Wykonawcy, treść oświadczenia Wykonawcy o wycofaniu oferty oraz musi być podpisane zgodnie z zapisami określonymi w pkt 4. Oświadczenie o wycofaniu oferty Wykonawca składa do upływu terminu określonego w rozdziale XII pkt 1 z oznaczeniem: „Wycofanie oferty”.</w:t>
      </w:r>
    </w:p>
    <w:p w14:paraId="07864394" w14:textId="77777777" w:rsidR="00666133" w:rsidRPr="007F2C42" w:rsidRDefault="00666133" w:rsidP="00DE209A">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right="-284" w:hanging="436"/>
        <w:jc w:val="both"/>
        <w:rPr>
          <w:rFonts w:ascii="Arial" w:hAnsi="Arial" w:cs="Arial"/>
          <w:sz w:val="20"/>
          <w:szCs w:val="20"/>
        </w:rPr>
      </w:pPr>
      <w:r w:rsidRPr="007F2C42">
        <w:rPr>
          <w:rFonts w:ascii="Arial" w:hAnsi="Arial" w:cs="Arial"/>
          <w:sz w:val="20"/>
          <w:szCs w:val="20"/>
        </w:rPr>
        <w:t xml:space="preserve">Zamawiający informuje, iż zgodnie z art. 8 w zw. z art. 96 ust 3 ustawy, oferty składane w postępowaniu o zamówienie publiczne, są jawne i podlegają udostępnieniu od chwili ich otwarcia, z wyjątkiem informacji stanowiących tajemnicę przedsiębiorstwa w rozumieniu art. 11 ust. 4 ustawy z dnia 16 kwietnia 1993r. o zwalczaniu nieuczciwej konkurencji (tekst jednolity Dz.U. z 2018r., poz. 419 z </w:t>
      </w:r>
      <w:proofErr w:type="spellStart"/>
      <w:r w:rsidRPr="007F2C42">
        <w:rPr>
          <w:rFonts w:ascii="Arial" w:hAnsi="Arial" w:cs="Arial"/>
          <w:sz w:val="20"/>
          <w:szCs w:val="20"/>
        </w:rPr>
        <w:t>późn</w:t>
      </w:r>
      <w:proofErr w:type="spellEnd"/>
      <w:r w:rsidRPr="007F2C42">
        <w:rPr>
          <w:rFonts w:ascii="Arial" w:hAnsi="Arial" w:cs="Arial"/>
          <w:sz w:val="20"/>
          <w:szCs w:val="20"/>
        </w:rPr>
        <w:t>. zm.), jeśli Wykonawca, nie później niż w terminie składania ofert, zastrzegł, że nie mogą one być udostępniane oraz wykazał, iż zastrzeżone informacje stanowią tajemnicę przedsiębiorstwa. Wykonawca nie może zastrzec informacji, o których mowa poniżej (art. 86 ust. 4 ustawy).</w:t>
      </w:r>
    </w:p>
    <w:p w14:paraId="44DB3791" w14:textId="77777777" w:rsidR="00666133" w:rsidRPr="007F2C42" w:rsidRDefault="00666133" w:rsidP="00DE209A">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right="-284" w:hanging="436"/>
        <w:jc w:val="both"/>
        <w:rPr>
          <w:rFonts w:ascii="Arial" w:hAnsi="Arial" w:cs="Arial"/>
          <w:sz w:val="20"/>
          <w:szCs w:val="20"/>
        </w:rPr>
      </w:pPr>
      <w:r w:rsidRPr="007F2C42">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7F2C42">
        <w:rPr>
          <w:rFonts w:ascii="Arial" w:hAnsi="Arial" w:cs="Arial"/>
          <w:sz w:val="20"/>
          <w:szCs w:val="20"/>
          <w:u w:val="single"/>
        </w:rPr>
        <w:t>”informacje stanowiące tajemnicę przedsiębiorstwa”</w:t>
      </w:r>
      <w:r w:rsidRPr="007F2C42">
        <w:rPr>
          <w:rFonts w:ascii="Arial" w:hAnsi="Arial" w:cs="Arial"/>
          <w:sz w:val="20"/>
          <w:szCs w:val="20"/>
        </w:rPr>
        <w:t xml:space="preserve"> i dołączone do oferty. Zaleca się, aby informacje te były trwale, oddzielnie spięte. Brak jednoznacznego wskazania, które informacje stanowią tajemnicę przedsiębiorstwa oznaczać będzie, że wszelkie oświadczenia lub dokumenty składane w trakcie niniejszego postępowania są jawne bez zastrzeżeń.</w:t>
      </w:r>
    </w:p>
    <w:p w14:paraId="28EF955C" w14:textId="77777777" w:rsidR="00666133" w:rsidRPr="007F2C42" w:rsidRDefault="00666133" w:rsidP="00DE209A">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right="-284" w:hanging="436"/>
        <w:jc w:val="both"/>
        <w:rPr>
          <w:rFonts w:ascii="Arial" w:hAnsi="Arial" w:cs="Arial"/>
          <w:sz w:val="20"/>
          <w:szCs w:val="20"/>
        </w:rPr>
      </w:pPr>
      <w:r w:rsidRPr="007F2C42">
        <w:rPr>
          <w:rFonts w:ascii="Arial" w:hAnsi="Arial" w:cs="Arial"/>
          <w:sz w:val="20"/>
          <w:szCs w:val="20"/>
        </w:rPr>
        <w:t xml:space="preserve">Zastrzeżenie informacji, które nie stanowią tajemnicy przedsiębiorstwa w rozumieniu ustawy </w:t>
      </w:r>
      <w:r>
        <w:rPr>
          <w:rFonts w:ascii="Arial" w:hAnsi="Arial" w:cs="Arial"/>
          <w:sz w:val="20"/>
          <w:szCs w:val="20"/>
        </w:rPr>
        <w:br/>
      </w:r>
      <w:r w:rsidRPr="007F2C42">
        <w:rPr>
          <w:rFonts w:ascii="Arial" w:hAnsi="Arial" w:cs="Arial"/>
          <w:sz w:val="20"/>
          <w:szCs w:val="20"/>
        </w:rPr>
        <w:t>o zwalczaniu nieuczciwej konkurencji będzie traktowane, jako bezskuteczne i skutkować będzie ich odtajnieniem.</w:t>
      </w:r>
    </w:p>
    <w:p w14:paraId="0A41C28B" w14:textId="77777777" w:rsidR="00666133" w:rsidRPr="007F2C42" w:rsidRDefault="00666133" w:rsidP="00DE209A">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right="-284" w:hanging="436"/>
        <w:jc w:val="both"/>
        <w:rPr>
          <w:rFonts w:ascii="Arial" w:hAnsi="Arial" w:cs="Arial"/>
          <w:sz w:val="20"/>
          <w:szCs w:val="20"/>
        </w:rPr>
      </w:pPr>
      <w:r w:rsidRPr="007F2C42">
        <w:rPr>
          <w:rFonts w:ascii="Arial" w:hAnsi="Arial" w:cs="Arial"/>
          <w:sz w:val="20"/>
          <w:szCs w:val="20"/>
        </w:rPr>
        <w:t xml:space="preserve">Zgodnie z art. 11 ust. 2 ustawy z dnia 16 kwietnia 1993r. o zwalczaniu nieuczciwej konkurencji przez tajemnicę przedsiębiorstwa rozumie się informacje techniczne, technologiczne, organizacyjne przedsiębiorstwa lub inne informacje posiadające wartość gospodarczą, które jako całość </w:t>
      </w:r>
      <w:r w:rsidR="00C242D7">
        <w:rPr>
          <w:rFonts w:ascii="Arial" w:hAnsi="Arial" w:cs="Arial"/>
          <w:sz w:val="20"/>
          <w:szCs w:val="20"/>
        </w:rPr>
        <w:br/>
      </w:r>
      <w:r w:rsidRPr="007F2C42">
        <w:rPr>
          <w:rFonts w:ascii="Arial" w:hAnsi="Arial" w:cs="Arial"/>
          <w:sz w:val="20"/>
          <w:szCs w:val="20"/>
        </w:rPr>
        <w:t xml:space="preserve">lub w szczególnym zestawieniu i zbiorze ich elementów nie są powszechnie znane osobom zwykle zajmującym się tym rodzajem informacji albo nie są łatwo dostępne dla takich osób, o ile uprawniony </w:t>
      </w:r>
      <w:r w:rsidR="00C242D7">
        <w:rPr>
          <w:rFonts w:ascii="Arial" w:hAnsi="Arial" w:cs="Arial"/>
          <w:sz w:val="20"/>
          <w:szCs w:val="20"/>
        </w:rPr>
        <w:br/>
      </w:r>
      <w:r w:rsidRPr="007F2C42">
        <w:rPr>
          <w:rFonts w:ascii="Arial" w:hAnsi="Arial" w:cs="Arial"/>
          <w:sz w:val="20"/>
          <w:szCs w:val="20"/>
        </w:rPr>
        <w:t>do korzystania z informacji lub rozporządzania nimi podjął, przy zachowaniu należytej staranności działania w celu utrzymania ich w poufności. Wykonawca zastrzegając tajemnicę przedsiębiorstwa zobowiązany jest dołączyć do oferty pisemne uzasadnienie dotyczące zastrzeżonych w niej informacji. Uzasadnienie ma na celu udowodnienie spełniania przesłanek określonych w przywołanym powyżej przepisie, tj. że zastrzeżone informacje:</w:t>
      </w:r>
    </w:p>
    <w:p w14:paraId="17D0F2FD" w14:textId="77777777" w:rsidR="00666133" w:rsidRPr="007F2C42" w:rsidRDefault="00666133" w:rsidP="00DE209A">
      <w:pPr>
        <w:pStyle w:val="Tekstprzypisudolnego"/>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right="-284" w:hanging="284"/>
        <w:jc w:val="both"/>
        <w:rPr>
          <w:rFonts w:ascii="Arial" w:hAnsi="Arial" w:cs="Arial"/>
        </w:rPr>
      </w:pPr>
      <w:r w:rsidRPr="007F2C42">
        <w:rPr>
          <w:rFonts w:ascii="Arial" w:hAnsi="Arial" w:cs="Arial"/>
        </w:rPr>
        <w:lastRenderedPageBreak/>
        <w:t>mają charakter techniczny, technologiczny lub organizacyjny przedsiębiorstwa lub stanowią inne informacje posiadające wartość gospodarczą,</w:t>
      </w:r>
    </w:p>
    <w:p w14:paraId="460698FE" w14:textId="77777777" w:rsidR="00666133" w:rsidRDefault="00666133" w:rsidP="00DE209A">
      <w:pPr>
        <w:pStyle w:val="Tekstprzypisudolnego"/>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right="-284" w:hanging="284"/>
        <w:jc w:val="both"/>
        <w:rPr>
          <w:rFonts w:ascii="Arial" w:hAnsi="Arial" w:cs="Arial"/>
        </w:rPr>
      </w:pPr>
      <w:r w:rsidRPr="007F2C42">
        <w:rPr>
          <w:rFonts w:ascii="Arial" w:hAnsi="Arial" w:cs="Arial"/>
        </w:rPr>
        <w:t>nie są powszechnie znane osobom zwykle zajmującym się tym rodzajem informacji albo nie są łatwo dostępne dla takich osób,</w:t>
      </w:r>
    </w:p>
    <w:p w14:paraId="06283440" w14:textId="77777777" w:rsidR="00666133" w:rsidRPr="007F2C42" w:rsidRDefault="00666133" w:rsidP="00DE209A">
      <w:pPr>
        <w:pStyle w:val="Tekstprzypisudolnego"/>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right="-284" w:hanging="284"/>
        <w:jc w:val="both"/>
        <w:rPr>
          <w:rFonts w:ascii="Arial" w:hAnsi="Arial" w:cs="Arial"/>
        </w:rPr>
      </w:pPr>
      <w:r>
        <w:rPr>
          <w:rFonts w:ascii="Arial" w:hAnsi="Arial" w:cs="Arial"/>
        </w:rPr>
        <w:t>podjęto w stosunku do nich działania w celu utrzymania ich w poufności.</w:t>
      </w:r>
    </w:p>
    <w:p w14:paraId="4F6924E9" w14:textId="697F55EC" w:rsidR="00F26149" w:rsidRDefault="00B62775">
      <w:pPr>
        <w:pStyle w:val="Dospisu"/>
        <w:rPr>
          <w:rStyle w:val="Brak"/>
        </w:rPr>
      </w:pPr>
      <w:bookmarkStart w:id="14" w:name="_Toc11"/>
      <w:r>
        <w:rPr>
          <w:rStyle w:val="Brak"/>
        </w:rPr>
        <w:t>XII. Miejsce oraz termin składania i otwarcia ofert</w:t>
      </w:r>
      <w:bookmarkEnd w:id="14"/>
    </w:p>
    <w:p w14:paraId="0FB9D830" w14:textId="77777777" w:rsidR="00666133" w:rsidRPr="00666133" w:rsidRDefault="00666133" w:rsidP="00DE209A">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284"/>
        <w:jc w:val="both"/>
        <w:rPr>
          <w:rFonts w:ascii="Arial" w:hAnsi="Arial" w:cs="Arial"/>
          <w:sz w:val="20"/>
          <w:szCs w:val="20"/>
        </w:rPr>
      </w:pPr>
      <w:bookmarkStart w:id="15" w:name="_Toc12"/>
      <w:r w:rsidRPr="00666133">
        <w:rPr>
          <w:rFonts w:ascii="Arial" w:hAnsi="Arial" w:cs="Arial"/>
          <w:sz w:val="20"/>
          <w:szCs w:val="20"/>
        </w:rPr>
        <w:t>Oferty należy składać pod adresem:</w:t>
      </w:r>
    </w:p>
    <w:p w14:paraId="67A75F3C" w14:textId="0AA811E5" w:rsidR="00666133" w:rsidRPr="00666133" w:rsidRDefault="00666133" w:rsidP="00C242D7">
      <w:pPr>
        <w:spacing w:after="60" w:line="276" w:lineRule="auto"/>
        <w:ind w:left="709" w:right="-284"/>
        <w:jc w:val="both"/>
        <w:rPr>
          <w:rFonts w:ascii="Arial" w:hAnsi="Arial" w:cs="Arial"/>
          <w:sz w:val="20"/>
          <w:szCs w:val="20"/>
        </w:rPr>
      </w:pPr>
      <w:r w:rsidRPr="00666133">
        <w:rPr>
          <w:rFonts w:ascii="Arial" w:hAnsi="Arial" w:cs="Arial"/>
          <w:sz w:val="20"/>
          <w:szCs w:val="20"/>
        </w:rPr>
        <w:t xml:space="preserve">Dział Zamówień Publicznych Uniwersytetu Gdańskiego, ul. Jana Bażyńskiego 8, 80-309 Gdańsk, pokój nr 115, I piętro, w godzinach pracy od 7:00 do 15:00 </w:t>
      </w:r>
      <w:r w:rsidRPr="00720E05">
        <w:rPr>
          <w:rFonts w:ascii="Arial" w:hAnsi="Arial" w:cs="Arial"/>
          <w:b/>
          <w:color w:val="FF0000"/>
          <w:sz w:val="20"/>
          <w:szCs w:val="20"/>
        </w:rPr>
        <w:t xml:space="preserve">w terminie do </w:t>
      </w:r>
      <w:r w:rsidR="00006B9F" w:rsidRPr="00720E05">
        <w:rPr>
          <w:rFonts w:ascii="Arial" w:hAnsi="Arial" w:cs="Arial"/>
          <w:b/>
          <w:color w:val="FF0000"/>
          <w:sz w:val="20"/>
          <w:szCs w:val="20"/>
        </w:rPr>
        <w:t>0</w:t>
      </w:r>
      <w:r w:rsidR="00B476A3" w:rsidRPr="00720E05">
        <w:rPr>
          <w:rFonts w:ascii="Arial" w:hAnsi="Arial" w:cs="Arial"/>
          <w:b/>
          <w:color w:val="FF0000"/>
          <w:sz w:val="20"/>
          <w:szCs w:val="20"/>
        </w:rPr>
        <w:t>9</w:t>
      </w:r>
      <w:r w:rsidR="00006B9F" w:rsidRPr="00720E05">
        <w:rPr>
          <w:rFonts w:ascii="Arial" w:hAnsi="Arial" w:cs="Arial"/>
          <w:b/>
          <w:color w:val="FF0000"/>
          <w:sz w:val="20"/>
          <w:szCs w:val="20"/>
        </w:rPr>
        <w:t>.10.2020</w:t>
      </w:r>
      <w:r w:rsidRPr="00720E05">
        <w:rPr>
          <w:rFonts w:ascii="Arial" w:hAnsi="Arial" w:cs="Arial"/>
          <w:b/>
          <w:color w:val="FF0000"/>
          <w:sz w:val="20"/>
          <w:szCs w:val="20"/>
        </w:rPr>
        <w:t>r. do godz. 11:00</w:t>
      </w:r>
      <w:r w:rsidRPr="00720E05">
        <w:rPr>
          <w:rFonts w:ascii="Arial" w:hAnsi="Arial" w:cs="Arial"/>
          <w:color w:val="FF0000"/>
          <w:sz w:val="20"/>
          <w:szCs w:val="20"/>
        </w:rPr>
        <w:t>.</w:t>
      </w:r>
      <w:r w:rsidRPr="00720E05">
        <w:rPr>
          <w:rFonts w:ascii="Arial" w:hAnsi="Arial" w:cs="Arial"/>
          <w:b/>
          <w:color w:val="FF0000"/>
          <w:sz w:val="20"/>
          <w:szCs w:val="20"/>
        </w:rPr>
        <w:t xml:space="preserve"> </w:t>
      </w:r>
    </w:p>
    <w:p w14:paraId="1AFD6AAC" w14:textId="77777777" w:rsidR="00666133" w:rsidRPr="00666133" w:rsidRDefault="00666133" w:rsidP="00DE209A">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284"/>
        <w:jc w:val="both"/>
        <w:rPr>
          <w:rFonts w:ascii="Arial" w:hAnsi="Arial" w:cs="Arial"/>
          <w:sz w:val="20"/>
          <w:szCs w:val="20"/>
        </w:rPr>
      </w:pPr>
      <w:r w:rsidRPr="00666133">
        <w:rPr>
          <w:rFonts w:ascii="Arial" w:hAnsi="Arial" w:cs="Arial"/>
          <w:sz w:val="20"/>
          <w:szCs w:val="20"/>
        </w:rPr>
        <w:t xml:space="preserve">Zamawiający odnotuje kolejny numer oferty, dzień i godzinę jej otrzymania. </w:t>
      </w:r>
    </w:p>
    <w:p w14:paraId="06F21537" w14:textId="77777777" w:rsidR="00666133" w:rsidRPr="00666133" w:rsidRDefault="00666133" w:rsidP="00DE209A">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284"/>
        <w:jc w:val="both"/>
        <w:rPr>
          <w:rFonts w:ascii="Arial" w:hAnsi="Arial" w:cs="Arial"/>
          <w:sz w:val="20"/>
          <w:szCs w:val="20"/>
        </w:rPr>
      </w:pPr>
      <w:r w:rsidRPr="00666133">
        <w:rPr>
          <w:rFonts w:ascii="Arial" w:hAnsi="Arial" w:cs="Arial"/>
          <w:sz w:val="20"/>
          <w:szCs w:val="20"/>
        </w:rPr>
        <w:t xml:space="preserve">W przypadku osobistego złożenia oferty - Wykonawca otrzyma pisemne potwierdzenie złożenia oferty </w:t>
      </w:r>
      <w:r w:rsidR="00C242D7">
        <w:rPr>
          <w:rFonts w:ascii="Arial" w:hAnsi="Arial" w:cs="Arial"/>
          <w:sz w:val="20"/>
          <w:szCs w:val="20"/>
        </w:rPr>
        <w:br/>
      </w:r>
      <w:r w:rsidRPr="00666133">
        <w:rPr>
          <w:rFonts w:ascii="Arial" w:hAnsi="Arial" w:cs="Arial"/>
          <w:sz w:val="20"/>
          <w:szCs w:val="20"/>
        </w:rPr>
        <w:t xml:space="preserve">z odnotowaniem terminu jej złożenia (dzień, godzina) oraz numerem (symbolem), jakim oferta została oznakowana. </w:t>
      </w:r>
    </w:p>
    <w:p w14:paraId="10249276" w14:textId="77777777" w:rsidR="00666133" w:rsidRPr="00666133" w:rsidRDefault="00666133" w:rsidP="00DE209A">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284"/>
        <w:jc w:val="both"/>
        <w:rPr>
          <w:rFonts w:ascii="Arial" w:hAnsi="Arial" w:cs="Arial"/>
          <w:sz w:val="20"/>
          <w:szCs w:val="20"/>
        </w:rPr>
      </w:pPr>
      <w:r w:rsidRPr="00666133">
        <w:rPr>
          <w:rFonts w:ascii="Arial" w:hAnsi="Arial" w:cs="Arial"/>
          <w:sz w:val="20"/>
          <w:szCs w:val="20"/>
        </w:rPr>
        <w:t xml:space="preserve">Datą złożenia oferty jest termin, w którym oferta znajdzie się u Zamawiającego. </w:t>
      </w:r>
    </w:p>
    <w:p w14:paraId="6613642C" w14:textId="77777777" w:rsidR="00666133" w:rsidRPr="00666133" w:rsidRDefault="00666133" w:rsidP="00DE209A">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284"/>
        <w:jc w:val="both"/>
        <w:rPr>
          <w:rFonts w:ascii="Arial" w:hAnsi="Arial" w:cs="Arial"/>
          <w:sz w:val="20"/>
          <w:szCs w:val="20"/>
        </w:rPr>
      </w:pPr>
      <w:r w:rsidRPr="00666133">
        <w:rPr>
          <w:rFonts w:ascii="Arial" w:hAnsi="Arial" w:cs="Arial"/>
          <w:sz w:val="20"/>
          <w:szCs w:val="20"/>
        </w:rPr>
        <w:t>W przypadku wysłania oferty drogą pocztową, kurierem, jako termin złożenia oferty Zamawiający uzna termin, w którym oferta znalazła się w posiadaniu Zamawiającego.</w:t>
      </w:r>
    </w:p>
    <w:p w14:paraId="10F6EBBE" w14:textId="77777777" w:rsidR="00666133" w:rsidRPr="00666133" w:rsidRDefault="00666133" w:rsidP="00DE209A">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284"/>
        <w:jc w:val="both"/>
        <w:rPr>
          <w:rFonts w:ascii="Arial" w:hAnsi="Arial" w:cs="Arial"/>
          <w:sz w:val="20"/>
          <w:szCs w:val="20"/>
        </w:rPr>
      </w:pPr>
      <w:r w:rsidRPr="00666133">
        <w:rPr>
          <w:rFonts w:ascii="Arial" w:hAnsi="Arial" w:cs="Arial"/>
          <w:sz w:val="20"/>
          <w:szCs w:val="20"/>
        </w:rPr>
        <w:t xml:space="preserve">W przypadku złożenia oferty po terminie, Zamawiający postąpi zgodnie z zapisami art. 84 ust. 2 ustawy. </w:t>
      </w:r>
    </w:p>
    <w:p w14:paraId="6BBE7FE2" w14:textId="77777777" w:rsidR="00666133" w:rsidRPr="00666133" w:rsidRDefault="00666133" w:rsidP="00DE209A">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284"/>
        <w:jc w:val="both"/>
        <w:rPr>
          <w:rFonts w:ascii="Arial" w:hAnsi="Arial" w:cs="Arial"/>
          <w:b/>
          <w:sz w:val="20"/>
          <w:szCs w:val="20"/>
        </w:rPr>
      </w:pPr>
      <w:r w:rsidRPr="00666133">
        <w:rPr>
          <w:rFonts w:ascii="Arial" w:hAnsi="Arial" w:cs="Arial"/>
          <w:sz w:val="20"/>
          <w:szCs w:val="20"/>
        </w:rPr>
        <w:t>Otwarcie ofert nastąpi:</w:t>
      </w:r>
    </w:p>
    <w:p w14:paraId="063CF339" w14:textId="16D3E49E" w:rsidR="00666133" w:rsidRPr="00720E05" w:rsidRDefault="00666133" w:rsidP="00C242D7">
      <w:pPr>
        <w:spacing w:after="60" w:line="276" w:lineRule="auto"/>
        <w:ind w:left="709" w:right="-284"/>
        <w:jc w:val="both"/>
        <w:rPr>
          <w:rFonts w:ascii="Arial" w:hAnsi="Arial" w:cs="Arial"/>
          <w:color w:val="FF0000"/>
          <w:sz w:val="20"/>
          <w:szCs w:val="20"/>
        </w:rPr>
      </w:pPr>
      <w:r w:rsidRPr="00666133">
        <w:rPr>
          <w:rFonts w:ascii="Arial" w:hAnsi="Arial" w:cs="Arial"/>
          <w:sz w:val="20"/>
          <w:szCs w:val="20"/>
        </w:rPr>
        <w:t>w budynku Rektoratu Uniwersytetu Gdańskiego, ul. Jana Bażyńskiego 8, 80-309 Gdańsk, pokój nr 11</w:t>
      </w:r>
      <w:r w:rsidR="001F0AC3">
        <w:rPr>
          <w:rFonts w:ascii="Arial" w:hAnsi="Arial" w:cs="Arial"/>
          <w:sz w:val="20"/>
          <w:szCs w:val="20"/>
        </w:rPr>
        <w:t>0</w:t>
      </w:r>
      <w:r w:rsidRPr="00666133">
        <w:rPr>
          <w:rFonts w:ascii="Arial" w:hAnsi="Arial" w:cs="Arial"/>
          <w:sz w:val="20"/>
          <w:szCs w:val="20"/>
        </w:rPr>
        <w:t>, I</w:t>
      </w:r>
      <w:r w:rsidR="00680D4A">
        <w:rPr>
          <w:rFonts w:ascii="Arial" w:hAnsi="Arial" w:cs="Arial"/>
          <w:sz w:val="20"/>
          <w:szCs w:val="20"/>
        </w:rPr>
        <w:t> </w:t>
      </w:r>
      <w:r w:rsidRPr="00666133">
        <w:rPr>
          <w:rFonts w:ascii="Arial" w:hAnsi="Arial" w:cs="Arial"/>
          <w:sz w:val="20"/>
          <w:szCs w:val="20"/>
        </w:rPr>
        <w:t xml:space="preserve">piętro </w:t>
      </w:r>
      <w:r w:rsidRPr="00666133">
        <w:rPr>
          <w:rFonts w:ascii="Arial" w:hAnsi="Arial" w:cs="Arial"/>
          <w:b/>
          <w:sz w:val="20"/>
          <w:szCs w:val="20"/>
        </w:rPr>
        <w:t xml:space="preserve">dnia </w:t>
      </w:r>
      <w:r w:rsidR="00006B9F" w:rsidRPr="00720E05">
        <w:rPr>
          <w:rFonts w:ascii="Arial" w:hAnsi="Arial" w:cs="Arial"/>
          <w:b/>
          <w:color w:val="FF0000"/>
          <w:sz w:val="20"/>
          <w:szCs w:val="20"/>
        </w:rPr>
        <w:t>0</w:t>
      </w:r>
      <w:r w:rsidR="00B476A3" w:rsidRPr="00720E05">
        <w:rPr>
          <w:rFonts w:ascii="Arial" w:hAnsi="Arial" w:cs="Arial"/>
          <w:b/>
          <w:color w:val="FF0000"/>
          <w:sz w:val="20"/>
          <w:szCs w:val="20"/>
        </w:rPr>
        <w:t>9</w:t>
      </w:r>
      <w:r w:rsidR="00006B9F" w:rsidRPr="00720E05">
        <w:rPr>
          <w:rFonts w:ascii="Arial" w:hAnsi="Arial" w:cs="Arial"/>
          <w:b/>
          <w:color w:val="FF0000"/>
          <w:sz w:val="20"/>
          <w:szCs w:val="20"/>
        </w:rPr>
        <w:t>.10.2020</w:t>
      </w:r>
      <w:r w:rsidRPr="00720E05">
        <w:rPr>
          <w:rFonts w:ascii="Arial" w:hAnsi="Arial" w:cs="Arial"/>
          <w:b/>
          <w:color w:val="FF0000"/>
          <w:sz w:val="20"/>
          <w:szCs w:val="20"/>
        </w:rPr>
        <w:t>r. o godz. 1</w:t>
      </w:r>
      <w:r w:rsidR="001F0AC3" w:rsidRPr="00720E05">
        <w:rPr>
          <w:rFonts w:ascii="Arial" w:hAnsi="Arial" w:cs="Arial"/>
          <w:b/>
          <w:color w:val="FF0000"/>
          <w:sz w:val="20"/>
          <w:szCs w:val="20"/>
        </w:rPr>
        <w:t>2</w:t>
      </w:r>
      <w:r w:rsidRPr="00720E05">
        <w:rPr>
          <w:rFonts w:ascii="Arial" w:hAnsi="Arial" w:cs="Arial"/>
          <w:b/>
          <w:color w:val="FF0000"/>
          <w:sz w:val="20"/>
          <w:szCs w:val="20"/>
        </w:rPr>
        <w:t>:</w:t>
      </w:r>
      <w:r w:rsidR="001F0AC3" w:rsidRPr="00720E05">
        <w:rPr>
          <w:rFonts w:ascii="Arial" w:hAnsi="Arial" w:cs="Arial"/>
          <w:b/>
          <w:color w:val="FF0000"/>
          <w:sz w:val="20"/>
          <w:szCs w:val="20"/>
        </w:rPr>
        <w:t>0</w:t>
      </w:r>
      <w:r w:rsidRPr="00720E05">
        <w:rPr>
          <w:rFonts w:ascii="Arial" w:hAnsi="Arial" w:cs="Arial"/>
          <w:b/>
          <w:color w:val="FF0000"/>
          <w:sz w:val="20"/>
          <w:szCs w:val="20"/>
        </w:rPr>
        <w:t>0.</w:t>
      </w:r>
    </w:p>
    <w:p w14:paraId="6B4B7765" w14:textId="77777777" w:rsidR="00666133" w:rsidRPr="00666133" w:rsidRDefault="00666133" w:rsidP="00DE209A">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284"/>
        <w:jc w:val="both"/>
        <w:rPr>
          <w:rFonts w:ascii="Arial" w:hAnsi="Arial" w:cs="Arial"/>
          <w:b/>
          <w:sz w:val="20"/>
          <w:szCs w:val="20"/>
        </w:rPr>
      </w:pPr>
      <w:r w:rsidRPr="00666133">
        <w:rPr>
          <w:rFonts w:ascii="Arial" w:hAnsi="Arial" w:cs="Arial"/>
          <w:sz w:val="20"/>
          <w:szCs w:val="20"/>
        </w:rPr>
        <w:t xml:space="preserve">Bezpośrednio przed otwarciem ofert Zamawiający poda kwotę, jaką zamierza przeznaczyć </w:t>
      </w:r>
      <w:r>
        <w:rPr>
          <w:rFonts w:ascii="Arial" w:hAnsi="Arial" w:cs="Arial"/>
          <w:sz w:val="20"/>
          <w:szCs w:val="20"/>
        </w:rPr>
        <w:br/>
      </w:r>
      <w:r w:rsidRPr="00666133">
        <w:rPr>
          <w:rFonts w:ascii="Arial" w:hAnsi="Arial" w:cs="Arial"/>
          <w:sz w:val="20"/>
          <w:szCs w:val="20"/>
        </w:rPr>
        <w:t>na sfinansowanie zamówienia.</w:t>
      </w:r>
    </w:p>
    <w:p w14:paraId="4930458B" w14:textId="77777777" w:rsidR="00666133" w:rsidRPr="00666133" w:rsidRDefault="00666133" w:rsidP="00DE209A">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284"/>
        <w:jc w:val="both"/>
        <w:rPr>
          <w:rFonts w:ascii="Arial" w:hAnsi="Arial" w:cs="Arial"/>
          <w:b/>
          <w:sz w:val="20"/>
          <w:szCs w:val="20"/>
        </w:rPr>
      </w:pPr>
      <w:r w:rsidRPr="00666133">
        <w:rPr>
          <w:rFonts w:ascii="Arial" w:hAnsi="Arial" w:cs="Arial"/>
          <w:sz w:val="20"/>
          <w:szCs w:val="20"/>
        </w:rPr>
        <w:t xml:space="preserve">Niezwłocznie po otwarciu ofert Zamawiający zamieści na stronie internetowej </w:t>
      </w:r>
      <w:hyperlink r:id="rId9" w:history="1">
        <w:r w:rsidRPr="00666133">
          <w:rPr>
            <w:rStyle w:val="Hipercze"/>
            <w:rFonts w:ascii="Arial" w:hAnsi="Arial" w:cs="Arial"/>
            <w:color w:val="auto"/>
            <w:sz w:val="20"/>
            <w:szCs w:val="20"/>
          </w:rPr>
          <w:t>www.ug.edu.pl</w:t>
        </w:r>
      </w:hyperlink>
      <w:r w:rsidRPr="00666133">
        <w:rPr>
          <w:rFonts w:ascii="Arial" w:hAnsi="Arial" w:cs="Arial"/>
          <w:sz w:val="20"/>
          <w:szCs w:val="20"/>
        </w:rPr>
        <w:t xml:space="preserve">, </w:t>
      </w:r>
      <w:r>
        <w:rPr>
          <w:rFonts w:ascii="Arial" w:hAnsi="Arial" w:cs="Arial"/>
          <w:sz w:val="20"/>
          <w:szCs w:val="20"/>
        </w:rPr>
        <w:br/>
      </w:r>
      <w:r w:rsidRPr="00666133">
        <w:rPr>
          <w:rFonts w:ascii="Arial" w:hAnsi="Arial" w:cs="Arial"/>
          <w:sz w:val="20"/>
          <w:szCs w:val="20"/>
        </w:rPr>
        <w:t>na której udostępniona jest SIWZ informacje dotyczące:</w:t>
      </w:r>
    </w:p>
    <w:p w14:paraId="5BE8B60B" w14:textId="77777777" w:rsidR="00666133" w:rsidRPr="00666133" w:rsidRDefault="00666133" w:rsidP="00DE209A">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993" w:right="-284" w:hanging="284"/>
        <w:jc w:val="both"/>
        <w:rPr>
          <w:rFonts w:ascii="Arial" w:hAnsi="Arial" w:cs="Arial"/>
          <w:sz w:val="20"/>
          <w:szCs w:val="20"/>
        </w:rPr>
      </w:pPr>
      <w:r w:rsidRPr="00666133">
        <w:rPr>
          <w:rFonts w:ascii="Arial" w:hAnsi="Arial" w:cs="Arial"/>
          <w:sz w:val="20"/>
          <w:szCs w:val="20"/>
        </w:rPr>
        <w:t>kwoty, jaką zamierza przeznaczyć na sfinansowanie zamówienia,</w:t>
      </w:r>
    </w:p>
    <w:p w14:paraId="099CA7F4" w14:textId="77777777" w:rsidR="00666133" w:rsidRPr="00666133" w:rsidRDefault="00666133" w:rsidP="00DE209A">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993" w:right="-284" w:hanging="284"/>
        <w:jc w:val="both"/>
        <w:rPr>
          <w:rFonts w:ascii="Arial" w:hAnsi="Arial" w:cs="Arial"/>
          <w:sz w:val="20"/>
          <w:szCs w:val="20"/>
        </w:rPr>
      </w:pPr>
      <w:r w:rsidRPr="00666133">
        <w:rPr>
          <w:rFonts w:ascii="Arial" w:hAnsi="Arial" w:cs="Arial"/>
          <w:sz w:val="20"/>
          <w:szCs w:val="20"/>
        </w:rPr>
        <w:t>firm oraz adresów Wykonawców, którzy złożyli oferty w terminie,</w:t>
      </w:r>
    </w:p>
    <w:p w14:paraId="59E3FAF4" w14:textId="77777777" w:rsidR="00666133" w:rsidRPr="002A6447" w:rsidRDefault="00666133" w:rsidP="00DE209A">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993" w:right="-284" w:hanging="284"/>
        <w:jc w:val="both"/>
        <w:rPr>
          <w:rFonts w:ascii="Arial" w:hAnsi="Arial" w:cs="Arial"/>
          <w:sz w:val="22"/>
          <w:szCs w:val="22"/>
        </w:rPr>
      </w:pPr>
      <w:r w:rsidRPr="00666133">
        <w:rPr>
          <w:rFonts w:ascii="Arial" w:hAnsi="Arial" w:cs="Arial"/>
          <w:sz w:val="20"/>
          <w:szCs w:val="20"/>
        </w:rPr>
        <w:t>ceny, terminu wykonania zamówienia, okresu gwarancji i warunków płatności zawartych w ofertach.</w:t>
      </w:r>
    </w:p>
    <w:p w14:paraId="1A1F4F24" w14:textId="31B5ED50" w:rsidR="00F26149" w:rsidRDefault="00B62775">
      <w:pPr>
        <w:pStyle w:val="Dospisu"/>
        <w:rPr>
          <w:rStyle w:val="Brak"/>
        </w:rPr>
      </w:pPr>
      <w:r>
        <w:rPr>
          <w:rStyle w:val="Brak"/>
        </w:rPr>
        <w:t>XIII. Opis sposobu obliczenia ceny</w:t>
      </w:r>
      <w:bookmarkEnd w:id="15"/>
    </w:p>
    <w:p w14:paraId="3E2BCC27" w14:textId="77777777" w:rsidR="00F26149" w:rsidRDefault="00B62775" w:rsidP="00DE209A">
      <w:pPr>
        <w:numPr>
          <w:ilvl w:val="1"/>
          <w:numId w:val="64"/>
        </w:numPr>
        <w:spacing w:after="60" w:line="276" w:lineRule="auto"/>
        <w:ind w:right="-284"/>
        <w:jc w:val="both"/>
        <w:rPr>
          <w:rFonts w:ascii="Arial" w:hAnsi="Arial"/>
          <w:sz w:val="20"/>
          <w:szCs w:val="20"/>
        </w:rPr>
      </w:pPr>
      <w:r>
        <w:rPr>
          <w:rStyle w:val="Brak"/>
          <w:rFonts w:ascii="Arial" w:hAnsi="Arial"/>
          <w:sz w:val="20"/>
          <w:szCs w:val="20"/>
        </w:rPr>
        <w:t>Cena oferty musi być wyrażona w złotych polskich (PLN).</w:t>
      </w:r>
    </w:p>
    <w:p w14:paraId="5305BD8A" w14:textId="77777777" w:rsidR="000755DA" w:rsidRDefault="00B62775" w:rsidP="00176A68">
      <w:pPr>
        <w:numPr>
          <w:ilvl w:val="0"/>
          <w:numId w:val="67"/>
        </w:numPr>
        <w:spacing w:after="60" w:line="276" w:lineRule="auto"/>
        <w:ind w:right="-284"/>
        <w:jc w:val="both"/>
        <w:rPr>
          <w:rFonts w:ascii="Arial" w:hAnsi="Arial"/>
          <w:sz w:val="20"/>
          <w:szCs w:val="20"/>
        </w:rPr>
      </w:pPr>
      <w:r w:rsidRPr="0076318B">
        <w:rPr>
          <w:rStyle w:val="Brak"/>
          <w:rFonts w:ascii="Arial" w:hAnsi="Arial"/>
          <w:sz w:val="20"/>
          <w:szCs w:val="20"/>
        </w:rPr>
        <w:t xml:space="preserve">Zamawiający wymaga, </w:t>
      </w:r>
      <w:r w:rsidR="0076318B" w:rsidRPr="0076318B">
        <w:rPr>
          <w:rFonts w:ascii="Arial" w:hAnsi="Arial"/>
          <w:sz w:val="20"/>
          <w:szCs w:val="20"/>
        </w:rPr>
        <w:t xml:space="preserve">aby Wykonawca wypełnił formularz cenowy - załącznik nr 1a do SIWZ – podając: </w:t>
      </w:r>
    </w:p>
    <w:p w14:paraId="5F07570B" w14:textId="2E71EC1C" w:rsidR="000755DA" w:rsidRDefault="000755DA" w:rsidP="000755DA">
      <w:pPr>
        <w:spacing w:after="60" w:line="276" w:lineRule="auto"/>
        <w:ind w:left="709" w:right="-284"/>
        <w:jc w:val="both"/>
        <w:rPr>
          <w:rFonts w:ascii="Arial" w:hAnsi="Arial"/>
          <w:sz w:val="20"/>
          <w:szCs w:val="20"/>
        </w:rPr>
      </w:pPr>
      <w:r w:rsidRPr="000755DA">
        <w:rPr>
          <w:rFonts w:ascii="Arial" w:hAnsi="Arial"/>
          <w:sz w:val="20"/>
          <w:szCs w:val="20"/>
        </w:rPr>
        <w:t xml:space="preserve">- </w:t>
      </w:r>
      <w:r w:rsidRPr="000755DA">
        <w:rPr>
          <w:rFonts w:ascii="Arial" w:hAnsi="Arial"/>
          <w:sz w:val="20"/>
          <w:szCs w:val="20"/>
          <w:u w:val="single"/>
        </w:rPr>
        <w:t>w części I</w:t>
      </w:r>
      <w:r w:rsidRPr="000755DA">
        <w:rPr>
          <w:rFonts w:ascii="Arial" w:hAnsi="Arial"/>
          <w:sz w:val="20"/>
          <w:szCs w:val="20"/>
        </w:rPr>
        <w:t xml:space="preserve">: </w:t>
      </w:r>
      <w:r>
        <w:rPr>
          <w:rFonts w:ascii="Arial" w:hAnsi="Arial"/>
          <w:sz w:val="20"/>
          <w:szCs w:val="20"/>
        </w:rPr>
        <w:t xml:space="preserve">w tabeli 1: </w:t>
      </w:r>
      <w:r w:rsidRPr="000755DA">
        <w:rPr>
          <w:rFonts w:ascii="Arial" w:hAnsi="Arial"/>
          <w:sz w:val="20"/>
          <w:szCs w:val="20"/>
        </w:rPr>
        <w:t>cenę netto PLN za  1 miesiąc, cenę brutto PLN za  1  miesiąc, cenę  brutto PLN za  okres serwisowania (określony w kolumnie 5) – w  każdym wierszu, łączną cenę netto i brutto PLN za  1  miesiąc oraz  łączną cenę  brutto PLN za  okres serwisowania (określony w kolumnie 5 dla  każdej pozycji)</w:t>
      </w:r>
      <w:r w:rsidR="00647E30">
        <w:rPr>
          <w:rFonts w:ascii="Arial" w:hAnsi="Arial"/>
          <w:sz w:val="20"/>
          <w:szCs w:val="20"/>
        </w:rPr>
        <w:t xml:space="preserve">; w tabeli 2: </w:t>
      </w:r>
      <w:r w:rsidR="00647E30" w:rsidRPr="00647E30">
        <w:rPr>
          <w:rFonts w:ascii="Arial" w:hAnsi="Arial"/>
          <w:sz w:val="20"/>
          <w:szCs w:val="20"/>
        </w:rPr>
        <w:t xml:space="preserve">cenę netto PLN za  1 </w:t>
      </w:r>
      <w:r w:rsidR="00647E30">
        <w:rPr>
          <w:rFonts w:ascii="Arial" w:hAnsi="Arial"/>
          <w:sz w:val="20"/>
          <w:szCs w:val="20"/>
        </w:rPr>
        <w:t>resurs</w:t>
      </w:r>
      <w:r w:rsidR="00647E30" w:rsidRPr="00647E30">
        <w:rPr>
          <w:rFonts w:ascii="Arial" w:hAnsi="Arial"/>
          <w:sz w:val="20"/>
          <w:szCs w:val="20"/>
        </w:rPr>
        <w:t xml:space="preserve">, cenę brutto PLN za  1 </w:t>
      </w:r>
      <w:r w:rsidR="00647E30">
        <w:rPr>
          <w:rFonts w:ascii="Arial" w:hAnsi="Arial"/>
          <w:sz w:val="20"/>
          <w:szCs w:val="20"/>
        </w:rPr>
        <w:t>resurs</w:t>
      </w:r>
      <w:r w:rsidR="00647E30" w:rsidRPr="00647E30">
        <w:rPr>
          <w:rFonts w:ascii="Arial" w:hAnsi="Arial"/>
          <w:sz w:val="20"/>
          <w:szCs w:val="20"/>
        </w:rPr>
        <w:t>, cenę  brutto PLN za</w:t>
      </w:r>
      <w:r w:rsidR="00647E30">
        <w:rPr>
          <w:rFonts w:ascii="Arial" w:hAnsi="Arial"/>
          <w:sz w:val="20"/>
          <w:szCs w:val="20"/>
        </w:rPr>
        <w:t xml:space="preserve"> resurs</w:t>
      </w:r>
      <w:r w:rsidR="00647E30" w:rsidRPr="00647E30">
        <w:rPr>
          <w:rFonts w:ascii="Arial" w:hAnsi="Arial"/>
          <w:sz w:val="20"/>
          <w:szCs w:val="20"/>
        </w:rPr>
        <w:t xml:space="preserve">  </w:t>
      </w:r>
      <w:r w:rsidR="00647E30">
        <w:rPr>
          <w:rFonts w:ascii="Arial" w:hAnsi="Arial"/>
          <w:sz w:val="20"/>
          <w:szCs w:val="20"/>
        </w:rPr>
        <w:t xml:space="preserve">w </w:t>
      </w:r>
      <w:r w:rsidR="00647E30" w:rsidRPr="00647E30">
        <w:rPr>
          <w:rFonts w:ascii="Arial" w:hAnsi="Arial"/>
          <w:sz w:val="20"/>
          <w:szCs w:val="20"/>
        </w:rPr>
        <w:t>okres</w:t>
      </w:r>
      <w:r w:rsidR="00647E30">
        <w:rPr>
          <w:rFonts w:ascii="Arial" w:hAnsi="Arial"/>
          <w:sz w:val="20"/>
          <w:szCs w:val="20"/>
        </w:rPr>
        <w:t>ie</w:t>
      </w:r>
      <w:r w:rsidR="00647E30" w:rsidRPr="00647E30">
        <w:rPr>
          <w:rFonts w:ascii="Arial" w:hAnsi="Arial"/>
          <w:sz w:val="20"/>
          <w:szCs w:val="20"/>
        </w:rPr>
        <w:t xml:space="preserve"> serwisowania (określony w kolumnie 5) – w  każdym wierszu, łączną cenę netto i brutto PLN za  1  miesiąc oraz  łączną cenę  brutto PLN za  okres serwisowania (określony w kolumnie 5 dla  każdej pozycji);</w:t>
      </w:r>
      <w:r w:rsidR="00647E30">
        <w:rPr>
          <w:rFonts w:ascii="Arial" w:hAnsi="Arial"/>
          <w:sz w:val="20"/>
          <w:szCs w:val="20"/>
        </w:rPr>
        <w:t xml:space="preserve"> </w:t>
      </w:r>
      <w:r w:rsidRPr="000755DA">
        <w:rPr>
          <w:rFonts w:ascii="Arial" w:hAnsi="Arial"/>
          <w:sz w:val="20"/>
          <w:szCs w:val="20"/>
        </w:rPr>
        <w:t xml:space="preserve">Łączną cenę brutto PLN za okres  serwisowania </w:t>
      </w:r>
      <w:r>
        <w:rPr>
          <w:rFonts w:ascii="Arial" w:hAnsi="Arial"/>
          <w:sz w:val="20"/>
          <w:szCs w:val="20"/>
        </w:rPr>
        <w:t xml:space="preserve">i resursu </w:t>
      </w:r>
      <w:r w:rsidRPr="000755DA">
        <w:rPr>
          <w:rFonts w:ascii="Arial" w:hAnsi="Arial"/>
          <w:sz w:val="20"/>
          <w:szCs w:val="20"/>
        </w:rPr>
        <w:t>(określony w kolumnie 5 dla każdej pozycji</w:t>
      </w:r>
      <w:r w:rsidR="00647E30">
        <w:rPr>
          <w:rFonts w:ascii="Arial" w:hAnsi="Arial"/>
          <w:sz w:val="20"/>
          <w:szCs w:val="20"/>
        </w:rPr>
        <w:t xml:space="preserve"> z tabel 1 i 2</w:t>
      </w:r>
      <w:r w:rsidRPr="000755DA">
        <w:rPr>
          <w:rFonts w:ascii="Arial" w:hAnsi="Arial"/>
          <w:sz w:val="20"/>
          <w:szCs w:val="20"/>
        </w:rPr>
        <w:t>) należy przenieść  do pkt. I  formularza ofertowego- załącznika nr 1 do SIWZ.</w:t>
      </w:r>
    </w:p>
    <w:p w14:paraId="10E12797" w14:textId="02C5EAE8" w:rsidR="0076318B" w:rsidRPr="0076318B" w:rsidRDefault="000755DA" w:rsidP="000755DA">
      <w:pPr>
        <w:spacing w:after="60" w:line="276" w:lineRule="auto"/>
        <w:ind w:left="709" w:right="-284"/>
        <w:jc w:val="both"/>
        <w:rPr>
          <w:rFonts w:ascii="Arial" w:hAnsi="Arial"/>
          <w:sz w:val="20"/>
          <w:szCs w:val="20"/>
        </w:rPr>
      </w:pPr>
      <w:r>
        <w:rPr>
          <w:rFonts w:ascii="Arial" w:hAnsi="Arial"/>
          <w:sz w:val="20"/>
          <w:szCs w:val="20"/>
        </w:rPr>
        <w:t xml:space="preserve">- </w:t>
      </w:r>
      <w:r w:rsidRPr="000755DA">
        <w:rPr>
          <w:rFonts w:ascii="Arial" w:hAnsi="Arial"/>
          <w:sz w:val="20"/>
          <w:szCs w:val="20"/>
          <w:u w:val="single"/>
        </w:rPr>
        <w:t>w części II</w:t>
      </w:r>
      <w:r>
        <w:rPr>
          <w:rFonts w:ascii="Arial" w:hAnsi="Arial"/>
          <w:sz w:val="20"/>
          <w:szCs w:val="20"/>
        </w:rPr>
        <w:t xml:space="preserve">: </w:t>
      </w:r>
      <w:r w:rsidR="0076318B" w:rsidRPr="0076318B">
        <w:rPr>
          <w:rFonts w:ascii="Arial" w:hAnsi="Arial"/>
          <w:sz w:val="20"/>
          <w:szCs w:val="20"/>
        </w:rPr>
        <w:t>cenę netto PLN za  1 miesiąc, cenę brutto PLN za  1  miesiąc, cenę  brutto PLN za  okres serwisowania (określony w kolumnie 5) – w  każdym wierszu, łączną cenę netto i brutto PLN za  1  miesiąc oraz  łączną cenę  brutto PLN za  okres serwisowania (określony w kolumnie 5 dla  każdej pozycji). Łączn</w:t>
      </w:r>
      <w:r>
        <w:rPr>
          <w:rFonts w:ascii="Arial" w:hAnsi="Arial"/>
          <w:sz w:val="20"/>
          <w:szCs w:val="20"/>
        </w:rPr>
        <w:t>e</w:t>
      </w:r>
      <w:r w:rsidR="0076318B" w:rsidRPr="0076318B">
        <w:rPr>
          <w:rFonts w:ascii="Arial" w:hAnsi="Arial"/>
          <w:sz w:val="20"/>
          <w:szCs w:val="20"/>
        </w:rPr>
        <w:t xml:space="preserve"> cen</w:t>
      </w:r>
      <w:r>
        <w:rPr>
          <w:rFonts w:ascii="Arial" w:hAnsi="Arial"/>
          <w:sz w:val="20"/>
          <w:szCs w:val="20"/>
        </w:rPr>
        <w:t>y</w:t>
      </w:r>
      <w:r w:rsidR="0076318B" w:rsidRPr="0076318B">
        <w:rPr>
          <w:rFonts w:ascii="Arial" w:hAnsi="Arial"/>
          <w:sz w:val="20"/>
          <w:szCs w:val="20"/>
        </w:rPr>
        <w:t xml:space="preserve"> brutto PLN za okres  serwisowania</w:t>
      </w:r>
      <w:r>
        <w:rPr>
          <w:rFonts w:ascii="Arial" w:hAnsi="Arial"/>
          <w:sz w:val="20"/>
          <w:szCs w:val="20"/>
        </w:rPr>
        <w:t xml:space="preserve"> i resursu</w:t>
      </w:r>
      <w:r w:rsidR="0076318B" w:rsidRPr="0076318B">
        <w:rPr>
          <w:rFonts w:ascii="Arial" w:hAnsi="Arial"/>
          <w:sz w:val="20"/>
          <w:szCs w:val="20"/>
        </w:rPr>
        <w:t xml:space="preserve"> (określon</w:t>
      </w:r>
      <w:r>
        <w:rPr>
          <w:rFonts w:ascii="Arial" w:hAnsi="Arial"/>
          <w:sz w:val="20"/>
          <w:szCs w:val="20"/>
        </w:rPr>
        <w:t>e</w:t>
      </w:r>
      <w:r w:rsidR="0076318B" w:rsidRPr="0076318B">
        <w:rPr>
          <w:rFonts w:ascii="Arial" w:hAnsi="Arial"/>
          <w:sz w:val="20"/>
          <w:szCs w:val="20"/>
        </w:rPr>
        <w:t xml:space="preserve"> w kolumnie 5 dla każdej pozycji) należy przenieść  do pkt. I  formularza ofertowego- załącznika nr 1 do SIWZ.</w:t>
      </w:r>
    </w:p>
    <w:p w14:paraId="5FC766D2" w14:textId="68DE0C0C" w:rsidR="0076318B" w:rsidRPr="0076318B" w:rsidRDefault="0076318B" w:rsidP="0076318B">
      <w:pPr>
        <w:numPr>
          <w:ilvl w:val="0"/>
          <w:numId w:val="67"/>
        </w:numPr>
        <w:spacing w:after="60" w:line="276" w:lineRule="auto"/>
        <w:ind w:right="-284"/>
        <w:jc w:val="both"/>
        <w:rPr>
          <w:rFonts w:ascii="Arial" w:hAnsi="Arial"/>
          <w:sz w:val="20"/>
          <w:szCs w:val="20"/>
        </w:rPr>
      </w:pPr>
      <w:r>
        <w:rPr>
          <w:rStyle w:val="Brak"/>
          <w:rFonts w:ascii="Arial" w:hAnsi="Arial"/>
          <w:sz w:val="20"/>
          <w:szCs w:val="20"/>
        </w:rPr>
        <w:t>Łączna</w:t>
      </w:r>
      <w:r w:rsidR="00433CEA" w:rsidRPr="0076318B">
        <w:rPr>
          <w:rStyle w:val="Brak"/>
          <w:rFonts w:ascii="Arial" w:hAnsi="Arial"/>
          <w:sz w:val="20"/>
          <w:szCs w:val="20"/>
        </w:rPr>
        <w:t xml:space="preserve"> </w:t>
      </w:r>
      <w:r w:rsidRPr="0076318B">
        <w:rPr>
          <w:rFonts w:ascii="Arial" w:hAnsi="Arial"/>
          <w:sz w:val="20"/>
          <w:szCs w:val="20"/>
        </w:rPr>
        <w:t xml:space="preserve">cena brutto PLN za okres serwisowania (określony w kolumnie 5 dla każdej pozycji) </w:t>
      </w:r>
      <w:r w:rsidRPr="0076318B">
        <w:rPr>
          <w:rFonts w:ascii="Arial" w:hAnsi="Arial"/>
          <w:sz w:val="20"/>
          <w:szCs w:val="20"/>
        </w:rPr>
        <w:br/>
        <w:t xml:space="preserve">z  pkt. I formularza ofertowego – załącznika nr 1 do SIWZ stanowić będzie wynagrodzenie Wykonawcy za świadczenie usługi konserwacji i obsługi serwisowej </w:t>
      </w:r>
      <w:r w:rsidRPr="0076318B">
        <w:rPr>
          <w:rFonts w:ascii="Arial" w:hAnsi="Arial"/>
          <w:bCs/>
          <w:sz w:val="20"/>
          <w:szCs w:val="20"/>
        </w:rPr>
        <w:t xml:space="preserve">urządzeń dźwigowych </w:t>
      </w:r>
      <w:r w:rsidRPr="0076318B">
        <w:rPr>
          <w:rFonts w:ascii="Arial" w:hAnsi="Arial"/>
          <w:bCs/>
          <w:sz w:val="20"/>
          <w:szCs w:val="20"/>
        </w:rPr>
        <w:br/>
        <w:t>w obiektach Uniwersytetu</w:t>
      </w:r>
      <w:r w:rsidRPr="0076318B">
        <w:rPr>
          <w:rFonts w:ascii="Arial" w:hAnsi="Arial"/>
          <w:sz w:val="20"/>
          <w:szCs w:val="20"/>
        </w:rPr>
        <w:t xml:space="preserve"> Gdańskiego</w:t>
      </w:r>
      <w:r w:rsidR="008B62F2">
        <w:rPr>
          <w:rFonts w:ascii="Arial" w:hAnsi="Arial"/>
          <w:sz w:val="20"/>
          <w:szCs w:val="20"/>
        </w:rPr>
        <w:t xml:space="preserve"> – odpowiednio do części I </w:t>
      </w:r>
      <w:proofErr w:type="spellStart"/>
      <w:r w:rsidR="008B62F2">
        <w:rPr>
          <w:rFonts w:ascii="Arial" w:hAnsi="Arial"/>
          <w:sz w:val="20"/>
          <w:szCs w:val="20"/>
        </w:rPr>
        <w:t>i</w:t>
      </w:r>
      <w:proofErr w:type="spellEnd"/>
      <w:r w:rsidR="008B62F2">
        <w:rPr>
          <w:rFonts w:ascii="Arial" w:hAnsi="Arial"/>
          <w:sz w:val="20"/>
          <w:szCs w:val="20"/>
        </w:rPr>
        <w:t xml:space="preserve"> II</w:t>
      </w:r>
      <w:r w:rsidR="0075575C">
        <w:rPr>
          <w:rFonts w:ascii="Arial" w:hAnsi="Arial"/>
          <w:sz w:val="20"/>
          <w:szCs w:val="20"/>
        </w:rPr>
        <w:t>, zgodnie z pkt 2</w:t>
      </w:r>
      <w:r w:rsidRPr="0076318B">
        <w:rPr>
          <w:rFonts w:ascii="Arial" w:hAnsi="Arial"/>
          <w:sz w:val="20"/>
          <w:szCs w:val="20"/>
        </w:rPr>
        <w:t>.</w:t>
      </w:r>
    </w:p>
    <w:p w14:paraId="12A4847F" w14:textId="7E6D02C8" w:rsidR="00216DE1" w:rsidRPr="0076318B" w:rsidRDefault="0076318B" w:rsidP="0076318B">
      <w:pPr>
        <w:numPr>
          <w:ilvl w:val="0"/>
          <w:numId w:val="67"/>
        </w:numPr>
        <w:spacing w:after="60" w:line="276" w:lineRule="auto"/>
        <w:ind w:right="-284"/>
        <w:jc w:val="both"/>
        <w:rPr>
          <w:rStyle w:val="Brak"/>
          <w:rFonts w:ascii="Arial" w:hAnsi="Arial"/>
          <w:sz w:val="20"/>
          <w:szCs w:val="20"/>
        </w:rPr>
      </w:pPr>
      <w:r>
        <w:rPr>
          <w:rStyle w:val="Brak"/>
          <w:rFonts w:ascii="Arial" w:hAnsi="Arial"/>
          <w:sz w:val="20"/>
          <w:szCs w:val="20"/>
        </w:rPr>
        <w:t xml:space="preserve">Sposób </w:t>
      </w:r>
      <w:r w:rsidRPr="0076318B">
        <w:rPr>
          <w:rFonts w:ascii="Arial" w:hAnsi="Arial"/>
          <w:sz w:val="20"/>
          <w:szCs w:val="20"/>
        </w:rPr>
        <w:t xml:space="preserve">rozliczenia świadczenia usługi konserwacji i obsługi serwisowej </w:t>
      </w:r>
      <w:r w:rsidRPr="0076318B">
        <w:rPr>
          <w:rFonts w:ascii="Arial" w:hAnsi="Arial"/>
          <w:bCs/>
          <w:sz w:val="20"/>
          <w:szCs w:val="20"/>
        </w:rPr>
        <w:t>urządzeń dźwigowych w obiektach Uniwersytetu Gdańskiego jest określony w § 4 projektu umowy</w:t>
      </w:r>
      <w:r w:rsidRPr="0076318B">
        <w:rPr>
          <w:rFonts w:ascii="Arial" w:hAnsi="Arial"/>
          <w:sz w:val="20"/>
          <w:szCs w:val="20"/>
        </w:rPr>
        <w:t>.</w:t>
      </w:r>
    </w:p>
    <w:p w14:paraId="3E7A13E4" w14:textId="2B7213F0" w:rsidR="0076318B" w:rsidRPr="0076318B" w:rsidRDefault="00B62775" w:rsidP="0076318B">
      <w:pPr>
        <w:numPr>
          <w:ilvl w:val="0"/>
          <w:numId w:val="68"/>
        </w:numPr>
        <w:tabs>
          <w:tab w:val="num" w:pos="142"/>
        </w:tabs>
        <w:spacing w:after="60" w:line="276" w:lineRule="auto"/>
        <w:ind w:right="-284"/>
        <w:jc w:val="both"/>
        <w:rPr>
          <w:rFonts w:ascii="Arial" w:hAnsi="Arial"/>
          <w:bCs/>
          <w:sz w:val="20"/>
          <w:szCs w:val="20"/>
        </w:rPr>
      </w:pPr>
      <w:r w:rsidRPr="0076318B">
        <w:rPr>
          <w:rStyle w:val="Brak"/>
          <w:rFonts w:ascii="Arial" w:hAnsi="Arial"/>
          <w:sz w:val="20"/>
          <w:szCs w:val="20"/>
        </w:rPr>
        <w:lastRenderedPageBreak/>
        <w:t xml:space="preserve">Cena </w:t>
      </w:r>
      <w:r w:rsidR="0076318B" w:rsidRPr="0076318B">
        <w:rPr>
          <w:rFonts w:ascii="Arial" w:hAnsi="Arial"/>
          <w:sz w:val="20"/>
          <w:szCs w:val="20"/>
        </w:rPr>
        <w:t>w PLN musi zawierać należny podatek VAT zgodnie z ustawą z dnia 11 marca 2004r. o podatku od towarów i usług (tekst jednolity Dz. U. z 2011r. Nr 177, poz. 1054 z </w:t>
      </w:r>
      <w:proofErr w:type="spellStart"/>
      <w:r w:rsidR="0076318B" w:rsidRPr="0076318B">
        <w:rPr>
          <w:rFonts w:ascii="Arial" w:hAnsi="Arial"/>
          <w:sz w:val="20"/>
          <w:szCs w:val="20"/>
        </w:rPr>
        <w:t>późn</w:t>
      </w:r>
      <w:proofErr w:type="spellEnd"/>
      <w:r w:rsidR="0076318B" w:rsidRPr="0076318B">
        <w:rPr>
          <w:rFonts w:ascii="Arial" w:hAnsi="Arial"/>
          <w:sz w:val="20"/>
          <w:szCs w:val="20"/>
        </w:rPr>
        <w:t xml:space="preserve">. zm.) wszystkie przewidywane koszty kompletnego wykonania przedmiotu zamówienia, musi uwzględniać wymagania SIWZ oraz obejmować wszelkie koszty, jakie poniesie Wykonawca z tytułu należytej oraz zgodnej z obowiązującymi przepisami realizacji przedmiotu zamówienia. Pomocnicze materiały eksploatacyjne takie jak smary, styki, bezpieczniki, kondensatory, łączniki, diody, żaróweczki, źródła światła w kabinach, podkładki gumowe, oleje do uzupełnienia poziomów, hermetyk, taśmy izolacyjne, śruby i podkładki szynowe, podkładki płaskie i sprężynujące, czyściwo, płótno ścierne, stop lutowniczy, pasta lutownicza itp. należy ująć w cenie oferty. Skutki finansowe jakichkolwiek błędów obciążają Wykonawcę, który musi przewidzieć wszystkie okoliczności mogące mieć wpływ na cenę zamówienia. Materiały konieczne do dokonania napraw w przypadku awarii lub wymiany części urządzenia- inne  niż wymienione powyżej, </w:t>
      </w:r>
      <w:r w:rsidR="0076318B" w:rsidRPr="0076318B">
        <w:rPr>
          <w:rFonts w:ascii="Arial" w:hAnsi="Arial"/>
          <w:bCs/>
          <w:sz w:val="20"/>
          <w:szCs w:val="20"/>
        </w:rPr>
        <w:t>zostaną rozliczone zgodnie z zapisami zawartymi w załącznik</w:t>
      </w:r>
      <w:r w:rsidR="0076318B">
        <w:rPr>
          <w:rFonts w:ascii="Arial" w:hAnsi="Arial"/>
          <w:bCs/>
          <w:sz w:val="20"/>
          <w:szCs w:val="20"/>
        </w:rPr>
        <w:t>ach</w:t>
      </w:r>
      <w:r w:rsidR="0076318B" w:rsidRPr="0076318B">
        <w:rPr>
          <w:rFonts w:ascii="Arial" w:hAnsi="Arial"/>
          <w:bCs/>
          <w:sz w:val="20"/>
          <w:szCs w:val="20"/>
        </w:rPr>
        <w:t xml:space="preserve">  nr </w:t>
      </w:r>
      <w:r w:rsidR="0076318B">
        <w:rPr>
          <w:rFonts w:ascii="Arial" w:hAnsi="Arial"/>
          <w:bCs/>
          <w:sz w:val="20"/>
          <w:szCs w:val="20"/>
        </w:rPr>
        <w:t>1b</w:t>
      </w:r>
      <w:r w:rsidR="0076318B" w:rsidRPr="0076318B">
        <w:rPr>
          <w:rFonts w:ascii="Arial" w:hAnsi="Arial"/>
          <w:bCs/>
          <w:sz w:val="20"/>
          <w:szCs w:val="20"/>
        </w:rPr>
        <w:t xml:space="preserve"> do SIWZ (opis przedmiotu zamówienia</w:t>
      </w:r>
      <w:r w:rsidR="0076318B">
        <w:rPr>
          <w:rFonts w:ascii="Arial" w:hAnsi="Arial"/>
          <w:bCs/>
          <w:sz w:val="20"/>
          <w:szCs w:val="20"/>
        </w:rPr>
        <w:t xml:space="preserve"> do cz. I </w:t>
      </w:r>
      <w:proofErr w:type="spellStart"/>
      <w:r w:rsidR="0076318B">
        <w:rPr>
          <w:rFonts w:ascii="Arial" w:hAnsi="Arial"/>
          <w:bCs/>
          <w:sz w:val="20"/>
          <w:szCs w:val="20"/>
        </w:rPr>
        <w:t>i</w:t>
      </w:r>
      <w:proofErr w:type="spellEnd"/>
      <w:r w:rsidR="0076318B">
        <w:rPr>
          <w:rFonts w:ascii="Arial" w:hAnsi="Arial"/>
          <w:bCs/>
          <w:sz w:val="20"/>
          <w:szCs w:val="20"/>
        </w:rPr>
        <w:t xml:space="preserve"> II</w:t>
      </w:r>
      <w:r w:rsidR="0076318B" w:rsidRPr="0076318B">
        <w:rPr>
          <w:rFonts w:ascii="Arial" w:hAnsi="Arial"/>
          <w:bCs/>
          <w:sz w:val="20"/>
          <w:szCs w:val="20"/>
        </w:rPr>
        <w:t>).</w:t>
      </w:r>
    </w:p>
    <w:p w14:paraId="3EC25A94" w14:textId="6C59DE67" w:rsidR="00F26149" w:rsidRPr="0076318B" w:rsidRDefault="00B62775" w:rsidP="00231E63">
      <w:pPr>
        <w:numPr>
          <w:ilvl w:val="0"/>
          <w:numId w:val="68"/>
        </w:numPr>
        <w:spacing w:after="60" w:line="276" w:lineRule="auto"/>
        <w:ind w:right="-284"/>
        <w:jc w:val="both"/>
        <w:rPr>
          <w:rFonts w:ascii="Arial" w:hAnsi="Arial"/>
          <w:sz w:val="20"/>
          <w:szCs w:val="20"/>
        </w:rPr>
      </w:pPr>
      <w:r w:rsidRPr="0076318B">
        <w:rPr>
          <w:rStyle w:val="Brak"/>
          <w:rFonts w:ascii="Arial" w:hAnsi="Arial"/>
          <w:sz w:val="20"/>
          <w:szCs w:val="20"/>
        </w:rPr>
        <w:t xml:space="preserve">W sytuacji gdy Wykonawca składa ofertę, której wybór prowadziłby do powstania u Zamawiającego obowiązku podatkowego zgodnie z przepisami ustawy o podatku od towarów i usług, Zamawiający </w:t>
      </w:r>
      <w:r w:rsidRPr="0076318B">
        <w:rPr>
          <w:rStyle w:val="Brak"/>
          <w:rFonts w:ascii="Arial Unicode MS" w:hAnsi="Arial Unicode MS"/>
          <w:sz w:val="20"/>
          <w:szCs w:val="20"/>
        </w:rPr>
        <w:br/>
      </w:r>
      <w:r w:rsidRPr="0076318B">
        <w:rPr>
          <w:rStyle w:val="Brak"/>
          <w:rFonts w:ascii="Arial" w:hAnsi="Arial"/>
          <w:sz w:val="20"/>
          <w:szCs w:val="20"/>
        </w:rPr>
        <w:t xml:space="preserve">w celu oceny takiej oferty dolicza do przedstawionej w niej ceny podatek od towarów i usług, który miałby obowiązek rozliczyć zgodnie z tymi przepisami. Wykonawca, składając taką ofertę, </w:t>
      </w:r>
      <w:r w:rsidRPr="0076318B">
        <w:rPr>
          <w:rStyle w:val="Brak"/>
          <w:rFonts w:ascii="Arial" w:hAnsi="Arial"/>
          <w:sz w:val="20"/>
          <w:szCs w:val="20"/>
          <w:u w:val="single"/>
        </w:rPr>
        <w:t>informuje Zamawiającego</w:t>
      </w:r>
      <w:r w:rsidRPr="0076318B">
        <w:rPr>
          <w:rStyle w:val="Brak"/>
          <w:rFonts w:ascii="Arial" w:hAnsi="Arial"/>
          <w:sz w:val="20"/>
          <w:szCs w:val="20"/>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4119C6B8" w14:textId="77777777" w:rsidR="00F26149" w:rsidRDefault="00B62775" w:rsidP="00DE209A">
      <w:pPr>
        <w:numPr>
          <w:ilvl w:val="0"/>
          <w:numId w:val="68"/>
        </w:numPr>
        <w:spacing w:after="60" w:line="276" w:lineRule="auto"/>
        <w:ind w:right="-284"/>
        <w:jc w:val="both"/>
        <w:rPr>
          <w:rFonts w:ascii="Arial" w:hAnsi="Arial"/>
          <w:sz w:val="20"/>
          <w:szCs w:val="20"/>
        </w:rPr>
      </w:pPr>
      <w:r>
        <w:rPr>
          <w:rStyle w:val="Brak"/>
          <w:rFonts w:ascii="Arial" w:hAnsi="Arial"/>
          <w:sz w:val="20"/>
          <w:szCs w:val="20"/>
        </w:rPr>
        <w:t>Wykonawcy zobowiązani są do zaokrąglenia cen do pełnych groszy, czyli do dwóch miejsc</w:t>
      </w:r>
      <w:r>
        <w:rPr>
          <w:rStyle w:val="Brak"/>
          <w:rFonts w:ascii="Arial Unicode MS" w:hAnsi="Arial Unicode MS"/>
          <w:sz w:val="20"/>
          <w:szCs w:val="20"/>
        </w:rPr>
        <w:br/>
      </w:r>
      <w:r>
        <w:rPr>
          <w:rStyle w:val="Brak"/>
          <w:rFonts w:ascii="Arial" w:hAnsi="Arial"/>
          <w:sz w:val="20"/>
          <w:szCs w:val="20"/>
        </w:rPr>
        <w:t>po przecinku, przy czym końcówki poniżej 0,5 grosza pomija się, a końcówki 0,5 grosza i wyższe zaokrągla się do 1 grosza.</w:t>
      </w:r>
    </w:p>
    <w:p w14:paraId="14E94A5A" w14:textId="77777777" w:rsidR="00F26149" w:rsidRDefault="00B62775" w:rsidP="00DE209A">
      <w:pPr>
        <w:numPr>
          <w:ilvl w:val="0"/>
          <w:numId w:val="68"/>
        </w:numPr>
        <w:spacing w:after="60" w:line="276" w:lineRule="auto"/>
        <w:ind w:right="-284"/>
        <w:jc w:val="both"/>
        <w:rPr>
          <w:rFonts w:ascii="Arial" w:hAnsi="Arial"/>
          <w:sz w:val="20"/>
          <w:szCs w:val="20"/>
        </w:rPr>
      </w:pPr>
      <w:r>
        <w:rPr>
          <w:rStyle w:val="Brak"/>
          <w:rFonts w:ascii="Arial" w:hAnsi="Arial"/>
          <w:sz w:val="20"/>
          <w:szCs w:val="20"/>
        </w:rPr>
        <w:t xml:space="preserve"> Rozliczenia między Zamawiającym a Wykonawcą będą prowadzone wyłącznie w złotych polskich.</w:t>
      </w:r>
    </w:p>
    <w:p w14:paraId="54D61970" w14:textId="77777777" w:rsidR="00F26149" w:rsidRDefault="00B62775" w:rsidP="0076318B">
      <w:pPr>
        <w:numPr>
          <w:ilvl w:val="0"/>
          <w:numId w:val="68"/>
        </w:numPr>
        <w:spacing w:after="60" w:line="276" w:lineRule="auto"/>
        <w:ind w:right="-284" w:hanging="425"/>
        <w:jc w:val="both"/>
        <w:rPr>
          <w:rFonts w:ascii="Arial" w:hAnsi="Arial"/>
          <w:sz w:val="20"/>
          <w:szCs w:val="20"/>
        </w:rPr>
      </w:pPr>
      <w:r>
        <w:rPr>
          <w:rStyle w:val="Brak"/>
          <w:rFonts w:ascii="Arial" w:hAnsi="Arial"/>
          <w:sz w:val="20"/>
          <w:szCs w:val="20"/>
        </w:rPr>
        <w:t xml:space="preserve"> Wykonawca w przedstawionej ofercie winien zaoferować cenę jednoznaczną. Podanie ceny wariantowej wyrażonej w „widełkach cenowych” lub zawierającej warunki i zastrzeżenia spowoduje odrzucenie oferty.</w:t>
      </w:r>
    </w:p>
    <w:p w14:paraId="349AC71D" w14:textId="77777777" w:rsidR="00F26149" w:rsidRDefault="00B62775" w:rsidP="0076318B">
      <w:pPr>
        <w:numPr>
          <w:ilvl w:val="0"/>
          <w:numId w:val="68"/>
        </w:numPr>
        <w:spacing w:after="60" w:line="276" w:lineRule="auto"/>
        <w:ind w:right="-284" w:hanging="425"/>
        <w:jc w:val="both"/>
        <w:rPr>
          <w:rFonts w:ascii="Arial" w:hAnsi="Arial"/>
          <w:sz w:val="20"/>
          <w:szCs w:val="20"/>
        </w:rPr>
      </w:pPr>
      <w:r>
        <w:rPr>
          <w:rStyle w:val="Brak"/>
          <w:rFonts w:ascii="Arial" w:hAnsi="Arial"/>
          <w:sz w:val="20"/>
          <w:szCs w:val="20"/>
        </w:rPr>
        <w:t>Cena oferty nie podlega negocjacjom czy zmianom.</w:t>
      </w:r>
    </w:p>
    <w:p w14:paraId="30D56CD1" w14:textId="77777777" w:rsidR="00F26149" w:rsidRDefault="00B62775" w:rsidP="00DE209A">
      <w:pPr>
        <w:numPr>
          <w:ilvl w:val="0"/>
          <w:numId w:val="69"/>
        </w:numPr>
        <w:spacing w:after="60" w:line="276" w:lineRule="auto"/>
        <w:ind w:right="-284"/>
        <w:jc w:val="both"/>
        <w:rPr>
          <w:rFonts w:ascii="Arial" w:hAnsi="Arial"/>
          <w:sz w:val="20"/>
          <w:szCs w:val="20"/>
        </w:rPr>
      </w:pPr>
      <w:r>
        <w:rPr>
          <w:rStyle w:val="Brak"/>
          <w:rFonts w:ascii="Arial" w:hAnsi="Arial"/>
          <w:sz w:val="20"/>
          <w:szCs w:val="20"/>
        </w:rPr>
        <w:t xml:space="preserve">Wszystkie poprawki w obliczeniach, dokonane ręcznie, bez użycia korektora poprzez przekreślenie poprzedniego zapisu w sposób umożliwiający jego odczytanie winny być parafowane własnoręcznie zgodnie ze statusem prawnym Wykonawcy, czyli przez osobę(y) podpisującą(e) ofertę. </w:t>
      </w:r>
    </w:p>
    <w:p w14:paraId="06BC5A22" w14:textId="5B7C97B3" w:rsidR="00F26149" w:rsidRDefault="00B62775">
      <w:pPr>
        <w:pStyle w:val="Dospisu"/>
      </w:pPr>
      <w:bookmarkStart w:id="16" w:name="_Toc13"/>
      <w:r>
        <w:rPr>
          <w:rStyle w:val="Brak"/>
        </w:rPr>
        <w:t>XIV. Opis kryteriów, którymi Zamawiający będzie się kierował przy wyborze oferty</w:t>
      </w:r>
      <w:bookmarkEnd w:id="16"/>
    </w:p>
    <w:p w14:paraId="02DA736B" w14:textId="671B5C60" w:rsidR="00F26149" w:rsidRPr="00231E63" w:rsidRDefault="00B62775" w:rsidP="00DE209A">
      <w:pPr>
        <w:numPr>
          <w:ilvl w:val="0"/>
          <w:numId w:val="71"/>
        </w:numPr>
        <w:suppressAutoHyphens w:val="0"/>
        <w:spacing w:line="276" w:lineRule="auto"/>
        <w:jc w:val="both"/>
        <w:rPr>
          <w:rStyle w:val="Brak"/>
          <w:rFonts w:ascii="Arial" w:hAnsi="Arial"/>
          <w:color w:val="auto"/>
          <w:sz w:val="20"/>
          <w:szCs w:val="20"/>
        </w:rPr>
      </w:pPr>
      <w:r w:rsidRPr="00574D61">
        <w:rPr>
          <w:rStyle w:val="Brak"/>
          <w:rFonts w:ascii="Arial" w:hAnsi="Arial"/>
          <w:color w:val="auto"/>
          <w:sz w:val="20"/>
          <w:szCs w:val="20"/>
          <w:u w:color="FF0000"/>
        </w:rPr>
        <w:t>Przy wyborze najkorzystniejszej oferty Zamawiający będzie się kierował następującymi kryteriami:</w:t>
      </w:r>
    </w:p>
    <w:p w14:paraId="118A71AB" w14:textId="4070D475" w:rsidR="00F26149" w:rsidRPr="00574D61" w:rsidRDefault="007F5738" w:rsidP="00DE209A">
      <w:pPr>
        <w:numPr>
          <w:ilvl w:val="0"/>
          <w:numId w:val="73"/>
        </w:numPr>
        <w:suppressAutoHyphens w:val="0"/>
        <w:spacing w:line="276" w:lineRule="auto"/>
        <w:jc w:val="both"/>
        <w:rPr>
          <w:rFonts w:ascii="Arial" w:hAnsi="Arial"/>
          <w:color w:val="auto"/>
          <w:sz w:val="20"/>
          <w:szCs w:val="20"/>
        </w:rPr>
      </w:pPr>
      <w:r>
        <w:rPr>
          <w:rStyle w:val="Brak"/>
          <w:rFonts w:ascii="Arial" w:hAnsi="Arial"/>
          <w:b/>
          <w:bCs/>
          <w:color w:val="auto"/>
          <w:sz w:val="20"/>
          <w:szCs w:val="20"/>
          <w:u w:color="FF0000"/>
        </w:rPr>
        <w:t xml:space="preserve">(C) </w:t>
      </w:r>
      <w:r w:rsidR="00B62775" w:rsidRPr="00574D61">
        <w:rPr>
          <w:rStyle w:val="Brak"/>
          <w:rFonts w:ascii="Arial" w:hAnsi="Arial"/>
          <w:b/>
          <w:bCs/>
          <w:color w:val="auto"/>
          <w:sz w:val="20"/>
          <w:szCs w:val="20"/>
          <w:u w:color="FF0000"/>
        </w:rPr>
        <w:t>Cena oferty– 60% wagi</w:t>
      </w:r>
    </w:p>
    <w:p w14:paraId="07375D88" w14:textId="77777777" w:rsidR="00F26149" w:rsidRPr="00574D61" w:rsidRDefault="00B62775" w:rsidP="00D520D4">
      <w:pPr>
        <w:suppressAutoHyphens w:val="0"/>
        <w:spacing w:line="276" w:lineRule="auto"/>
        <w:ind w:left="993"/>
        <w:jc w:val="both"/>
        <w:rPr>
          <w:rStyle w:val="Brak"/>
          <w:rFonts w:ascii="Arial" w:eastAsia="Arial" w:hAnsi="Arial" w:cs="Arial"/>
          <w:color w:val="auto"/>
          <w:sz w:val="20"/>
          <w:szCs w:val="20"/>
          <w:u w:color="FF0000"/>
        </w:rPr>
      </w:pPr>
      <w:r w:rsidRPr="00574D61">
        <w:rPr>
          <w:rStyle w:val="Brak"/>
          <w:rFonts w:ascii="Arial" w:hAnsi="Arial"/>
          <w:color w:val="auto"/>
          <w:sz w:val="20"/>
          <w:szCs w:val="20"/>
          <w:u w:color="FF0000"/>
        </w:rPr>
        <w:t>Zamawiający dokona oceny na podstawie zaoferowanej przez Wykonawcę ceny brutto w PLN podanej w formularzu ofertowym - załącznik nr 1 do SIWZ.</w:t>
      </w:r>
    </w:p>
    <w:p w14:paraId="720BDB8E" w14:textId="77777777" w:rsidR="00F26149" w:rsidRPr="00574D61" w:rsidRDefault="00B62775" w:rsidP="00C242D7">
      <w:pPr>
        <w:suppressAutoHyphens w:val="0"/>
        <w:spacing w:line="276" w:lineRule="auto"/>
        <w:ind w:left="993"/>
        <w:jc w:val="both"/>
        <w:rPr>
          <w:rStyle w:val="Brak"/>
          <w:rFonts w:ascii="Arial" w:eastAsia="Arial" w:hAnsi="Arial" w:cs="Arial"/>
          <w:color w:val="auto"/>
          <w:sz w:val="20"/>
          <w:szCs w:val="20"/>
          <w:u w:color="FF0000"/>
        </w:rPr>
      </w:pPr>
      <w:r w:rsidRPr="00574D61">
        <w:rPr>
          <w:rStyle w:val="Brak"/>
          <w:rFonts w:ascii="Arial" w:hAnsi="Arial"/>
          <w:color w:val="auto"/>
          <w:sz w:val="20"/>
          <w:szCs w:val="20"/>
          <w:u w:color="FF0000"/>
        </w:rPr>
        <w:t>Punkty za kryterium: „Cena oferty</w:t>
      </w:r>
      <w:r w:rsidRPr="00574D61">
        <w:rPr>
          <w:rStyle w:val="Brak"/>
          <w:rFonts w:ascii="Arial" w:hAnsi="Arial"/>
          <w:b/>
          <w:bCs/>
          <w:color w:val="auto"/>
          <w:sz w:val="20"/>
          <w:szCs w:val="20"/>
          <w:u w:color="FF0000"/>
        </w:rPr>
        <w:t xml:space="preserve">” </w:t>
      </w:r>
      <w:r w:rsidRPr="00574D61">
        <w:rPr>
          <w:rStyle w:val="Brak"/>
          <w:rFonts w:ascii="Arial" w:hAnsi="Arial"/>
          <w:color w:val="auto"/>
          <w:sz w:val="20"/>
          <w:szCs w:val="20"/>
          <w:u w:color="FF0000"/>
        </w:rPr>
        <w:t xml:space="preserve">zostaną przyznane według wzoru: </w:t>
      </w:r>
    </w:p>
    <w:p w14:paraId="4BF2DCC8" w14:textId="77777777" w:rsidR="00F26149" w:rsidRPr="00574D61" w:rsidRDefault="00B62775" w:rsidP="00C242D7">
      <w:pPr>
        <w:suppressAutoHyphens w:val="0"/>
        <w:spacing w:line="276" w:lineRule="auto"/>
        <w:ind w:left="993"/>
        <w:jc w:val="both"/>
        <w:rPr>
          <w:rStyle w:val="Brak"/>
          <w:rFonts w:ascii="Arial" w:eastAsia="Arial" w:hAnsi="Arial" w:cs="Arial"/>
          <w:color w:val="auto"/>
          <w:sz w:val="20"/>
          <w:szCs w:val="20"/>
          <w:u w:color="FF0000"/>
        </w:rPr>
      </w:pPr>
      <w:r w:rsidRPr="00574D61">
        <w:rPr>
          <w:rStyle w:val="Brak"/>
          <w:rFonts w:ascii="Arial" w:hAnsi="Arial"/>
          <w:color w:val="auto"/>
          <w:sz w:val="20"/>
          <w:szCs w:val="20"/>
          <w:u w:color="FF0000"/>
        </w:rPr>
        <w:t>C = (</w:t>
      </w:r>
      <w:proofErr w:type="spellStart"/>
      <w:r w:rsidRPr="00574D61">
        <w:rPr>
          <w:rStyle w:val="Brak"/>
          <w:rFonts w:ascii="Arial" w:hAnsi="Arial"/>
          <w:color w:val="auto"/>
          <w:sz w:val="20"/>
          <w:szCs w:val="20"/>
          <w:u w:color="FF0000"/>
        </w:rPr>
        <w:t>Cn</w:t>
      </w:r>
      <w:proofErr w:type="spellEnd"/>
      <w:r w:rsidRPr="00574D61">
        <w:rPr>
          <w:rStyle w:val="Brak"/>
          <w:rFonts w:ascii="Arial" w:hAnsi="Arial"/>
          <w:color w:val="auto"/>
          <w:sz w:val="20"/>
          <w:szCs w:val="20"/>
          <w:u w:color="FF0000"/>
        </w:rPr>
        <w:t xml:space="preserve">/Co) x 60 </w:t>
      </w:r>
    </w:p>
    <w:p w14:paraId="3F0CCAC9" w14:textId="77777777" w:rsidR="00F26149" w:rsidRPr="00574D61" w:rsidRDefault="00B62775" w:rsidP="00C242D7">
      <w:pPr>
        <w:spacing w:line="276" w:lineRule="auto"/>
        <w:ind w:left="993"/>
        <w:jc w:val="both"/>
        <w:rPr>
          <w:rStyle w:val="Brak"/>
          <w:rFonts w:ascii="Arial" w:eastAsia="Arial" w:hAnsi="Arial" w:cs="Arial"/>
          <w:color w:val="auto"/>
          <w:sz w:val="20"/>
          <w:szCs w:val="20"/>
          <w:u w:color="FF0000"/>
        </w:rPr>
      </w:pPr>
      <w:r w:rsidRPr="00574D61">
        <w:rPr>
          <w:rStyle w:val="Brak"/>
          <w:rFonts w:ascii="Arial" w:hAnsi="Arial"/>
          <w:color w:val="auto"/>
          <w:sz w:val="20"/>
          <w:szCs w:val="20"/>
          <w:u w:color="FF0000"/>
        </w:rPr>
        <w:t xml:space="preserve">gdzie: </w:t>
      </w:r>
    </w:p>
    <w:p w14:paraId="68CC4A99" w14:textId="77777777" w:rsidR="00F26149" w:rsidRPr="00574D61" w:rsidRDefault="00B62775" w:rsidP="00C242D7">
      <w:pPr>
        <w:spacing w:line="276" w:lineRule="auto"/>
        <w:ind w:left="1560" w:hanging="567"/>
        <w:jc w:val="both"/>
        <w:rPr>
          <w:rStyle w:val="Brak"/>
          <w:rFonts w:ascii="Arial" w:eastAsia="Arial" w:hAnsi="Arial" w:cs="Arial"/>
          <w:color w:val="auto"/>
          <w:sz w:val="20"/>
          <w:szCs w:val="20"/>
          <w:u w:color="FF0000"/>
        </w:rPr>
      </w:pPr>
      <w:r w:rsidRPr="00574D61">
        <w:rPr>
          <w:rStyle w:val="Brak"/>
          <w:rFonts w:ascii="Arial" w:hAnsi="Arial"/>
          <w:i/>
          <w:iCs/>
          <w:color w:val="auto"/>
          <w:sz w:val="20"/>
          <w:szCs w:val="20"/>
          <w:u w:color="FF0000"/>
        </w:rPr>
        <w:t>C</w:t>
      </w:r>
      <w:r w:rsidRPr="00574D61">
        <w:rPr>
          <w:rStyle w:val="Brak"/>
          <w:rFonts w:ascii="Arial" w:hAnsi="Arial"/>
          <w:color w:val="auto"/>
          <w:sz w:val="20"/>
          <w:szCs w:val="20"/>
          <w:u w:color="FF0000"/>
        </w:rPr>
        <w:t xml:space="preserve">  - ilość punktów przyznana ocenianej ofercie, </w:t>
      </w:r>
    </w:p>
    <w:p w14:paraId="0056B7A9" w14:textId="77777777" w:rsidR="00F26149" w:rsidRPr="00574D61" w:rsidRDefault="00B62775" w:rsidP="00C242D7">
      <w:pPr>
        <w:spacing w:line="276" w:lineRule="auto"/>
        <w:ind w:left="1560" w:hanging="567"/>
        <w:jc w:val="both"/>
        <w:rPr>
          <w:rStyle w:val="Brak"/>
          <w:rFonts w:ascii="Arial" w:eastAsia="Arial" w:hAnsi="Arial" w:cs="Arial"/>
          <w:color w:val="auto"/>
          <w:sz w:val="20"/>
          <w:szCs w:val="20"/>
          <w:u w:color="FF0000"/>
        </w:rPr>
      </w:pPr>
      <w:proofErr w:type="spellStart"/>
      <w:r w:rsidRPr="00574D61">
        <w:rPr>
          <w:rStyle w:val="Brak"/>
          <w:rFonts w:ascii="Arial" w:hAnsi="Arial"/>
          <w:color w:val="auto"/>
          <w:sz w:val="20"/>
          <w:szCs w:val="20"/>
          <w:u w:color="FF0000"/>
        </w:rPr>
        <w:t>Cn</w:t>
      </w:r>
      <w:proofErr w:type="spellEnd"/>
      <w:r w:rsidRPr="00574D61">
        <w:rPr>
          <w:rStyle w:val="Brak"/>
          <w:rFonts w:ascii="Arial" w:hAnsi="Arial"/>
          <w:i/>
          <w:iCs/>
          <w:color w:val="auto"/>
          <w:sz w:val="20"/>
          <w:szCs w:val="20"/>
          <w:u w:color="FF0000"/>
        </w:rPr>
        <w:t xml:space="preserve">  </w:t>
      </w:r>
      <w:r w:rsidRPr="00574D61">
        <w:rPr>
          <w:rStyle w:val="Brak"/>
          <w:rFonts w:ascii="Arial" w:hAnsi="Arial"/>
          <w:color w:val="auto"/>
          <w:sz w:val="20"/>
          <w:szCs w:val="20"/>
          <w:u w:color="FF0000"/>
        </w:rPr>
        <w:t>-</w:t>
      </w:r>
      <w:r w:rsidRPr="00574D61">
        <w:rPr>
          <w:rStyle w:val="Brak"/>
          <w:rFonts w:ascii="Arial" w:hAnsi="Arial"/>
          <w:i/>
          <w:iCs/>
          <w:color w:val="auto"/>
          <w:sz w:val="20"/>
          <w:szCs w:val="20"/>
          <w:u w:color="FF0000"/>
          <w:vertAlign w:val="subscript"/>
        </w:rPr>
        <w:t xml:space="preserve">  </w:t>
      </w:r>
      <w:r w:rsidRPr="00574D61">
        <w:rPr>
          <w:rStyle w:val="Brak"/>
          <w:rFonts w:ascii="Arial" w:hAnsi="Arial"/>
          <w:color w:val="auto"/>
          <w:sz w:val="20"/>
          <w:szCs w:val="20"/>
          <w:u w:color="FF0000"/>
        </w:rPr>
        <w:t xml:space="preserve">najniższa   zaoferowana   cena   brutto  w  PLN   spośród złożonych ofert  niepodlegających odrzuceniu; </w:t>
      </w:r>
    </w:p>
    <w:p w14:paraId="19D08D56" w14:textId="77777777" w:rsidR="00F26149" w:rsidRPr="00574D61" w:rsidRDefault="00B62775" w:rsidP="00C242D7">
      <w:pPr>
        <w:spacing w:line="276" w:lineRule="auto"/>
        <w:ind w:left="1559" w:hanging="567"/>
        <w:jc w:val="both"/>
        <w:rPr>
          <w:rStyle w:val="Brak"/>
          <w:rFonts w:ascii="Arial" w:eastAsia="Arial" w:hAnsi="Arial" w:cs="Arial"/>
          <w:color w:val="auto"/>
          <w:sz w:val="20"/>
          <w:szCs w:val="20"/>
          <w:u w:color="FF0000"/>
        </w:rPr>
      </w:pPr>
      <w:r w:rsidRPr="00574D61">
        <w:rPr>
          <w:rStyle w:val="Brak"/>
          <w:rFonts w:ascii="Arial" w:hAnsi="Arial"/>
          <w:color w:val="auto"/>
          <w:sz w:val="20"/>
          <w:szCs w:val="20"/>
          <w:u w:color="FF0000"/>
        </w:rPr>
        <w:t>Co - cena brutto w PLN ocenianej oferty.</w:t>
      </w:r>
    </w:p>
    <w:p w14:paraId="70CAE5E5" w14:textId="77777777" w:rsidR="00F26149" w:rsidRPr="00824DD0" w:rsidRDefault="00B62775" w:rsidP="00824DD0">
      <w:pPr>
        <w:suppressAutoHyphens w:val="0"/>
        <w:spacing w:before="60" w:line="276" w:lineRule="auto"/>
        <w:ind w:left="993"/>
        <w:jc w:val="both"/>
        <w:rPr>
          <w:rStyle w:val="Brak"/>
          <w:rFonts w:ascii="Arial" w:hAnsi="Arial"/>
          <w:color w:val="auto"/>
          <w:sz w:val="20"/>
          <w:szCs w:val="20"/>
          <w:u w:color="FF0000"/>
        </w:rPr>
      </w:pPr>
      <w:r w:rsidRPr="00574D61">
        <w:rPr>
          <w:rStyle w:val="Brak"/>
          <w:rFonts w:ascii="Arial" w:hAnsi="Arial"/>
          <w:color w:val="auto"/>
          <w:sz w:val="20"/>
          <w:szCs w:val="20"/>
          <w:u w:color="FF0000"/>
        </w:rPr>
        <w:t>Maksymalna ilość punktów jaką może otrzymać oferta za kryterium „Cena brutto” wynosi 60 pkt.</w:t>
      </w:r>
    </w:p>
    <w:p w14:paraId="32E27F9B" w14:textId="07E42016" w:rsidR="00F26149" w:rsidRPr="00231E63" w:rsidRDefault="00B62775" w:rsidP="00231E63">
      <w:pPr>
        <w:numPr>
          <w:ilvl w:val="0"/>
          <w:numId w:val="74"/>
        </w:numPr>
        <w:suppressAutoHyphens w:val="0"/>
        <w:spacing w:line="276" w:lineRule="auto"/>
        <w:jc w:val="both"/>
        <w:rPr>
          <w:rFonts w:ascii="Arial" w:hAnsi="Arial"/>
          <w:b/>
          <w:bCs/>
          <w:color w:val="auto"/>
          <w:sz w:val="20"/>
          <w:szCs w:val="20"/>
          <w:u w:color="FF0000"/>
        </w:rPr>
      </w:pPr>
      <w:r w:rsidRPr="00574D61">
        <w:rPr>
          <w:rStyle w:val="Brak"/>
          <w:rFonts w:ascii="Arial" w:hAnsi="Arial"/>
          <w:b/>
          <w:bCs/>
          <w:color w:val="auto"/>
          <w:sz w:val="20"/>
          <w:szCs w:val="20"/>
          <w:u w:color="FF0000"/>
        </w:rPr>
        <w:t>(</w:t>
      </w:r>
      <w:r w:rsidR="00231E63">
        <w:rPr>
          <w:rStyle w:val="Brak"/>
          <w:rFonts w:ascii="Arial" w:hAnsi="Arial"/>
          <w:b/>
          <w:bCs/>
          <w:color w:val="auto"/>
          <w:sz w:val="20"/>
          <w:szCs w:val="20"/>
          <w:u w:color="FF0000"/>
        </w:rPr>
        <w:t>D</w:t>
      </w:r>
      <w:r w:rsidRPr="00574D61">
        <w:rPr>
          <w:rStyle w:val="Brak"/>
          <w:rFonts w:ascii="Arial" w:hAnsi="Arial"/>
          <w:b/>
          <w:bCs/>
          <w:color w:val="auto"/>
          <w:sz w:val="20"/>
          <w:szCs w:val="20"/>
          <w:u w:color="FF0000"/>
        </w:rPr>
        <w:t xml:space="preserve">) </w:t>
      </w:r>
      <w:r w:rsidR="00231E63" w:rsidRPr="00231E63">
        <w:rPr>
          <w:rFonts w:ascii="Arial" w:hAnsi="Arial"/>
          <w:b/>
          <w:bCs/>
          <w:color w:val="auto"/>
          <w:sz w:val="20"/>
          <w:szCs w:val="20"/>
          <w:u w:color="FF0000"/>
        </w:rPr>
        <w:t>Doświadczenie zawodowe osób skierowanych do realizacji zamówienia – 21% wagi</w:t>
      </w:r>
    </w:p>
    <w:p w14:paraId="36461B46" w14:textId="0C5C8C82" w:rsidR="00F26149" w:rsidRPr="00574D61" w:rsidRDefault="00B62775" w:rsidP="00D520D4">
      <w:pPr>
        <w:suppressAutoHyphens w:val="0"/>
        <w:spacing w:line="276" w:lineRule="auto"/>
        <w:ind w:left="992"/>
        <w:jc w:val="both"/>
        <w:rPr>
          <w:rStyle w:val="Brak"/>
          <w:rFonts w:ascii="Arial" w:eastAsia="Arial" w:hAnsi="Arial" w:cs="Arial"/>
          <w:color w:val="auto"/>
          <w:sz w:val="20"/>
          <w:szCs w:val="20"/>
          <w:u w:color="FF0000"/>
        </w:rPr>
      </w:pPr>
      <w:r w:rsidRPr="00574D61">
        <w:rPr>
          <w:rStyle w:val="Brak"/>
          <w:rFonts w:ascii="Arial" w:hAnsi="Arial"/>
          <w:color w:val="auto"/>
          <w:sz w:val="20"/>
          <w:szCs w:val="20"/>
          <w:u w:color="FF0000"/>
        </w:rPr>
        <w:t xml:space="preserve">Zamawiający dokona oceny </w:t>
      </w:r>
      <w:r w:rsidR="00231E63" w:rsidRPr="00231E63">
        <w:rPr>
          <w:rFonts w:ascii="Arial" w:hAnsi="Arial"/>
          <w:color w:val="auto"/>
          <w:sz w:val="20"/>
          <w:szCs w:val="20"/>
          <w:u w:color="FF0000"/>
        </w:rPr>
        <w:t xml:space="preserve">na podstawie </w:t>
      </w:r>
      <w:r w:rsidR="00231E63" w:rsidRPr="00231E63">
        <w:rPr>
          <w:rFonts w:ascii="Arial" w:hAnsi="Arial"/>
          <w:bCs/>
          <w:color w:val="auto"/>
          <w:sz w:val="20"/>
          <w:szCs w:val="20"/>
          <w:u w:color="FF0000"/>
        </w:rPr>
        <w:t>doświadczenia zawodowego ww. osób,</w:t>
      </w:r>
      <w:r w:rsidR="00231E63" w:rsidRPr="00231E63">
        <w:rPr>
          <w:rFonts w:ascii="Arial" w:hAnsi="Arial"/>
          <w:color w:val="auto"/>
          <w:sz w:val="20"/>
          <w:szCs w:val="20"/>
          <w:u w:color="FF0000"/>
        </w:rPr>
        <w:t xml:space="preserve"> wskazanego w formularzu ofertowym - załącznik nr 1 do SIWZ, tabela nr 1</w:t>
      </w:r>
      <w:r w:rsidR="00231E63">
        <w:rPr>
          <w:rFonts w:ascii="Arial" w:hAnsi="Arial"/>
          <w:color w:val="auto"/>
          <w:sz w:val="20"/>
          <w:szCs w:val="20"/>
          <w:u w:color="FF0000"/>
        </w:rPr>
        <w:t xml:space="preserve"> do części I</w:t>
      </w:r>
      <w:r w:rsidRPr="00574D61">
        <w:rPr>
          <w:rStyle w:val="Brak"/>
          <w:rFonts w:ascii="Arial" w:hAnsi="Arial"/>
          <w:color w:val="auto"/>
          <w:sz w:val="20"/>
          <w:szCs w:val="20"/>
          <w:u w:color="FF0000"/>
        </w:rPr>
        <w:t xml:space="preserve">. </w:t>
      </w:r>
      <w:r w:rsidR="00231E63">
        <w:rPr>
          <w:rStyle w:val="Brak"/>
          <w:rFonts w:ascii="Arial" w:hAnsi="Arial"/>
          <w:color w:val="auto"/>
          <w:sz w:val="20"/>
          <w:szCs w:val="20"/>
          <w:u w:color="FF0000"/>
        </w:rPr>
        <w:t xml:space="preserve">Doświadczenie </w:t>
      </w:r>
      <w:r w:rsidR="00231E63" w:rsidRPr="00231E63">
        <w:rPr>
          <w:rFonts w:ascii="Arial" w:hAnsi="Arial"/>
          <w:color w:val="auto"/>
          <w:sz w:val="20"/>
          <w:szCs w:val="20"/>
          <w:u w:color="FF0000"/>
        </w:rPr>
        <w:t>zawodowe ww. osób musi zostać określone w latach, dla każdej wskazanej z imienia  i nazwiska osoby osobno, w jednym z następujących wariantów</w:t>
      </w:r>
      <w:r w:rsidR="00231E63">
        <w:rPr>
          <w:rFonts w:ascii="Arial" w:hAnsi="Arial"/>
          <w:color w:val="auto"/>
          <w:sz w:val="20"/>
          <w:szCs w:val="20"/>
          <w:u w:color="FF0000"/>
        </w:rPr>
        <w:t xml:space="preserve">: </w:t>
      </w:r>
      <w:r w:rsidR="00231E63" w:rsidRPr="00231E63">
        <w:rPr>
          <w:rFonts w:ascii="Arial" w:hAnsi="Arial"/>
          <w:color w:val="auto"/>
          <w:sz w:val="20"/>
          <w:szCs w:val="20"/>
          <w:u w:color="FF0000"/>
        </w:rPr>
        <w:t>2 lata doświadczenia albo 3 lata  doświadczenia albo 4 lata doświadczenia albo 5 lat doświadczenia i dłużej . Wykonawca  nie  może zaznaczyć  kilku wariantów  równocześnie, dla jednej osoby. Wymóg podania 6 osób jest obowiązkowy dla poprawności złożonej oferty.</w:t>
      </w:r>
      <w:r w:rsidR="00231E63">
        <w:rPr>
          <w:rFonts w:ascii="Arial" w:hAnsi="Arial"/>
          <w:color w:val="auto"/>
          <w:sz w:val="20"/>
          <w:szCs w:val="20"/>
          <w:u w:color="FF0000"/>
        </w:rPr>
        <w:t xml:space="preserve"> Aby potwierdzić wskazane doświadczenie osób, Wykonawca w kolumnie 4 załącznika nr 1, tabela nr 1 – odpowiednio w każdej z części postępowania – wskazuje nazwę i adres podmiotu lub podmiotów u których wskazane osoby zdobyły doświadczenie.</w:t>
      </w:r>
    </w:p>
    <w:p w14:paraId="3A912E96" w14:textId="77777777" w:rsidR="00F26149" w:rsidRPr="00574D61" w:rsidRDefault="00B62775">
      <w:pPr>
        <w:suppressAutoHyphens w:val="0"/>
        <w:spacing w:before="80" w:after="60" w:line="276" w:lineRule="auto"/>
        <w:ind w:left="993"/>
        <w:jc w:val="both"/>
        <w:rPr>
          <w:rStyle w:val="Brak"/>
          <w:rFonts w:ascii="Arial" w:eastAsia="Arial" w:hAnsi="Arial" w:cs="Arial"/>
          <w:color w:val="auto"/>
          <w:sz w:val="20"/>
          <w:szCs w:val="20"/>
          <w:u w:color="FF0000"/>
        </w:rPr>
      </w:pPr>
      <w:r w:rsidRPr="00574D61">
        <w:rPr>
          <w:rStyle w:val="Brak"/>
          <w:rFonts w:ascii="Arial" w:hAnsi="Arial"/>
          <w:color w:val="auto"/>
          <w:sz w:val="20"/>
          <w:szCs w:val="20"/>
          <w:u w:color="FF0000"/>
        </w:rPr>
        <w:lastRenderedPageBreak/>
        <w:t xml:space="preserve">Brak zaznaczenia jednego z podanych wariantów lub jednoczesne zaznaczenie </w:t>
      </w:r>
      <w:r w:rsidR="004F7F36">
        <w:rPr>
          <w:rStyle w:val="Brak"/>
          <w:rFonts w:ascii="Arial" w:hAnsi="Arial"/>
          <w:color w:val="auto"/>
          <w:sz w:val="20"/>
          <w:szCs w:val="20"/>
          <w:u w:color="FF0000"/>
        </w:rPr>
        <w:t>kilku</w:t>
      </w:r>
      <w:r w:rsidRPr="00574D61">
        <w:rPr>
          <w:rStyle w:val="Brak"/>
          <w:rFonts w:ascii="Arial" w:hAnsi="Arial"/>
          <w:color w:val="auto"/>
          <w:sz w:val="20"/>
          <w:szCs w:val="20"/>
          <w:u w:color="FF0000"/>
        </w:rPr>
        <w:t xml:space="preserve"> wariantów razem w formularzu ofertowym – załącznik nr 1, będzie traktowane jako niezgodność oferty z SIWZ i będzie skutkowało jej odrzuceniem, na podstawie art. 89 ust. 1 pkt 2 ustawy.</w:t>
      </w:r>
    </w:p>
    <w:p w14:paraId="185051B6" w14:textId="77777777" w:rsidR="008F1244" w:rsidRPr="008F1244" w:rsidRDefault="008F1244" w:rsidP="008F1244">
      <w:pPr>
        <w:pStyle w:val="Akapitzlist"/>
        <w:suppressAutoHyphens w:val="0"/>
        <w:ind w:left="709" w:right="247"/>
        <w:jc w:val="both"/>
        <w:rPr>
          <w:rFonts w:ascii="Arial" w:hAnsi="Arial" w:cs="Arial"/>
          <w:sz w:val="20"/>
          <w:szCs w:val="20"/>
        </w:rPr>
      </w:pPr>
      <w:r w:rsidRPr="008F1244">
        <w:rPr>
          <w:rFonts w:ascii="Arial" w:hAnsi="Arial" w:cs="Arial"/>
          <w:sz w:val="20"/>
          <w:szCs w:val="20"/>
        </w:rPr>
        <w:t>Punkty za kryterium: „</w:t>
      </w:r>
      <w:r w:rsidRPr="008F1244">
        <w:rPr>
          <w:rFonts w:ascii="Arial" w:hAnsi="Arial" w:cs="Arial"/>
          <w:bCs/>
          <w:sz w:val="20"/>
          <w:szCs w:val="20"/>
        </w:rPr>
        <w:t>Doświadczenie zawodowe osób skierowanych do realizacji zamówienia</w:t>
      </w:r>
      <w:r w:rsidRPr="008F1244">
        <w:rPr>
          <w:rFonts w:ascii="Arial" w:hAnsi="Arial" w:cs="Arial"/>
          <w:sz w:val="20"/>
          <w:szCs w:val="20"/>
        </w:rPr>
        <w:t>” zostaną przyznane według wzoru: D =  D1 + D2 + D3 + D4</w:t>
      </w:r>
    </w:p>
    <w:p w14:paraId="5C5B6ED5" w14:textId="77777777" w:rsidR="008F1244" w:rsidRPr="008F1244" w:rsidRDefault="008F1244" w:rsidP="008F1244">
      <w:pPr>
        <w:pStyle w:val="Akapitzlist"/>
        <w:spacing w:before="120"/>
        <w:ind w:left="709" w:right="247"/>
        <w:jc w:val="both"/>
        <w:rPr>
          <w:rFonts w:ascii="Arial" w:hAnsi="Arial" w:cs="Arial"/>
          <w:sz w:val="20"/>
          <w:szCs w:val="20"/>
        </w:rPr>
      </w:pPr>
      <w:r w:rsidRPr="008F1244">
        <w:rPr>
          <w:rFonts w:ascii="Arial" w:hAnsi="Arial" w:cs="Arial"/>
          <w:sz w:val="20"/>
          <w:szCs w:val="20"/>
        </w:rPr>
        <w:t>gdzie:</w:t>
      </w:r>
    </w:p>
    <w:p w14:paraId="3AB7D8AA" w14:textId="77777777" w:rsidR="008F1244" w:rsidRPr="008F1244" w:rsidRDefault="008F1244" w:rsidP="008F1244">
      <w:pPr>
        <w:pStyle w:val="Akapitzlist"/>
        <w:ind w:left="709" w:right="247"/>
        <w:jc w:val="both"/>
        <w:rPr>
          <w:rFonts w:ascii="Arial" w:hAnsi="Arial" w:cs="Arial"/>
          <w:sz w:val="20"/>
          <w:szCs w:val="20"/>
        </w:rPr>
      </w:pPr>
      <w:r w:rsidRPr="008F1244">
        <w:rPr>
          <w:rFonts w:ascii="Arial" w:hAnsi="Arial" w:cs="Arial"/>
          <w:sz w:val="20"/>
          <w:szCs w:val="20"/>
        </w:rPr>
        <w:t>D - ilość punktów przyznana ocenianej ofercie w ramach kryterium „</w:t>
      </w:r>
      <w:r w:rsidRPr="008F1244">
        <w:rPr>
          <w:rFonts w:ascii="Arial" w:hAnsi="Arial" w:cs="Arial"/>
          <w:bCs/>
          <w:sz w:val="20"/>
          <w:szCs w:val="20"/>
        </w:rPr>
        <w:t xml:space="preserve">Doświadczenie    </w:t>
      </w:r>
      <w:r w:rsidRPr="008F1244">
        <w:rPr>
          <w:rFonts w:ascii="Arial" w:hAnsi="Arial" w:cs="Arial"/>
          <w:bCs/>
          <w:sz w:val="20"/>
          <w:szCs w:val="20"/>
        </w:rPr>
        <w:br/>
        <w:t xml:space="preserve"> zawodowe osób skierowanych </w:t>
      </w:r>
      <w:r w:rsidRPr="008F1244">
        <w:rPr>
          <w:rFonts w:ascii="Arial" w:hAnsi="Arial" w:cs="Arial"/>
          <w:sz w:val="20"/>
          <w:szCs w:val="20"/>
        </w:rPr>
        <w:t>do realizacji zamówienia”.</w:t>
      </w:r>
    </w:p>
    <w:p w14:paraId="39FFD231" w14:textId="77777777" w:rsidR="008F1244" w:rsidRPr="008F1244" w:rsidRDefault="008F1244" w:rsidP="008F1244">
      <w:pPr>
        <w:pStyle w:val="Akapitzlist"/>
        <w:spacing w:after="240"/>
        <w:ind w:left="709" w:right="247"/>
        <w:jc w:val="both"/>
        <w:rPr>
          <w:rFonts w:ascii="Arial" w:hAnsi="Arial" w:cs="Arial"/>
          <w:sz w:val="20"/>
          <w:szCs w:val="20"/>
        </w:rPr>
      </w:pPr>
      <w:r w:rsidRPr="008F1244">
        <w:rPr>
          <w:rFonts w:ascii="Arial" w:hAnsi="Arial" w:cs="Arial"/>
          <w:sz w:val="20"/>
          <w:szCs w:val="20"/>
        </w:rPr>
        <w:t>D1, D2, D3, D4</w:t>
      </w:r>
      <w:r w:rsidRPr="008F1244">
        <w:rPr>
          <w:rFonts w:ascii="Arial" w:hAnsi="Arial" w:cs="Arial"/>
          <w:i/>
          <w:sz w:val="20"/>
          <w:szCs w:val="20"/>
        </w:rPr>
        <w:t>–</w:t>
      </w:r>
      <w:r w:rsidRPr="008F1244">
        <w:rPr>
          <w:rFonts w:ascii="Arial" w:hAnsi="Arial" w:cs="Arial"/>
          <w:i/>
          <w:sz w:val="20"/>
          <w:szCs w:val="20"/>
          <w:vertAlign w:val="subscript"/>
        </w:rPr>
        <w:t xml:space="preserve"> </w:t>
      </w:r>
      <w:r w:rsidRPr="008F1244">
        <w:rPr>
          <w:rFonts w:ascii="Arial" w:hAnsi="Arial" w:cs="Arial"/>
          <w:sz w:val="20"/>
          <w:szCs w:val="20"/>
        </w:rPr>
        <w:t xml:space="preserve">punkty za poszczególne </w:t>
      </w:r>
      <w:r w:rsidRPr="008F1244">
        <w:rPr>
          <w:rFonts w:ascii="Arial" w:hAnsi="Arial" w:cs="Arial"/>
          <w:bCs/>
          <w:sz w:val="20"/>
          <w:szCs w:val="20"/>
        </w:rPr>
        <w:t>doświadczenie zawodowe</w:t>
      </w:r>
      <w:r w:rsidRPr="008F1244">
        <w:rPr>
          <w:rFonts w:ascii="Arial" w:hAnsi="Arial" w:cs="Arial"/>
          <w:sz w:val="20"/>
          <w:szCs w:val="20"/>
        </w:rPr>
        <w:t xml:space="preserve"> przyznane zgodnie z poniższą tabelą:</w:t>
      </w:r>
    </w:p>
    <w:tbl>
      <w:tblPr>
        <w:tblW w:w="452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11"/>
        <w:gridCol w:w="1302"/>
      </w:tblGrid>
      <w:tr w:rsidR="008F1244" w:rsidRPr="00E9000B" w14:paraId="6C924F6E" w14:textId="77777777" w:rsidTr="008B62F2">
        <w:trPr>
          <w:cantSplit/>
          <w:trHeight w:val="291"/>
          <w:jc w:val="center"/>
        </w:trPr>
        <w:tc>
          <w:tcPr>
            <w:tcW w:w="4253" w:type="pct"/>
            <w:shd w:val="clear" w:color="auto" w:fill="D9D9D9"/>
            <w:vAlign w:val="center"/>
          </w:tcPr>
          <w:p w14:paraId="262F72E0" w14:textId="77777777" w:rsidR="008F1244" w:rsidRPr="00E9000B" w:rsidRDefault="008F1244" w:rsidP="008B62F2">
            <w:pPr>
              <w:spacing w:before="60" w:after="60"/>
              <w:rPr>
                <w:rFonts w:ascii="Arial" w:hAnsi="Arial" w:cs="Arial"/>
                <w:b/>
                <w:sz w:val="20"/>
                <w:szCs w:val="20"/>
              </w:rPr>
            </w:pPr>
            <w:r w:rsidRPr="006A602E">
              <w:rPr>
                <w:rFonts w:ascii="Arial" w:hAnsi="Arial" w:cs="Arial"/>
                <w:b/>
                <w:bCs/>
                <w:sz w:val="20"/>
                <w:szCs w:val="20"/>
              </w:rPr>
              <w:t xml:space="preserve">Doświadczenie zawodowe osób </w:t>
            </w:r>
            <w:r w:rsidRPr="006A602E">
              <w:rPr>
                <w:rFonts w:ascii="Arial" w:hAnsi="Arial" w:cs="Arial"/>
                <w:b/>
                <w:sz w:val="20"/>
                <w:szCs w:val="20"/>
              </w:rPr>
              <w:t>skierowanych do realizacji zamówienia</w:t>
            </w:r>
          </w:p>
        </w:tc>
        <w:tc>
          <w:tcPr>
            <w:tcW w:w="747" w:type="pct"/>
            <w:shd w:val="clear" w:color="auto" w:fill="D9D9D9"/>
            <w:vAlign w:val="center"/>
          </w:tcPr>
          <w:p w14:paraId="0556C363" w14:textId="77777777" w:rsidR="008F1244" w:rsidRPr="00E9000B" w:rsidRDefault="008F1244" w:rsidP="008B62F2">
            <w:pPr>
              <w:ind w:left="-108" w:firstLine="108"/>
              <w:rPr>
                <w:rFonts w:ascii="Arial" w:hAnsi="Arial" w:cs="Arial"/>
                <w:b/>
                <w:sz w:val="20"/>
                <w:szCs w:val="20"/>
              </w:rPr>
            </w:pPr>
            <w:r>
              <w:rPr>
                <w:rFonts w:ascii="Arial" w:hAnsi="Arial" w:cs="Arial"/>
                <w:b/>
                <w:sz w:val="20"/>
                <w:szCs w:val="20"/>
              </w:rPr>
              <w:t>Punkty</w:t>
            </w:r>
          </w:p>
        </w:tc>
      </w:tr>
      <w:tr w:rsidR="008F1244" w:rsidRPr="00E9000B" w14:paraId="2CDC27A7" w14:textId="77777777" w:rsidTr="008B62F2">
        <w:trPr>
          <w:cantSplit/>
          <w:trHeight w:val="426"/>
          <w:jc w:val="center"/>
        </w:trPr>
        <w:tc>
          <w:tcPr>
            <w:tcW w:w="4253" w:type="pct"/>
            <w:shd w:val="clear" w:color="auto" w:fill="auto"/>
            <w:vAlign w:val="center"/>
          </w:tcPr>
          <w:p w14:paraId="43FE1E14" w14:textId="77777777" w:rsidR="008F1244" w:rsidRPr="00E9000B" w:rsidRDefault="008F1244" w:rsidP="008B62F2">
            <w:pPr>
              <w:suppressAutoHyphens w:val="0"/>
              <w:ind w:right="422"/>
              <w:jc w:val="both"/>
              <w:rPr>
                <w:rFonts w:ascii="Arial" w:hAnsi="Arial" w:cs="Arial"/>
                <w:sz w:val="20"/>
                <w:szCs w:val="20"/>
              </w:rPr>
            </w:pPr>
            <w:r>
              <w:rPr>
                <w:rFonts w:ascii="Arial" w:hAnsi="Arial" w:cs="Arial"/>
                <w:sz w:val="20"/>
                <w:szCs w:val="20"/>
              </w:rPr>
              <w:t xml:space="preserve">D1- Osoba z </w:t>
            </w:r>
            <w:r w:rsidRPr="00D90732">
              <w:rPr>
                <w:rFonts w:ascii="Arial" w:hAnsi="Arial" w:cs="Arial"/>
                <w:bCs/>
                <w:sz w:val="20"/>
                <w:szCs w:val="20"/>
              </w:rPr>
              <w:t>aktualn</w:t>
            </w:r>
            <w:r>
              <w:rPr>
                <w:rFonts w:ascii="Arial" w:hAnsi="Arial" w:cs="Arial"/>
                <w:bCs/>
                <w:sz w:val="20"/>
                <w:szCs w:val="20"/>
              </w:rPr>
              <w:t>ym</w:t>
            </w:r>
            <w:r w:rsidRPr="00D90732">
              <w:rPr>
                <w:rFonts w:ascii="Arial" w:hAnsi="Arial" w:cs="Arial"/>
                <w:bCs/>
                <w:sz w:val="20"/>
                <w:szCs w:val="20"/>
              </w:rPr>
              <w:t xml:space="preserve"> </w:t>
            </w:r>
            <w:r>
              <w:rPr>
                <w:rFonts w:ascii="Arial" w:hAnsi="Arial" w:cs="Arial"/>
                <w:bCs/>
                <w:sz w:val="20"/>
                <w:szCs w:val="20"/>
              </w:rPr>
              <w:t>uprawnieniem</w:t>
            </w:r>
            <w:r w:rsidRPr="00D90732">
              <w:rPr>
                <w:rFonts w:ascii="Arial" w:hAnsi="Arial" w:cs="Arial"/>
                <w:bCs/>
                <w:sz w:val="20"/>
                <w:szCs w:val="20"/>
              </w:rPr>
              <w:t xml:space="preserve"> Urzędu Dozoru Technicznego do serwisu i konserwacji urządzeń dźwigowych i  2 letni</w:t>
            </w:r>
            <w:r>
              <w:rPr>
                <w:rFonts w:ascii="Arial" w:hAnsi="Arial" w:cs="Arial"/>
                <w:bCs/>
                <w:sz w:val="20"/>
                <w:szCs w:val="20"/>
              </w:rPr>
              <w:t>m</w:t>
            </w:r>
            <w:r w:rsidRPr="00D90732">
              <w:rPr>
                <w:rFonts w:ascii="Arial" w:hAnsi="Arial" w:cs="Arial"/>
                <w:bCs/>
                <w:sz w:val="20"/>
                <w:szCs w:val="20"/>
              </w:rPr>
              <w:t xml:space="preserve"> doświadczenie</w:t>
            </w:r>
            <w:r>
              <w:rPr>
                <w:rFonts w:ascii="Arial" w:hAnsi="Arial" w:cs="Arial"/>
                <w:bCs/>
                <w:sz w:val="20"/>
                <w:szCs w:val="20"/>
              </w:rPr>
              <w:t>m</w:t>
            </w:r>
            <w:r w:rsidRPr="00D90732">
              <w:rPr>
                <w:rFonts w:ascii="Arial" w:hAnsi="Arial" w:cs="Arial"/>
                <w:bCs/>
                <w:sz w:val="20"/>
                <w:szCs w:val="20"/>
              </w:rPr>
              <w:t xml:space="preserve"> w  zakresie objętym ww. uprawnieniem.</w:t>
            </w:r>
          </w:p>
        </w:tc>
        <w:tc>
          <w:tcPr>
            <w:tcW w:w="747" w:type="pct"/>
            <w:shd w:val="clear" w:color="auto" w:fill="auto"/>
            <w:vAlign w:val="center"/>
          </w:tcPr>
          <w:p w14:paraId="06D4CD7F" w14:textId="77777777" w:rsidR="008F1244" w:rsidRPr="00FC50B1" w:rsidRDefault="008F1244" w:rsidP="008B62F2">
            <w:pPr>
              <w:rPr>
                <w:rFonts w:ascii="Arial" w:hAnsi="Arial" w:cs="Arial"/>
                <w:sz w:val="20"/>
                <w:szCs w:val="20"/>
              </w:rPr>
            </w:pPr>
            <w:r>
              <w:rPr>
                <w:rFonts w:ascii="Arial" w:hAnsi="Arial" w:cs="Arial"/>
                <w:sz w:val="20"/>
                <w:szCs w:val="20"/>
              </w:rPr>
              <w:t xml:space="preserve">0 </w:t>
            </w:r>
            <w:r w:rsidRPr="00FC50B1">
              <w:rPr>
                <w:rFonts w:ascii="Arial" w:hAnsi="Arial" w:cs="Arial"/>
                <w:sz w:val="20"/>
                <w:szCs w:val="20"/>
              </w:rPr>
              <w:t>pkt</w:t>
            </w:r>
          </w:p>
        </w:tc>
      </w:tr>
      <w:tr w:rsidR="008F1244" w:rsidRPr="00E9000B" w14:paraId="3E69B797" w14:textId="77777777" w:rsidTr="008B62F2">
        <w:trPr>
          <w:cantSplit/>
          <w:trHeight w:val="426"/>
          <w:jc w:val="center"/>
        </w:trPr>
        <w:tc>
          <w:tcPr>
            <w:tcW w:w="4253" w:type="pct"/>
            <w:shd w:val="clear" w:color="auto" w:fill="auto"/>
            <w:vAlign w:val="center"/>
          </w:tcPr>
          <w:p w14:paraId="14E9F315" w14:textId="2ED7A7CB" w:rsidR="008F1244" w:rsidRPr="00E9000B" w:rsidRDefault="008F1244" w:rsidP="008B62F2">
            <w:pPr>
              <w:ind w:left="33" w:right="280"/>
              <w:jc w:val="both"/>
              <w:rPr>
                <w:rFonts w:ascii="Arial" w:hAnsi="Arial" w:cs="Arial"/>
                <w:sz w:val="20"/>
                <w:szCs w:val="20"/>
              </w:rPr>
            </w:pPr>
            <w:r>
              <w:rPr>
                <w:rFonts w:ascii="Arial" w:hAnsi="Arial" w:cs="Arial"/>
                <w:sz w:val="20"/>
                <w:szCs w:val="20"/>
              </w:rPr>
              <w:t xml:space="preserve">D2- Osoba z </w:t>
            </w:r>
            <w:r w:rsidRPr="00D90732">
              <w:rPr>
                <w:rFonts w:ascii="Arial" w:hAnsi="Arial" w:cs="Arial"/>
                <w:bCs/>
                <w:sz w:val="20"/>
                <w:szCs w:val="20"/>
              </w:rPr>
              <w:t>aktualn</w:t>
            </w:r>
            <w:r>
              <w:rPr>
                <w:rFonts w:ascii="Arial" w:hAnsi="Arial" w:cs="Arial"/>
                <w:bCs/>
                <w:sz w:val="20"/>
                <w:szCs w:val="20"/>
              </w:rPr>
              <w:t>ym</w:t>
            </w:r>
            <w:r w:rsidRPr="00D90732">
              <w:rPr>
                <w:rFonts w:ascii="Arial" w:hAnsi="Arial" w:cs="Arial"/>
                <w:bCs/>
                <w:sz w:val="20"/>
                <w:szCs w:val="20"/>
              </w:rPr>
              <w:t xml:space="preserve"> </w:t>
            </w:r>
            <w:r>
              <w:rPr>
                <w:rFonts w:ascii="Arial" w:hAnsi="Arial" w:cs="Arial"/>
                <w:bCs/>
                <w:sz w:val="20"/>
                <w:szCs w:val="20"/>
              </w:rPr>
              <w:t>uprawnieniem</w:t>
            </w:r>
            <w:r w:rsidRPr="00D90732">
              <w:rPr>
                <w:rFonts w:ascii="Arial" w:hAnsi="Arial" w:cs="Arial"/>
                <w:bCs/>
                <w:sz w:val="20"/>
                <w:szCs w:val="20"/>
              </w:rPr>
              <w:t xml:space="preserve"> Urzędu Dozoru Technicznego do serwisu i konserwacji urządzeń dźwigowych i  </w:t>
            </w:r>
            <w:r>
              <w:rPr>
                <w:rFonts w:ascii="Arial" w:hAnsi="Arial" w:cs="Arial"/>
                <w:bCs/>
                <w:sz w:val="20"/>
                <w:szCs w:val="20"/>
              </w:rPr>
              <w:t>3</w:t>
            </w:r>
            <w:r w:rsidRPr="00D90732">
              <w:rPr>
                <w:rFonts w:ascii="Arial" w:hAnsi="Arial" w:cs="Arial"/>
                <w:bCs/>
                <w:sz w:val="20"/>
                <w:szCs w:val="20"/>
              </w:rPr>
              <w:t xml:space="preserve"> letni</w:t>
            </w:r>
            <w:r>
              <w:rPr>
                <w:rFonts w:ascii="Arial" w:hAnsi="Arial" w:cs="Arial"/>
                <w:bCs/>
                <w:sz w:val="20"/>
                <w:szCs w:val="20"/>
              </w:rPr>
              <w:t>m</w:t>
            </w:r>
            <w:r w:rsidRPr="00D90732">
              <w:rPr>
                <w:rFonts w:ascii="Arial" w:hAnsi="Arial" w:cs="Arial"/>
                <w:bCs/>
                <w:sz w:val="20"/>
                <w:szCs w:val="20"/>
              </w:rPr>
              <w:t xml:space="preserve"> doświadczenie</w:t>
            </w:r>
            <w:r>
              <w:rPr>
                <w:rFonts w:ascii="Arial" w:hAnsi="Arial" w:cs="Arial"/>
                <w:bCs/>
                <w:sz w:val="20"/>
                <w:szCs w:val="20"/>
              </w:rPr>
              <w:t>m</w:t>
            </w:r>
            <w:r w:rsidRPr="00D90732">
              <w:rPr>
                <w:rFonts w:ascii="Arial" w:hAnsi="Arial" w:cs="Arial"/>
                <w:bCs/>
                <w:sz w:val="20"/>
                <w:szCs w:val="20"/>
              </w:rPr>
              <w:t xml:space="preserve"> w  zakresie objętym ww. uprawnieniem</w:t>
            </w:r>
          </w:p>
        </w:tc>
        <w:tc>
          <w:tcPr>
            <w:tcW w:w="747" w:type="pct"/>
            <w:shd w:val="clear" w:color="auto" w:fill="auto"/>
            <w:vAlign w:val="center"/>
          </w:tcPr>
          <w:p w14:paraId="6E1F360E" w14:textId="77777777" w:rsidR="008F1244" w:rsidRPr="00E9000B" w:rsidRDefault="008F1244" w:rsidP="008B62F2">
            <w:pPr>
              <w:rPr>
                <w:rFonts w:ascii="Arial" w:hAnsi="Arial" w:cs="Arial"/>
                <w:sz w:val="20"/>
                <w:szCs w:val="20"/>
              </w:rPr>
            </w:pPr>
            <w:r>
              <w:rPr>
                <w:rFonts w:ascii="Arial" w:hAnsi="Arial" w:cs="Arial"/>
                <w:sz w:val="20"/>
                <w:szCs w:val="20"/>
              </w:rPr>
              <w:t>1 pkt</w:t>
            </w:r>
          </w:p>
        </w:tc>
      </w:tr>
      <w:tr w:rsidR="008F1244" w:rsidRPr="00E9000B" w14:paraId="2AE54AE6" w14:textId="77777777" w:rsidTr="008B62F2">
        <w:trPr>
          <w:cantSplit/>
          <w:trHeight w:val="426"/>
          <w:jc w:val="center"/>
        </w:trPr>
        <w:tc>
          <w:tcPr>
            <w:tcW w:w="4253" w:type="pct"/>
            <w:shd w:val="clear" w:color="auto" w:fill="auto"/>
            <w:vAlign w:val="center"/>
          </w:tcPr>
          <w:p w14:paraId="78B4E31C" w14:textId="224CE413" w:rsidR="008F1244" w:rsidRPr="00E9000B" w:rsidRDefault="008F1244" w:rsidP="008B62F2">
            <w:pPr>
              <w:ind w:left="33" w:right="280"/>
              <w:jc w:val="both"/>
              <w:rPr>
                <w:rFonts w:ascii="Arial" w:hAnsi="Arial" w:cs="Arial"/>
                <w:sz w:val="20"/>
                <w:szCs w:val="20"/>
              </w:rPr>
            </w:pPr>
            <w:r>
              <w:rPr>
                <w:rFonts w:ascii="Arial" w:hAnsi="Arial" w:cs="Arial"/>
                <w:sz w:val="20"/>
                <w:szCs w:val="20"/>
              </w:rPr>
              <w:t xml:space="preserve">D3- Osoba z </w:t>
            </w:r>
            <w:r w:rsidRPr="00D90732">
              <w:rPr>
                <w:rFonts w:ascii="Arial" w:hAnsi="Arial" w:cs="Arial"/>
                <w:bCs/>
                <w:sz w:val="20"/>
                <w:szCs w:val="20"/>
              </w:rPr>
              <w:t>aktualn</w:t>
            </w:r>
            <w:r>
              <w:rPr>
                <w:rFonts w:ascii="Arial" w:hAnsi="Arial" w:cs="Arial"/>
                <w:bCs/>
                <w:sz w:val="20"/>
                <w:szCs w:val="20"/>
              </w:rPr>
              <w:t>ym</w:t>
            </w:r>
            <w:r w:rsidRPr="00D90732">
              <w:rPr>
                <w:rFonts w:ascii="Arial" w:hAnsi="Arial" w:cs="Arial"/>
                <w:bCs/>
                <w:sz w:val="20"/>
                <w:szCs w:val="20"/>
              </w:rPr>
              <w:t xml:space="preserve"> </w:t>
            </w:r>
            <w:r>
              <w:rPr>
                <w:rFonts w:ascii="Arial" w:hAnsi="Arial" w:cs="Arial"/>
                <w:bCs/>
                <w:sz w:val="20"/>
                <w:szCs w:val="20"/>
              </w:rPr>
              <w:t>uprawnieniem</w:t>
            </w:r>
            <w:r w:rsidRPr="00D90732">
              <w:rPr>
                <w:rFonts w:ascii="Arial" w:hAnsi="Arial" w:cs="Arial"/>
                <w:bCs/>
                <w:sz w:val="20"/>
                <w:szCs w:val="20"/>
              </w:rPr>
              <w:t xml:space="preserve"> Urzędu Dozoru Technicznego do serwisu i konserwacji urządzeń dźwigowych i  </w:t>
            </w:r>
            <w:r>
              <w:rPr>
                <w:rFonts w:ascii="Arial" w:hAnsi="Arial" w:cs="Arial"/>
                <w:bCs/>
                <w:sz w:val="20"/>
                <w:szCs w:val="20"/>
              </w:rPr>
              <w:t>4</w:t>
            </w:r>
            <w:r w:rsidRPr="00D90732">
              <w:rPr>
                <w:rFonts w:ascii="Arial" w:hAnsi="Arial" w:cs="Arial"/>
                <w:bCs/>
                <w:sz w:val="20"/>
                <w:szCs w:val="20"/>
              </w:rPr>
              <w:t xml:space="preserve"> letni</w:t>
            </w:r>
            <w:r>
              <w:rPr>
                <w:rFonts w:ascii="Arial" w:hAnsi="Arial" w:cs="Arial"/>
                <w:bCs/>
                <w:sz w:val="20"/>
                <w:szCs w:val="20"/>
              </w:rPr>
              <w:t>m</w:t>
            </w:r>
            <w:r w:rsidRPr="00D90732">
              <w:rPr>
                <w:rFonts w:ascii="Arial" w:hAnsi="Arial" w:cs="Arial"/>
                <w:bCs/>
                <w:sz w:val="20"/>
                <w:szCs w:val="20"/>
              </w:rPr>
              <w:t xml:space="preserve"> doświadczenie</w:t>
            </w:r>
            <w:r>
              <w:rPr>
                <w:rFonts w:ascii="Arial" w:hAnsi="Arial" w:cs="Arial"/>
                <w:bCs/>
                <w:sz w:val="20"/>
                <w:szCs w:val="20"/>
              </w:rPr>
              <w:t>m</w:t>
            </w:r>
            <w:r w:rsidRPr="00D90732">
              <w:rPr>
                <w:rFonts w:ascii="Arial" w:hAnsi="Arial" w:cs="Arial"/>
                <w:bCs/>
                <w:sz w:val="20"/>
                <w:szCs w:val="20"/>
              </w:rPr>
              <w:t xml:space="preserve"> w  zakresie objętym ww. uprawnieniem</w:t>
            </w:r>
          </w:p>
        </w:tc>
        <w:tc>
          <w:tcPr>
            <w:tcW w:w="747" w:type="pct"/>
            <w:shd w:val="clear" w:color="auto" w:fill="auto"/>
            <w:vAlign w:val="center"/>
          </w:tcPr>
          <w:p w14:paraId="4E799F68" w14:textId="77777777" w:rsidR="008F1244" w:rsidRPr="00E9000B" w:rsidRDefault="008F1244" w:rsidP="008B62F2">
            <w:pPr>
              <w:rPr>
                <w:rFonts w:ascii="Arial" w:hAnsi="Arial" w:cs="Arial"/>
                <w:sz w:val="20"/>
                <w:szCs w:val="20"/>
              </w:rPr>
            </w:pPr>
            <w:r>
              <w:rPr>
                <w:rFonts w:ascii="Arial" w:hAnsi="Arial" w:cs="Arial"/>
                <w:sz w:val="20"/>
                <w:szCs w:val="20"/>
              </w:rPr>
              <w:t>2 pkt</w:t>
            </w:r>
          </w:p>
        </w:tc>
      </w:tr>
      <w:tr w:rsidR="008F1244" w:rsidRPr="00E9000B" w14:paraId="15D5F268" w14:textId="77777777" w:rsidTr="008B62F2">
        <w:trPr>
          <w:cantSplit/>
          <w:trHeight w:val="426"/>
          <w:jc w:val="center"/>
        </w:trPr>
        <w:tc>
          <w:tcPr>
            <w:tcW w:w="4253" w:type="pct"/>
            <w:shd w:val="clear" w:color="auto" w:fill="auto"/>
            <w:vAlign w:val="center"/>
          </w:tcPr>
          <w:p w14:paraId="39772588" w14:textId="124492F6" w:rsidR="008F1244" w:rsidRPr="00E9000B" w:rsidRDefault="008F1244" w:rsidP="008B62F2">
            <w:pPr>
              <w:ind w:left="33" w:right="280"/>
              <w:jc w:val="both"/>
              <w:rPr>
                <w:rFonts w:ascii="Arial" w:hAnsi="Arial" w:cs="Arial"/>
                <w:bCs/>
                <w:sz w:val="20"/>
                <w:szCs w:val="20"/>
              </w:rPr>
            </w:pPr>
            <w:r>
              <w:rPr>
                <w:rFonts w:ascii="Arial" w:hAnsi="Arial" w:cs="Arial"/>
                <w:sz w:val="20"/>
                <w:szCs w:val="20"/>
              </w:rPr>
              <w:t xml:space="preserve">D4- Osoba z </w:t>
            </w:r>
            <w:r w:rsidRPr="00D90732">
              <w:rPr>
                <w:rFonts w:ascii="Arial" w:hAnsi="Arial" w:cs="Arial"/>
                <w:bCs/>
                <w:sz w:val="20"/>
                <w:szCs w:val="20"/>
              </w:rPr>
              <w:t>aktualn</w:t>
            </w:r>
            <w:r>
              <w:rPr>
                <w:rFonts w:ascii="Arial" w:hAnsi="Arial" w:cs="Arial"/>
                <w:bCs/>
                <w:sz w:val="20"/>
                <w:szCs w:val="20"/>
              </w:rPr>
              <w:t>ym</w:t>
            </w:r>
            <w:r w:rsidRPr="00D90732">
              <w:rPr>
                <w:rFonts w:ascii="Arial" w:hAnsi="Arial" w:cs="Arial"/>
                <w:bCs/>
                <w:sz w:val="20"/>
                <w:szCs w:val="20"/>
              </w:rPr>
              <w:t xml:space="preserve"> </w:t>
            </w:r>
            <w:r>
              <w:rPr>
                <w:rFonts w:ascii="Arial" w:hAnsi="Arial" w:cs="Arial"/>
                <w:bCs/>
                <w:sz w:val="20"/>
                <w:szCs w:val="20"/>
              </w:rPr>
              <w:t>uprawnieniem</w:t>
            </w:r>
            <w:r w:rsidRPr="00D90732">
              <w:rPr>
                <w:rFonts w:ascii="Arial" w:hAnsi="Arial" w:cs="Arial"/>
                <w:bCs/>
                <w:sz w:val="20"/>
                <w:szCs w:val="20"/>
              </w:rPr>
              <w:t xml:space="preserve"> Urzędu Dozoru Technicznego do serwisu i konserwacji urządzeń dźwigowych i </w:t>
            </w:r>
            <w:r>
              <w:rPr>
                <w:rFonts w:ascii="Arial" w:hAnsi="Arial" w:cs="Arial"/>
                <w:bCs/>
                <w:sz w:val="20"/>
                <w:szCs w:val="20"/>
              </w:rPr>
              <w:t>5</w:t>
            </w:r>
            <w:r w:rsidRPr="00D90732">
              <w:rPr>
                <w:rFonts w:ascii="Arial" w:hAnsi="Arial" w:cs="Arial"/>
                <w:bCs/>
                <w:sz w:val="20"/>
                <w:szCs w:val="20"/>
              </w:rPr>
              <w:t xml:space="preserve"> letni</w:t>
            </w:r>
            <w:r>
              <w:rPr>
                <w:rFonts w:ascii="Arial" w:hAnsi="Arial" w:cs="Arial"/>
                <w:bCs/>
                <w:sz w:val="20"/>
                <w:szCs w:val="20"/>
              </w:rPr>
              <w:t xml:space="preserve">m i dłuższym </w:t>
            </w:r>
            <w:r w:rsidRPr="00D90732">
              <w:rPr>
                <w:rFonts w:ascii="Arial" w:hAnsi="Arial" w:cs="Arial"/>
                <w:bCs/>
                <w:sz w:val="20"/>
                <w:szCs w:val="20"/>
              </w:rPr>
              <w:t xml:space="preserve"> doświadczenie</w:t>
            </w:r>
            <w:r>
              <w:rPr>
                <w:rFonts w:ascii="Arial" w:hAnsi="Arial" w:cs="Arial"/>
                <w:bCs/>
                <w:sz w:val="20"/>
                <w:szCs w:val="20"/>
              </w:rPr>
              <w:t>m</w:t>
            </w:r>
            <w:r w:rsidRPr="00D90732">
              <w:rPr>
                <w:rFonts w:ascii="Arial" w:hAnsi="Arial" w:cs="Arial"/>
                <w:bCs/>
                <w:sz w:val="20"/>
                <w:szCs w:val="20"/>
              </w:rPr>
              <w:t xml:space="preserve"> w  zakresie objętym ww. uprawnieniem</w:t>
            </w:r>
          </w:p>
        </w:tc>
        <w:tc>
          <w:tcPr>
            <w:tcW w:w="747" w:type="pct"/>
            <w:shd w:val="clear" w:color="auto" w:fill="auto"/>
            <w:vAlign w:val="center"/>
          </w:tcPr>
          <w:p w14:paraId="2AE7B34A" w14:textId="77777777" w:rsidR="008F1244" w:rsidRPr="00E9000B" w:rsidRDefault="008F1244" w:rsidP="008B62F2">
            <w:pPr>
              <w:rPr>
                <w:rFonts w:ascii="Arial" w:hAnsi="Arial" w:cs="Arial"/>
                <w:sz w:val="20"/>
                <w:szCs w:val="20"/>
              </w:rPr>
            </w:pPr>
            <w:r>
              <w:rPr>
                <w:rFonts w:ascii="Arial" w:hAnsi="Arial" w:cs="Arial"/>
                <w:sz w:val="20"/>
                <w:szCs w:val="20"/>
              </w:rPr>
              <w:t>3,5 pkt</w:t>
            </w:r>
          </w:p>
        </w:tc>
      </w:tr>
    </w:tbl>
    <w:p w14:paraId="4BC12F10" w14:textId="07D1829E" w:rsidR="008F1244" w:rsidRDefault="008F1244" w:rsidP="00C95D0F">
      <w:pPr>
        <w:spacing w:before="120"/>
        <w:ind w:left="567" w:right="247"/>
        <w:jc w:val="both"/>
        <w:rPr>
          <w:rFonts w:ascii="Arial" w:hAnsi="Arial" w:cs="Arial"/>
          <w:sz w:val="20"/>
          <w:szCs w:val="20"/>
        </w:rPr>
      </w:pPr>
      <w:r w:rsidRPr="00C95D0F">
        <w:rPr>
          <w:rFonts w:ascii="Arial" w:hAnsi="Arial" w:cs="Arial"/>
          <w:sz w:val="20"/>
          <w:szCs w:val="20"/>
        </w:rPr>
        <w:t>Maksymalna ilość punktów jaką może otrzymać oferta za kryterium „Doświadczenie  zawodowe osób skierowanych do realizacji zamówienia” wynosi 21 pkt.</w:t>
      </w:r>
    </w:p>
    <w:p w14:paraId="0B8CA046" w14:textId="77777777" w:rsidR="00FC0B7A" w:rsidRDefault="00FC0B7A" w:rsidP="00C95D0F">
      <w:pPr>
        <w:spacing w:before="120"/>
        <w:ind w:left="567" w:right="247"/>
        <w:jc w:val="both"/>
        <w:rPr>
          <w:rFonts w:ascii="Arial" w:hAnsi="Arial" w:cs="Arial"/>
          <w:sz w:val="20"/>
          <w:szCs w:val="20"/>
        </w:rPr>
      </w:pPr>
    </w:p>
    <w:p w14:paraId="7905C438" w14:textId="16B4FE1F" w:rsidR="00FC0B7A" w:rsidRPr="00FC0B7A" w:rsidRDefault="00FC0B7A" w:rsidP="00FC0B7A">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567" w:right="422"/>
        <w:jc w:val="both"/>
        <w:rPr>
          <w:rFonts w:ascii="Arial" w:eastAsia="Times New Roman" w:hAnsi="Arial" w:cs="Arial"/>
          <w:b/>
          <w:color w:val="auto"/>
          <w:sz w:val="20"/>
          <w:szCs w:val="20"/>
          <w:bdr w:val="none" w:sz="0" w:space="0" w:color="auto"/>
          <w:lang w:eastAsia="ar-SA"/>
        </w:rPr>
      </w:pPr>
      <w:r>
        <w:rPr>
          <w:rFonts w:ascii="Arial" w:eastAsia="Times New Roman" w:hAnsi="Arial" w:cs="Arial"/>
          <w:b/>
          <w:bCs/>
          <w:color w:val="auto"/>
          <w:sz w:val="20"/>
          <w:szCs w:val="20"/>
          <w:bdr w:val="none" w:sz="0" w:space="0" w:color="auto"/>
          <w:lang w:eastAsia="ar-SA"/>
        </w:rPr>
        <w:t xml:space="preserve">(R) </w:t>
      </w:r>
      <w:r w:rsidRPr="00FC0B7A">
        <w:rPr>
          <w:rFonts w:ascii="Arial" w:eastAsia="Times New Roman" w:hAnsi="Arial" w:cs="Arial"/>
          <w:b/>
          <w:bCs/>
          <w:color w:val="auto"/>
          <w:sz w:val="20"/>
          <w:szCs w:val="20"/>
          <w:bdr w:val="none" w:sz="0" w:space="0" w:color="auto"/>
          <w:lang w:eastAsia="ar-SA"/>
        </w:rPr>
        <w:t>Czas reakcji na zgłoszoną  awarię – 19% wagi</w:t>
      </w:r>
      <w:r w:rsidRPr="00FC0B7A">
        <w:rPr>
          <w:rFonts w:ascii="Arial" w:eastAsia="Times New Roman" w:hAnsi="Arial" w:cs="Arial"/>
          <w:color w:val="auto"/>
          <w:sz w:val="20"/>
          <w:szCs w:val="20"/>
          <w:bdr w:val="none" w:sz="0" w:space="0" w:color="auto"/>
          <w:lang w:eastAsia="ar-SA"/>
        </w:rPr>
        <w:t xml:space="preserve"> </w:t>
      </w:r>
    </w:p>
    <w:p w14:paraId="4931B1D6" w14:textId="01A08100" w:rsidR="00FC0B7A" w:rsidRPr="002A6447" w:rsidRDefault="00FC0B7A" w:rsidP="0012651B">
      <w:pPr>
        <w:suppressAutoHyphens w:val="0"/>
        <w:spacing w:line="276" w:lineRule="auto"/>
        <w:ind w:left="567" w:right="-3"/>
        <w:jc w:val="both"/>
        <w:rPr>
          <w:rFonts w:ascii="Arial" w:hAnsi="Arial" w:cs="Arial"/>
          <w:sz w:val="22"/>
          <w:szCs w:val="22"/>
        </w:rPr>
      </w:pPr>
      <w:r w:rsidRPr="002A6447">
        <w:rPr>
          <w:rFonts w:ascii="Arial" w:hAnsi="Arial" w:cs="Arial"/>
          <w:sz w:val="22"/>
          <w:szCs w:val="22"/>
        </w:rPr>
        <w:t>Zamawiający dokona oceny na podstawie zaoferowanego przez Wykonawcę czasu reakcji serwisu na  zgłos</w:t>
      </w:r>
      <w:r>
        <w:rPr>
          <w:rFonts w:ascii="Arial" w:hAnsi="Arial" w:cs="Arial"/>
          <w:sz w:val="22"/>
          <w:szCs w:val="22"/>
        </w:rPr>
        <w:t xml:space="preserve">zoną przez  Zamawiającego </w:t>
      </w:r>
      <w:r w:rsidR="0012651B">
        <w:rPr>
          <w:rFonts w:ascii="Arial" w:hAnsi="Arial" w:cs="Arial"/>
          <w:sz w:val="22"/>
          <w:szCs w:val="22"/>
        </w:rPr>
        <w:t>awarię urządzeń dźwigowych</w:t>
      </w:r>
      <w:r w:rsidRPr="002A6447">
        <w:rPr>
          <w:rFonts w:ascii="Arial" w:hAnsi="Arial" w:cs="Arial"/>
          <w:sz w:val="22"/>
          <w:szCs w:val="22"/>
        </w:rPr>
        <w:t xml:space="preserve"> objętych niniejszym zamówieniem, wskazanego w</w:t>
      </w:r>
      <w:r>
        <w:rPr>
          <w:rFonts w:ascii="Arial" w:hAnsi="Arial" w:cs="Arial"/>
          <w:sz w:val="22"/>
          <w:szCs w:val="22"/>
        </w:rPr>
        <w:t xml:space="preserve"> </w:t>
      </w:r>
      <w:r w:rsidRPr="002A6447">
        <w:rPr>
          <w:rFonts w:ascii="Arial" w:hAnsi="Arial" w:cs="Arial"/>
          <w:sz w:val="22"/>
          <w:szCs w:val="22"/>
        </w:rPr>
        <w:t>formularzu ofertowym - załącznik nr 1 do SIWZ.</w:t>
      </w:r>
    </w:p>
    <w:p w14:paraId="12803BF5" w14:textId="019D1502" w:rsidR="00FC0B7A" w:rsidRPr="002A6447" w:rsidRDefault="00FC0B7A" w:rsidP="0012651B">
      <w:pPr>
        <w:suppressAutoHyphens w:val="0"/>
        <w:spacing w:line="276" w:lineRule="auto"/>
        <w:ind w:left="567" w:right="-3"/>
        <w:jc w:val="both"/>
        <w:rPr>
          <w:rFonts w:ascii="Arial" w:hAnsi="Arial" w:cs="Arial"/>
          <w:sz w:val="22"/>
          <w:szCs w:val="22"/>
        </w:rPr>
      </w:pPr>
      <w:r w:rsidRPr="00A32072">
        <w:rPr>
          <w:rFonts w:ascii="Arial" w:hAnsi="Arial" w:cs="Arial"/>
          <w:sz w:val="22"/>
          <w:szCs w:val="22"/>
        </w:rPr>
        <w:t>Przez czas reakcji serwisu, Zamawiający rozumie czas, liczony od powiadomienia Wykonawcy, drogą telefoniczną w tym SM</w:t>
      </w:r>
      <w:r>
        <w:rPr>
          <w:rFonts w:ascii="Arial" w:hAnsi="Arial" w:cs="Arial"/>
          <w:sz w:val="22"/>
          <w:szCs w:val="22"/>
        </w:rPr>
        <w:t>S, elektroniczną lub pisemną, o </w:t>
      </w:r>
      <w:r w:rsidRPr="00A32072">
        <w:rPr>
          <w:rFonts w:ascii="Arial" w:hAnsi="Arial" w:cs="Arial"/>
          <w:sz w:val="22"/>
          <w:szCs w:val="22"/>
        </w:rPr>
        <w:t>nieprawidłowej pracy urządzeń lub instalacji do podjęcia czynności naprawczych przez Wykonawcę w miejscu wystąpienia awarii.</w:t>
      </w:r>
      <w:r>
        <w:rPr>
          <w:rFonts w:ascii="Arial" w:hAnsi="Arial" w:cs="Arial"/>
          <w:sz w:val="22"/>
          <w:szCs w:val="22"/>
        </w:rPr>
        <w:t xml:space="preserve"> </w:t>
      </w:r>
      <w:r w:rsidRPr="002A6447">
        <w:rPr>
          <w:rFonts w:ascii="Arial" w:hAnsi="Arial" w:cs="Arial"/>
          <w:sz w:val="22"/>
          <w:szCs w:val="22"/>
        </w:rPr>
        <w:t>Czas reakcji serwisu na zgłoszoną awarię musi zostać określony w peł</w:t>
      </w:r>
      <w:r>
        <w:rPr>
          <w:rFonts w:ascii="Arial" w:hAnsi="Arial" w:cs="Arial"/>
          <w:sz w:val="22"/>
          <w:szCs w:val="22"/>
        </w:rPr>
        <w:t xml:space="preserve">nych godzinach w jednym z </w:t>
      </w:r>
      <w:r w:rsidR="00AD5DAC">
        <w:rPr>
          <w:rFonts w:ascii="Arial" w:hAnsi="Arial" w:cs="Arial"/>
          <w:sz w:val="22"/>
          <w:szCs w:val="22"/>
        </w:rPr>
        <w:t>trzech</w:t>
      </w:r>
      <w:r w:rsidRPr="002A6447">
        <w:rPr>
          <w:rFonts w:ascii="Arial" w:hAnsi="Arial" w:cs="Arial"/>
          <w:sz w:val="22"/>
          <w:szCs w:val="22"/>
        </w:rPr>
        <w:t xml:space="preserve"> wariantów (do wyboru) podanych w poniższej tabeli. W przypadku podania innego terminu niż określone w tabeli lub braku zaznaczenia jednego z podanych wariantów lub zaznaczenie kilku wariantów razem, będzie</w:t>
      </w:r>
      <w:r>
        <w:rPr>
          <w:rFonts w:ascii="Arial" w:hAnsi="Arial" w:cs="Arial"/>
          <w:sz w:val="22"/>
          <w:szCs w:val="22"/>
        </w:rPr>
        <w:t xml:space="preserve"> </w:t>
      </w:r>
      <w:r w:rsidRPr="002A6447">
        <w:rPr>
          <w:rFonts w:ascii="Arial" w:hAnsi="Arial" w:cs="Arial"/>
          <w:sz w:val="22"/>
          <w:szCs w:val="22"/>
        </w:rPr>
        <w:t>trakt</w:t>
      </w:r>
      <w:r>
        <w:rPr>
          <w:rFonts w:ascii="Arial" w:hAnsi="Arial" w:cs="Arial"/>
          <w:sz w:val="22"/>
          <w:szCs w:val="22"/>
        </w:rPr>
        <w:t>owane jako niezgodność oferty z </w:t>
      </w:r>
      <w:r w:rsidRPr="002A6447">
        <w:rPr>
          <w:rFonts w:ascii="Arial" w:hAnsi="Arial" w:cs="Arial"/>
          <w:sz w:val="22"/>
          <w:szCs w:val="22"/>
        </w:rPr>
        <w:t>SIWZ i będzie skutkowało jej</w:t>
      </w:r>
      <w:r>
        <w:rPr>
          <w:rFonts w:ascii="Arial" w:hAnsi="Arial" w:cs="Arial"/>
          <w:sz w:val="22"/>
          <w:szCs w:val="22"/>
        </w:rPr>
        <w:t xml:space="preserve"> odrzuceniem </w:t>
      </w:r>
      <w:r w:rsidRPr="002A6447">
        <w:rPr>
          <w:rFonts w:ascii="Arial" w:hAnsi="Arial" w:cs="Arial"/>
          <w:sz w:val="22"/>
          <w:szCs w:val="22"/>
        </w:rPr>
        <w:t>na podstawie art. 89 ust. 1 pkt 2 ustawy.</w:t>
      </w:r>
    </w:p>
    <w:p w14:paraId="5C88D7FB" w14:textId="77777777" w:rsidR="00FC0B7A" w:rsidRPr="002A6447" w:rsidRDefault="00FC0B7A" w:rsidP="00FC0B7A">
      <w:pPr>
        <w:spacing w:before="60" w:after="60" w:line="276" w:lineRule="auto"/>
        <w:ind w:left="709" w:right="-3"/>
        <w:jc w:val="both"/>
        <w:rPr>
          <w:rFonts w:ascii="Arial" w:hAnsi="Arial" w:cs="Arial"/>
          <w:sz w:val="22"/>
          <w:szCs w:val="22"/>
        </w:rPr>
      </w:pPr>
      <w:r w:rsidRPr="002A6447">
        <w:rPr>
          <w:rFonts w:ascii="Arial" w:hAnsi="Arial" w:cs="Arial"/>
          <w:sz w:val="22"/>
          <w:szCs w:val="22"/>
        </w:rPr>
        <w:t>Punkty za kryterium: „</w:t>
      </w:r>
      <w:r w:rsidRPr="002A6447">
        <w:rPr>
          <w:rFonts w:ascii="Arial" w:hAnsi="Arial" w:cs="Arial"/>
          <w:bCs/>
          <w:sz w:val="22"/>
          <w:szCs w:val="22"/>
        </w:rPr>
        <w:t>Czas reakcji serwisu na zgłoszoną awarię</w:t>
      </w:r>
      <w:r w:rsidRPr="002A6447">
        <w:rPr>
          <w:rFonts w:ascii="Arial" w:hAnsi="Arial" w:cs="Arial"/>
          <w:sz w:val="22"/>
          <w:szCs w:val="22"/>
        </w:rPr>
        <w:t>” zostaną przyznane według wzoru:</w:t>
      </w:r>
    </w:p>
    <w:p w14:paraId="08D297F2" w14:textId="701D768F" w:rsidR="00FC0B7A" w:rsidRPr="002A6447" w:rsidRDefault="00FC0B7A" w:rsidP="00FC0B7A">
      <w:pPr>
        <w:spacing w:before="60" w:after="60" w:line="276" w:lineRule="auto"/>
        <w:ind w:left="709" w:right="-3"/>
        <w:jc w:val="both"/>
        <w:rPr>
          <w:rFonts w:ascii="Arial" w:hAnsi="Arial" w:cs="Arial"/>
          <w:sz w:val="22"/>
          <w:szCs w:val="22"/>
        </w:rPr>
      </w:pPr>
      <w:r w:rsidRPr="002A6447">
        <w:rPr>
          <w:rFonts w:ascii="Arial" w:hAnsi="Arial" w:cs="Arial"/>
          <w:sz w:val="22"/>
          <w:szCs w:val="22"/>
        </w:rPr>
        <w:t>R = R1 albo R2 albo R3</w:t>
      </w:r>
    </w:p>
    <w:p w14:paraId="121BD7A3" w14:textId="77777777" w:rsidR="00FC0B7A" w:rsidRPr="002A6447" w:rsidRDefault="00FC0B7A" w:rsidP="00FC0B7A">
      <w:pPr>
        <w:spacing w:line="276" w:lineRule="auto"/>
        <w:ind w:left="709" w:right="-3"/>
        <w:jc w:val="both"/>
        <w:rPr>
          <w:rFonts w:ascii="Arial" w:hAnsi="Arial" w:cs="Arial"/>
          <w:sz w:val="22"/>
          <w:szCs w:val="22"/>
        </w:rPr>
      </w:pPr>
      <w:r w:rsidRPr="002A6447">
        <w:rPr>
          <w:rFonts w:ascii="Arial" w:hAnsi="Arial" w:cs="Arial"/>
          <w:sz w:val="22"/>
          <w:szCs w:val="22"/>
        </w:rPr>
        <w:t>gdzie:</w:t>
      </w:r>
    </w:p>
    <w:p w14:paraId="512C4EF2" w14:textId="77777777" w:rsidR="00FC0B7A" w:rsidRPr="002A6447" w:rsidRDefault="00FC0B7A" w:rsidP="00FC0B7A">
      <w:pPr>
        <w:spacing w:line="276" w:lineRule="auto"/>
        <w:ind w:left="709" w:right="-3"/>
        <w:jc w:val="both"/>
        <w:rPr>
          <w:rFonts w:ascii="Arial" w:hAnsi="Arial" w:cs="Arial"/>
          <w:sz w:val="22"/>
          <w:szCs w:val="22"/>
        </w:rPr>
      </w:pPr>
      <w:r w:rsidRPr="002A6447">
        <w:rPr>
          <w:rFonts w:ascii="Arial" w:hAnsi="Arial" w:cs="Arial"/>
          <w:sz w:val="22"/>
          <w:szCs w:val="22"/>
        </w:rPr>
        <w:t>R – ilość punktów przyznana ocenianej ofercie w ramach kryterium „</w:t>
      </w:r>
      <w:r w:rsidRPr="002A6447">
        <w:rPr>
          <w:rFonts w:ascii="Arial" w:hAnsi="Arial" w:cs="Arial"/>
          <w:bCs/>
          <w:sz w:val="22"/>
          <w:szCs w:val="22"/>
        </w:rPr>
        <w:t>Czas reakcji serwisu na zgłoszoną awarię</w:t>
      </w:r>
      <w:r w:rsidRPr="002A6447">
        <w:rPr>
          <w:rFonts w:ascii="Arial" w:hAnsi="Arial" w:cs="Arial"/>
          <w:sz w:val="22"/>
          <w:szCs w:val="22"/>
        </w:rPr>
        <w:t>”</w:t>
      </w:r>
    </w:p>
    <w:p w14:paraId="2BDD85BD" w14:textId="2A8B67F3" w:rsidR="00FC0B7A" w:rsidRDefault="00FC0B7A" w:rsidP="00FC0B7A">
      <w:pPr>
        <w:suppressAutoHyphens w:val="0"/>
        <w:spacing w:after="120" w:line="276" w:lineRule="auto"/>
        <w:ind w:left="709" w:right="-3"/>
        <w:jc w:val="both"/>
        <w:rPr>
          <w:rFonts w:ascii="Arial" w:hAnsi="Arial" w:cs="Arial"/>
          <w:sz w:val="22"/>
          <w:szCs w:val="22"/>
        </w:rPr>
      </w:pPr>
      <w:r w:rsidRPr="002A6447">
        <w:rPr>
          <w:rFonts w:ascii="Arial" w:hAnsi="Arial" w:cs="Arial"/>
          <w:sz w:val="22"/>
          <w:szCs w:val="22"/>
        </w:rPr>
        <w:t>R1, R2, R3</w:t>
      </w:r>
      <w:r>
        <w:rPr>
          <w:rFonts w:ascii="Arial" w:hAnsi="Arial" w:cs="Arial"/>
          <w:sz w:val="22"/>
          <w:szCs w:val="22"/>
        </w:rPr>
        <w:t xml:space="preserve"> </w:t>
      </w:r>
      <w:r w:rsidRPr="002A6447">
        <w:rPr>
          <w:rFonts w:ascii="Arial" w:hAnsi="Arial" w:cs="Arial"/>
          <w:sz w:val="22"/>
          <w:szCs w:val="22"/>
        </w:rPr>
        <w:t>–</w:t>
      </w:r>
      <w:r w:rsidRPr="002A6447">
        <w:rPr>
          <w:rFonts w:ascii="Arial" w:hAnsi="Arial" w:cs="Arial"/>
          <w:sz w:val="22"/>
          <w:szCs w:val="22"/>
          <w:vertAlign w:val="subscript"/>
        </w:rPr>
        <w:t xml:space="preserve"> </w:t>
      </w:r>
      <w:r w:rsidRPr="002A6447">
        <w:rPr>
          <w:rFonts w:ascii="Arial" w:hAnsi="Arial" w:cs="Arial"/>
          <w:sz w:val="22"/>
          <w:szCs w:val="22"/>
        </w:rPr>
        <w:t>punkty za wskazany przez Wykonawcę czas reakcji na  zgłoszoną  awarię przyznane zgodnie z poniższą tabelą:</w:t>
      </w:r>
    </w:p>
    <w:p w14:paraId="48ACB2C3" w14:textId="77777777" w:rsidR="00FC0B7A" w:rsidRPr="00FC0B7A" w:rsidRDefault="00FC0B7A" w:rsidP="00FC0B7A">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276" w:right="422"/>
        <w:jc w:val="both"/>
        <w:rPr>
          <w:rFonts w:ascii="Arial" w:eastAsia="Times New Roman" w:hAnsi="Arial" w:cs="Arial"/>
          <w:bCs/>
          <w:color w:val="auto"/>
          <w:sz w:val="20"/>
          <w:szCs w:val="20"/>
          <w:bdr w:val="none" w:sz="0" w:space="0" w:color="auto"/>
          <w:lang w:eastAsia="ar-SA"/>
        </w:rPr>
      </w:pPr>
    </w:p>
    <w:tbl>
      <w:tblPr>
        <w:tblW w:w="4732" w:type="pct"/>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26"/>
        <w:gridCol w:w="1581"/>
      </w:tblGrid>
      <w:tr w:rsidR="00FC0B7A" w:rsidRPr="00FC0B7A" w14:paraId="217EB694" w14:textId="77777777" w:rsidTr="008B62F2">
        <w:trPr>
          <w:trHeight w:val="291"/>
        </w:trPr>
        <w:tc>
          <w:tcPr>
            <w:tcW w:w="4132" w:type="pct"/>
            <w:shd w:val="clear" w:color="auto" w:fill="D9D9D9"/>
            <w:vAlign w:val="center"/>
          </w:tcPr>
          <w:p w14:paraId="2452C9A5" w14:textId="77777777" w:rsidR="00FC0B7A" w:rsidRPr="00FC0B7A" w:rsidRDefault="00FC0B7A" w:rsidP="00FC0B7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eastAsia="Times New Roman" w:hAnsi="Arial" w:cs="Arial"/>
                <w:b/>
                <w:color w:val="auto"/>
                <w:sz w:val="20"/>
                <w:szCs w:val="20"/>
                <w:bdr w:val="none" w:sz="0" w:space="0" w:color="auto"/>
                <w:lang w:eastAsia="ar-SA"/>
              </w:rPr>
            </w:pPr>
            <w:r w:rsidRPr="00FC0B7A">
              <w:rPr>
                <w:rFonts w:ascii="Arial" w:eastAsia="Times New Roman" w:hAnsi="Arial" w:cs="Arial"/>
                <w:b/>
                <w:color w:val="auto"/>
                <w:sz w:val="20"/>
                <w:szCs w:val="20"/>
                <w:bdr w:val="none" w:sz="0" w:space="0" w:color="auto"/>
                <w:lang w:eastAsia="ar-SA"/>
              </w:rPr>
              <w:t>Czas reakcji na  zgłoszoną  awarię</w:t>
            </w:r>
          </w:p>
        </w:tc>
        <w:tc>
          <w:tcPr>
            <w:tcW w:w="868" w:type="pct"/>
            <w:shd w:val="clear" w:color="auto" w:fill="D9D9D9"/>
            <w:vAlign w:val="center"/>
          </w:tcPr>
          <w:p w14:paraId="170E7A83" w14:textId="77777777" w:rsidR="00FC0B7A" w:rsidRPr="00FC0B7A" w:rsidRDefault="00FC0B7A" w:rsidP="00FC0B7A">
            <w:pPr>
              <w:pBdr>
                <w:top w:val="none" w:sz="0" w:space="0" w:color="auto"/>
                <w:left w:val="none" w:sz="0" w:space="0" w:color="auto"/>
                <w:bottom w:val="none" w:sz="0" w:space="0" w:color="auto"/>
                <w:right w:val="none" w:sz="0" w:space="0" w:color="auto"/>
                <w:between w:val="none" w:sz="0" w:space="0" w:color="auto"/>
                <w:bar w:val="none" w:sz="0" w:color="auto"/>
              </w:pBdr>
              <w:ind w:left="-108" w:firstLine="108"/>
              <w:rPr>
                <w:rFonts w:ascii="Arial" w:eastAsia="Times New Roman" w:hAnsi="Arial" w:cs="Arial"/>
                <w:b/>
                <w:color w:val="auto"/>
                <w:sz w:val="20"/>
                <w:szCs w:val="20"/>
                <w:bdr w:val="none" w:sz="0" w:space="0" w:color="auto"/>
                <w:lang w:eastAsia="ar-SA"/>
              </w:rPr>
            </w:pPr>
            <w:r w:rsidRPr="00FC0B7A">
              <w:rPr>
                <w:rFonts w:ascii="Arial" w:eastAsia="Times New Roman" w:hAnsi="Arial" w:cs="Arial"/>
                <w:b/>
                <w:color w:val="auto"/>
                <w:sz w:val="20"/>
                <w:szCs w:val="20"/>
                <w:bdr w:val="none" w:sz="0" w:space="0" w:color="auto"/>
                <w:lang w:eastAsia="ar-SA"/>
              </w:rPr>
              <w:t>Punkty</w:t>
            </w:r>
          </w:p>
        </w:tc>
      </w:tr>
      <w:tr w:rsidR="00FC0B7A" w:rsidRPr="00FC0B7A" w14:paraId="19E3A0E8" w14:textId="77777777" w:rsidTr="008B62F2">
        <w:trPr>
          <w:trHeight w:val="426"/>
        </w:trPr>
        <w:tc>
          <w:tcPr>
            <w:tcW w:w="4132" w:type="pct"/>
            <w:shd w:val="clear" w:color="auto" w:fill="auto"/>
            <w:vAlign w:val="center"/>
          </w:tcPr>
          <w:p w14:paraId="152F0E15" w14:textId="77777777" w:rsidR="00FC0B7A" w:rsidRPr="00FC0B7A" w:rsidRDefault="00FC0B7A" w:rsidP="00FC0B7A">
            <w:pPr>
              <w:pBdr>
                <w:top w:val="none" w:sz="0" w:space="0" w:color="auto"/>
                <w:left w:val="none" w:sz="0" w:space="0" w:color="auto"/>
                <w:bottom w:val="none" w:sz="0" w:space="0" w:color="auto"/>
                <w:right w:val="none" w:sz="0" w:space="0" w:color="auto"/>
                <w:between w:val="none" w:sz="0" w:space="0" w:color="auto"/>
                <w:bar w:val="none" w:sz="0" w:color="auto"/>
              </w:pBdr>
              <w:ind w:left="33" w:right="280"/>
              <w:rPr>
                <w:rFonts w:ascii="Arial" w:eastAsia="Times New Roman" w:hAnsi="Arial" w:cs="Arial"/>
                <w:color w:val="auto"/>
                <w:sz w:val="20"/>
                <w:szCs w:val="20"/>
                <w:bdr w:val="none" w:sz="0" w:space="0" w:color="auto"/>
                <w:lang w:eastAsia="ar-SA"/>
              </w:rPr>
            </w:pPr>
            <w:r w:rsidRPr="00FC0B7A">
              <w:rPr>
                <w:rFonts w:ascii="Arial" w:eastAsia="Times New Roman" w:hAnsi="Arial" w:cs="Arial"/>
                <w:color w:val="auto"/>
                <w:sz w:val="20"/>
                <w:szCs w:val="20"/>
                <w:bdr w:val="none" w:sz="0" w:space="0" w:color="auto"/>
                <w:lang w:eastAsia="ar-SA"/>
              </w:rPr>
              <w:t xml:space="preserve">R1 – do 4 godzin </w:t>
            </w:r>
          </w:p>
        </w:tc>
        <w:tc>
          <w:tcPr>
            <w:tcW w:w="868" w:type="pct"/>
            <w:shd w:val="clear" w:color="auto" w:fill="auto"/>
            <w:vAlign w:val="center"/>
          </w:tcPr>
          <w:p w14:paraId="493BE597" w14:textId="77777777" w:rsidR="00FC0B7A" w:rsidRPr="00FC0B7A" w:rsidRDefault="00FC0B7A" w:rsidP="00FC0B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ar-SA"/>
              </w:rPr>
            </w:pPr>
            <w:r w:rsidRPr="00FC0B7A">
              <w:rPr>
                <w:rFonts w:ascii="Arial" w:eastAsia="Times New Roman" w:hAnsi="Arial" w:cs="Arial"/>
                <w:color w:val="auto"/>
                <w:sz w:val="20"/>
                <w:szCs w:val="20"/>
                <w:bdr w:val="none" w:sz="0" w:space="0" w:color="auto"/>
                <w:lang w:eastAsia="ar-SA"/>
              </w:rPr>
              <w:t>0 pkt</w:t>
            </w:r>
          </w:p>
        </w:tc>
      </w:tr>
      <w:tr w:rsidR="00FC0B7A" w:rsidRPr="00FC0B7A" w14:paraId="368B88E1" w14:textId="77777777" w:rsidTr="008B62F2">
        <w:trPr>
          <w:trHeight w:val="426"/>
        </w:trPr>
        <w:tc>
          <w:tcPr>
            <w:tcW w:w="4132" w:type="pct"/>
            <w:shd w:val="clear" w:color="auto" w:fill="auto"/>
            <w:vAlign w:val="center"/>
          </w:tcPr>
          <w:p w14:paraId="4CA0AFF5" w14:textId="77777777" w:rsidR="00FC0B7A" w:rsidRPr="00FC0B7A" w:rsidRDefault="00FC0B7A" w:rsidP="00FC0B7A">
            <w:pPr>
              <w:pBdr>
                <w:top w:val="none" w:sz="0" w:space="0" w:color="auto"/>
                <w:left w:val="none" w:sz="0" w:space="0" w:color="auto"/>
                <w:bottom w:val="none" w:sz="0" w:space="0" w:color="auto"/>
                <w:right w:val="none" w:sz="0" w:space="0" w:color="auto"/>
                <w:between w:val="none" w:sz="0" w:space="0" w:color="auto"/>
                <w:bar w:val="none" w:sz="0" w:color="auto"/>
              </w:pBdr>
              <w:ind w:left="33" w:right="280"/>
              <w:rPr>
                <w:rFonts w:ascii="Arial" w:eastAsia="Times New Roman" w:hAnsi="Arial" w:cs="Arial"/>
                <w:bCs/>
                <w:color w:val="auto"/>
                <w:sz w:val="20"/>
                <w:szCs w:val="20"/>
                <w:bdr w:val="none" w:sz="0" w:space="0" w:color="auto"/>
                <w:lang w:eastAsia="ar-SA"/>
              </w:rPr>
            </w:pPr>
            <w:r w:rsidRPr="00FC0B7A">
              <w:rPr>
                <w:rFonts w:ascii="Arial" w:eastAsia="Times New Roman" w:hAnsi="Arial" w:cs="Arial"/>
                <w:color w:val="auto"/>
                <w:sz w:val="20"/>
                <w:szCs w:val="20"/>
                <w:bdr w:val="none" w:sz="0" w:space="0" w:color="auto"/>
                <w:lang w:eastAsia="ar-SA"/>
              </w:rPr>
              <w:t>R2 – do 3 godzin</w:t>
            </w:r>
          </w:p>
        </w:tc>
        <w:tc>
          <w:tcPr>
            <w:tcW w:w="868" w:type="pct"/>
            <w:shd w:val="clear" w:color="auto" w:fill="auto"/>
            <w:vAlign w:val="center"/>
          </w:tcPr>
          <w:p w14:paraId="4B8B3560" w14:textId="77777777" w:rsidR="00FC0B7A" w:rsidRPr="00FC0B7A" w:rsidRDefault="00FC0B7A" w:rsidP="00FC0B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ar-SA"/>
              </w:rPr>
            </w:pPr>
            <w:r w:rsidRPr="00FC0B7A">
              <w:rPr>
                <w:rFonts w:ascii="Arial" w:eastAsia="Times New Roman" w:hAnsi="Arial" w:cs="Arial"/>
                <w:color w:val="auto"/>
                <w:sz w:val="20"/>
                <w:szCs w:val="20"/>
                <w:bdr w:val="none" w:sz="0" w:space="0" w:color="auto"/>
                <w:lang w:eastAsia="ar-SA"/>
              </w:rPr>
              <w:t>10 pkt</w:t>
            </w:r>
          </w:p>
        </w:tc>
      </w:tr>
      <w:tr w:rsidR="00FC0B7A" w:rsidRPr="00FC0B7A" w14:paraId="7E5D5662" w14:textId="77777777" w:rsidTr="008B62F2">
        <w:trPr>
          <w:trHeight w:val="426"/>
        </w:trPr>
        <w:tc>
          <w:tcPr>
            <w:tcW w:w="4132" w:type="pct"/>
            <w:shd w:val="clear" w:color="auto" w:fill="auto"/>
            <w:vAlign w:val="center"/>
          </w:tcPr>
          <w:p w14:paraId="220EF3E3" w14:textId="77777777" w:rsidR="00FC0B7A" w:rsidRPr="00FC0B7A" w:rsidRDefault="00FC0B7A" w:rsidP="00FC0B7A">
            <w:pPr>
              <w:pBdr>
                <w:top w:val="none" w:sz="0" w:space="0" w:color="auto"/>
                <w:left w:val="none" w:sz="0" w:space="0" w:color="auto"/>
                <w:bottom w:val="none" w:sz="0" w:space="0" w:color="auto"/>
                <w:right w:val="none" w:sz="0" w:space="0" w:color="auto"/>
                <w:between w:val="none" w:sz="0" w:space="0" w:color="auto"/>
                <w:bar w:val="none" w:sz="0" w:color="auto"/>
              </w:pBdr>
              <w:ind w:left="33" w:right="280"/>
              <w:rPr>
                <w:rFonts w:ascii="Arial" w:eastAsia="Times New Roman" w:hAnsi="Arial" w:cs="Arial"/>
                <w:color w:val="auto"/>
                <w:sz w:val="20"/>
                <w:szCs w:val="20"/>
                <w:bdr w:val="none" w:sz="0" w:space="0" w:color="auto"/>
                <w:lang w:eastAsia="ar-SA"/>
              </w:rPr>
            </w:pPr>
            <w:r w:rsidRPr="00FC0B7A">
              <w:rPr>
                <w:rFonts w:ascii="Arial" w:eastAsia="Times New Roman" w:hAnsi="Arial" w:cs="Arial"/>
                <w:color w:val="auto"/>
                <w:sz w:val="20"/>
                <w:szCs w:val="20"/>
                <w:bdr w:val="none" w:sz="0" w:space="0" w:color="auto"/>
                <w:lang w:eastAsia="ar-SA"/>
              </w:rPr>
              <w:lastRenderedPageBreak/>
              <w:t>R3 – do 2 godzin</w:t>
            </w:r>
          </w:p>
        </w:tc>
        <w:tc>
          <w:tcPr>
            <w:tcW w:w="868" w:type="pct"/>
            <w:shd w:val="clear" w:color="auto" w:fill="auto"/>
            <w:vAlign w:val="center"/>
          </w:tcPr>
          <w:p w14:paraId="32AEFE44" w14:textId="77777777" w:rsidR="00FC0B7A" w:rsidRPr="00FC0B7A" w:rsidRDefault="00FC0B7A" w:rsidP="00FC0B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ar-SA"/>
              </w:rPr>
            </w:pPr>
            <w:r w:rsidRPr="00FC0B7A">
              <w:rPr>
                <w:rFonts w:ascii="Arial" w:eastAsia="Times New Roman" w:hAnsi="Arial" w:cs="Arial"/>
                <w:color w:val="auto"/>
                <w:sz w:val="20"/>
                <w:szCs w:val="20"/>
                <w:bdr w:val="none" w:sz="0" w:space="0" w:color="auto"/>
                <w:lang w:eastAsia="ar-SA"/>
              </w:rPr>
              <w:t>19 pkt</w:t>
            </w:r>
          </w:p>
        </w:tc>
      </w:tr>
    </w:tbl>
    <w:p w14:paraId="3CA13657" w14:textId="217EA4FB" w:rsidR="00C95D0F" w:rsidRDefault="00FC0B7A" w:rsidP="00FC0B7A">
      <w:pPr>
        <w:pBdr>
          <w:top w:val="none" w:sz="0" w:space="0" w:color="auto"/>
          <w:left w:val="none" w:sz="0" w:space="0" w:color="auto"/>
          <w:bottom w:val="none" w:sz="0" w:space="0" w:color="auto"/>
          <w:right w:val="none" w:sz="0" w:space="0" w:color="auto"/>
          <w:between w:val="none" w:sz="0" w:space="0" w:color="auto"/>
          <w:bar w:val="none" w:sz="0" w:color="auto"/>
        </w:pBdr>
        <w:spacing w:before="120"/>
        <w:ind w:left="709" w:right="247"/>
        <w:jc w:val="both"/>
        <w:rPr>
          <w:rFonts w:ascii="Arial" w:eastAsia="Times New Roman" w:hAnsi="Arial" w:cs="Arial"/>
          <w:color w:val="auto"/>
          <w:sz w:val="20"/>
          <w:szCs w:val="20"/>
          <w:bdr w:val="none" w:sz="0" w:space="0" w:color="auto"/>
          <w:lang w:eastAsia="ar-SA"/>
        </w:rPr>
      </w:pPr>
      <w:r w:rsidRPr="00FC0B7A">
        <w:rPr>
          <w:rFonts w:ascii="Arial" w:eastAsia="Times New Roman" w:hAnsi="Arial" w:cs="Arial"/>
          <w:color w:val="auto"/>
          <w:sz w:val="20"/>
          <w:szCs w:val="20"/>
          <w:bdr w:val="none" w:sz="0" w:space="0" w:color="auto"/>
          <w:lang w:eastAsia="ar-SA"/>
        </w:rPr>
        <w:t>Maksymalna ilość punktów jaką może otrzymać oferta za kryterium „Czas reakcji na zgłoszoną  awarię” wynosi 19 pkt.</w:t>
      </w:r>
    </w:p>
    <w:p w14:paraId="128BE377" w14:textId="1EE999A1" w:rsidR="00FC0B7A" w:rsidRPr="00FC0B7A" w:rsidRDefault="00B657EF" w:rsidP="00B657EF">
      <w:p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709" w:right="247"/>
        <w:jc w:val="both"/>
        <w:rPr>
          <w:rFonts w:ascii="Arial" w:eastAsia="Times New Roman" w:hAnsi="Arial" w:cs="Arial"/>
          <w:color w:val="auto"/>
          <w:sz w:val="20"/>
          <w:szCs w:val="20"/>
          <w:bdr w:val="none" w:sz="0" w:space="0" w:color="auto"/>
          <w:lang w:eastAsia="ar-SA"/>
        </w:rPr>
      </w:pPr>
      <w:r>
        <w:rPr>
          <w:rFonts w:ascii="Arial" w:eastAsia="Times New Roman" w:hAnsi="Arial" w:cs="Arial"/>
          <w:color w:val="auto"/>
          <w:sz w:val="20"/>
          <w:szCs w:val="20"/>
          <w:bdr w:val="none" w:sz="0" w:space="0" w:color="auto"/>
          <w:lang w:eastAsia="ar-SA"/>
        </w:rPr>
        <w:t xml:space="preserve">UWAGA: </w:t>
      </w:r>
      <w:r w:rsidRPr="00B657EF">
        <w:rPr>
          <w:rFonts w:ascii="Arial" w:eastAsia="Times New Roman" w:hAnsi="Arial" w:cs="Arial"/>
          <w:color w:val="auto"/>
          <w:sz w:val="20"/>
          <w:szCs w:val="20"/>
          <w:bdr w:val="none" w:sz="0" w:space="0" w:color="auto"/>
          <w:lang w:eastAsia="ar-SA"/>
        </w:rPr>
        <w:t xml:space="preserve">Kryterium to nie  obejmuje  sytuacji konieczności uwolnienia ludzi uwięzionych w kabinie. Czas ten w ww. przypadku – nie  dłużej niż w ciągu 1 godziny od  chwili powiadomienia, </w:t>
      </w:r>
      <w:r w:rsidRPr="00B657EF">
        <w:rPr>
          <w:rFonts w:ascii="Arial" w:eastAsia="Times New Roman" w:hAnsi="Arial" w:cs="Arial"/>
          <w:color w:val="auto"/>
          <w:sz w:val="20"/>
          <w:szCs w:val="20"/>
          <w:bdr w:val="none" w:sz="0" w:space="0" w:color="auto"/>
          <w:lang w:eastAsia="ar-SA"/>
        </w:rPr>
        <w:br/>
        <w:t>w sposób określony powyżej</w:t>
      </w:r>
    </w:p>
    <w:p w14:paraId="17CC34A9" w14:textId="1A921B31" w:rsidR="00F26149" w:rsidRPr="00574D61" w:rsidRDefault="00B62775" w:rsidP="00DE209A">
      <w:pPr>
        <w:numPr>
          <w:ilvl w:val="0"/>
          <w:numId w:val="75"/>
        </w:numPr>
        <w:suppressAutoHyphens w:val="0"/>
        <w:spacing w:after="60" w:line="276" w:lineRule="auto"/>
        <w:ind w:right="422"/>
        <w:jc w:val="both"/>
        <w:rPr>
          <w:rFonts w:ascii="Arial" w:hAnsi="Arial"/>
          <w:color w:val="auto"/>
          <w:sz w:val="20"/>
          <w:szCs w:val="20"/>
        </w:rPr>
      </w:pPr>
      <w:r w:rsidRPr="00574D61">
        <w:rPr>
          <w:rStyle w:val="Brak"/>
          <w:rFonts w:ascii="Arial" w:hAnsi="Arial"/>
          <w:color w:val="auto"/>
          <w:sz w:val="20"/>
          <w:szCs w:val="20"/>
          <w:u w:color="FF0000"/>
        </w:rPr>
        <w:t xml:space="preserve">Zamawiający uzna za najkorzystniejszą ofertę, która uzyska najwyższą ilość punktów obliczoną według wzoru: </w:t>
      </w:r>
      <w:r w:rsidRPr="00574D61">
        <w:rPr>
          <w:rStyle w:val="Brak"/>
          <w:rFonts w:ascii="Arial" w:hAnsi="Arial"/>
          <w:b/>
          <w:bCs/>
          <w:color w:val="auto"/>
          <w:sz w:val="20"/>
          <w:szCs w:val="20"/>
          <w:u w:color="FF0000"/>
        </w:rPr>
        <w:t xml:space="preserve">P = C + </w:t>
      </w:r>
      <w:r w:rsidR="00C95D0F">
        <w:rPr>
          <w:rStyle w:val="Brak"/>
          <w:rFonts w:ascii="Arial" w:hAnsi="Arial"/>
          <w:b/>
          <w:bCs/>
          <w:color w:val="auto"/>
          <w:sz w:val="20"/>
          <w:szCs w:val="20"/>
          <w:u w:color="FF0000"/>
        </w:rPr>
        <w:t xml:space="preserve">D + </w:t>
      </w:r>
      <w:r w:rsidR="00FC0B7A">
        <w:rPr>
          <w:rStyle w:val="Brak"/>
          <w:rFonts w:ascii="Arial" w:hAnsi="Arial"/>
          <w:b/>
          <w:bCs/>
          <w:color w:val="auto"/>
          <w:sz w:val="20"/>
          <w:szCs w:val="20"/>
          <w:u w:color="FF0000"/>
        </w:rPr>
        <w:t>R</w:t>
      </w:r>
    </w:p>
    <w:p w14:paraId="100CFF2E" w14:textId="77777777" w:rsidR="00F26149" w:rsidRDefault="00B62775" w:rsidP="00DE209A">
      <w:pPr>
        <w:numPr>
          <w:ilvl w:val="0"/>
          <w:numId w:val="71"/>
        </w:numPr>
        <w:suppressAutoHyphens w:val="0"/>
        <w:spacing w:after="60" w:line="276" w:lineRule="auto"/>
        <w:jc w:val="both"/>
        <w:rPr>
          <w:rFonts w:ascii="Arial" w:hAnsi="Arial"/>
          <w:sz w:val="20"/>
          <w:szCs w:val="20"/>
        </w:rPr>
      </w:pPr>
      <w:r>
        <w:rPr>
          <w:rStyle w:val="Brak"/>
          <w:rFonts w:ascii="Arial" w:hAnsi="Arial"/>
          <w:sz w:val="20"/>
          <w:szCs w:val="20"/>
        </w:rPr>
        <w:t>Zamawiający oceniał będzie złożone oferty wyłącznie w oparciu o wskazane powyżej kryteria.</w:t>
      </w:r>
    </w:p>
    <w:p w14:paraId="5DA63BA2" w14:textId="77777777" w:rsidR="00F26149" w:rsidRDefault="00B62775" w:rsidP="00DE209A">
      <w:pPr>
        <w:numPr>
          <w:ilvl w:val="0"/>
          <w:numId w:val="71"/>
        </w:numPr>
        <w:suppressAutoHyphens w:val="0"/>
        <w:spacing w:after="60" w:line="276" w:lineRule="auto"/>
        <w:jc w:val="both"/>
        <w:rPr>
          <w:rFonts w:ascii="Arial" w:hAnsi="Arial"/>
          <w:sz w:val="20"/>
          <w:szCs w:val="20"/>
        </w:rPr>
      </w:pPr>
      <w:r>
        <w:rPr>
          <w:rStyle w:val="Brak"/>
          <w:rFonts w:ascii="Arial" w:hAnsi="Arial"/>
          <w:sz w:val="20"/>
          <w:szCs w:val="20"/>
        </w:rPr>
        <w:t>Maksymalna ilość punktów, jaką może osiągnąć oferta po przeliczeniu ilości punktów przyznanych</w:t>
      </w:r>
      <w:r>
        <w:rPr>
          <w:rStyle w:val="Brak"/>
          <w:rFonts w:ascii="Arial Unicode MS" w:hAnsi="Arial Unicode MS"/>
          <w:sz w:val="20"/>
          <w:szCs w:val="20"/>
        </w:rPr>
        <w:br/>
      </w:r>
      <w:r>
        <w:rPr>
          <w:rStyle w:val="Brak"/>
          <w:rFonts w:ascii="Arial" w:hAnsi="Arial"/>
          <w:sz w:val="20"/>
          <w:szCs w:val="20"/>
        </w:rPr>
        <w:t>za kryteria wynosi 100 pkt.</w:t>
      </w:r>
    </w:p>
    <w:p w14:paraId="4D4AB155" w14:textId="77777777" w:rsidR="00F26149" w:rsidRDefault="00B62775" w:rsidP="00DE209A">
      <w:pPr>
        <w:numPr>
          <w:ilvl w:val="0"/>
          <w:numId w:val="71"/>
        </w:numPr>
        <w:suppressAutoHyphens w:val="0"/>
        <w:spacing w:after="60" w:line="276" w:lineRule="auto"/>
        <w:jc w:val="both"/>
        <w:rPr>
          <w:rFonts w:ascii="Arial" w:hAnsi="Arial"/>
          <w:sz w:val="20"/>
          <w:szCs w:val="20"/>
        </w:rPr>
      </w:pPr>
      <w:r>
        <w:rPr>
          <w:rStyle w:val="Brak"/>
          <w:rFonts w:ascii="Arial" w:hAnsi="Arial"/>
          <w:sz w:val="20"/>
          <w:szCs w:val="20"/>
        </w:rPr>
        <w:t>Zamawiający zastosuje zaokrąglenie wynikó4w do dwóch miejsc po przecinku.</w:t>
      </w:r>
    </w:p>
    <w:p w14:paraId="4581F0E8" w14:textId="02B76B4A" w:rsidR="00F26149" w:rsidRDefault="00B62775" w:rsidP="00DE209A">
      <w:pPr>
        <w:numPr>
          <w:ilvl w:val="0"/>
          <w:numId w:val="71"/>
        </w:numPr>
        <w:suppressAutoHyphens w:val="0"/>
        <w:spacing w:after="60" w:line="276" w:lineRule="auto"/>
        <w:jc w:val="both"/>
        <w:rPr>
          <w:rStyle w:val="Brak"/>
          <w:rFonts w:ascii="Arial" w:hAnsi="Arial"/>
          <w:sz w:val="20"/>
          <w:szCs w:val="20"/>
        </w:rPr>
      </w:pPr>
      <w:r>
        <w:rPr>
          <w:rStyle w:val="Brak"/>
          <w:rFonts w:ascii="Arial" w:hAnsi="Arial"/>
          <w:sz w:val="20"/>
          <w:szCs w:val="20"/>
        </w:rPr>
        <w:t>Jeżeli nie można będzie wybrać oferty najkorzystniejszej z uwagi na to, że dwie lub więcej ofert przedstawiać będzie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 art. 91 ust.4 ustawy.</w:t>
      </w:r>
    </w:p>
    <w:p w14:paraId="2B960DB7" w14:textId="77777777" w:rsidR="00B657EF" w:rsidRDefault="00B657EF" w:rsidP="00B657EF">
      <w:pPr>
        <w:suppressAutoHyphens w:val="0"/>
        <w:spacing w:after="60" w:line="276" w:lineRule="auto"/>
        <w:jc w:val="both"/>
        <w:rPr>
          <w:rFonts w:ascii="Arial" w:hAnsi="Arial"/>
          <w:sz w:val="20"/>
          <w:szCs w:val="20"/>
        </w:rPr>
      </w:pPr>
    </w:p>
    <w:p w14:paraId="2503C4C2" w14:textId="6F3C39E2" w:rsidR="00F26149" w:rsidRDefault="00B62775">
      <w:pPr>
        <w:pStyle w:val="Dospisu"/>
        <w:rPr>
          <w:rStyle w:val="Brak"/>
        </w:rPr>
      </w:pPr>
      <w:bookmarkStart w:id="17" w:name="_Toc14"/>
      <w:r>
        <w:rPr>
          <w:rStyle w:val="Brak"/>
        </w:rPr>
        <w:t>XV. Wybór najkorzystniejszej oferty i informacje o wyniku postępowania</w:t>
      </w:r>
      <w:bookmarkEnd w:id="17"/>
    </w:p>
    <w:p w14:paraId="1C9FFD1A" w14:textId="77777777" w:rsidR="00F26149" w:rsidRDefault="00B62775" w:rsidP="00DE209A">
      <w:pPr>
        <w:numPr>
          <w:ilvl w:val="0"/>
          <w:numId w:val="77"/>
        </w:numPr>
        <w:spacing w:after="60" w:line="276" w:lineRule="auto"/>
        <w:jc w:val="both"/>
        <w:rPr>
          <w:rFonts w:ascii="Arial" w:hAnsi="Arial"/>
          <w:sz w:val="20"/>
          <w:szCs w:val="20"/>
        </w:rPr>
      </w:pPr>
      <w:r>
        <w:rPr>
          <w:rStyle w:val="Brak"/>
          <w:rFonts w:ascii="Arial" w:hAnsi="Arial"/>
          <w:sz w:val="20"/>
          <w:szCs w:val="20"/>
        </w:rPr>
        <w:t xml:space="preserve">Ocena, porównanie i wybór najkorzystniejszej oferty będą przeprowadzone przez komisję przetargową, powołaną przez Zamawiającego. Ocena zostanie dokonana na podstawie określonych </w:t>
      </w:r>
      <w:r>
        <w:rPr>
          <w:rStyle w:val="Brak"/>
          <w:rFonts w:ascii="Arial Unicode MS" w:hAnsi="Arial Unicode MS"/>
          <w:sz w:val="20"/>
          <w:szCs w:val="20"/>
        </w:rPr>
        <w:br/>
      </w:r>
      <w:r>
        <w:rPr>
          <w:rStyle w:val="Brak"/>
          <w:rFonts w:ascii="Arial" w:hAnsi="Arial"/>
          <w:sz w:val="20"/>
          <w:szCs w:val="20"/>
        </w:rPr>
        <w:t>w rozdziale XIV kryteriów oceny ofert.</w:t>
      </w:r>
    </w:p>
    <w:p w14:paraId="40BD91E2" w14:textId="77777777" w:rsidR="00F26149" w:rsidRDefault="00B62775" w:rsidP="00DE209A">
      <w:pPr>
        <w:numPr>
          <w:ilvl w:val="0"/>
          <w:numId w:val="77"/>
        </w:numPr>
        <w:spacing w:after="60" w:line="276" w:lineRule="auto"/>
        <w:jc w:val="both"/>
        <w:rPr>
          <w:rFonts w:ascii="Arial" w:hAnsi="Arial"/>
          <w:sz w:val="20"/>
          <w:szCs w:val="20"/>
        </w:rPr>
      </w:pPr>
      <w:r>
        <w:rPr>
          <w:rStyle w:val="Brak"/>
          <w:rFonts w:ascii="Arial" w:hAnsi="Arial"/>
          <w:sz w:val="20"/>
          <w:szCs w:val="20"/>
        </w:rPr>
        <w:t xml:space="preserve">Zamawiający udzieli zamówienia Wykonawcy, który nie podlega wykluczeniu z postępowania </w:t>
      </w:r>
      <w:r>
        <w:rPr>
          <w:rStyle w:val="Brak"/>
          <w:rFonts w:ascii="Arial Unicode MS" w:hAnsi="Arial Unicode MS"/>
          <w:sz w:val="20"/>
          <w:szCs w:val="20"/>
        </w:rPr>
        <w:br/>
      </w:r>
      <w:r>
        <w:rPr>
          <w:rStyle w:val="Brak"/>
          <w:rFonts w:ascii="Arial" w:hAnsi="Arial"/>
          <w:sz w:val="20"/>
          <w:szCs w:val="20"/>
        </w:rPr>
        <w:t>o udzieleniu zamówienia, którego oferta nie podlega odrzuceniu i została oceniona jako najkorzystniejsza w oparciu o podane kryteria oceny ofert.</w:t>
      </w:r>
    </w:p>
    <w:p w14:paraId="439250DC" w14:textId="77777777" w:rsidR="00F26149" w:rsidRDefault="00B62775" w:rsidP="00DE209A">
      <w:pPr>
        <w:numPr>
          <w:ilvl w:val="0"/>
          <w:numId w:val="77"/>
        </w:numPr>
        <w:spacing w:after="60" w:line="276" w:lineRule="auto"/>
        <w:jc w:val="both"/>
        <w:rPr>
          <w:rFonts w:ascii="Arial" w:hAnsi="Arial"/>
          <w:sz w:val="20"/>
          <w:szCs w:val="20"/>
        </w:rPr>
      </w:pPr>
      <w:r>
        <w:rPr>
          <w:rStyle w:val="Brak"/>
          <w:rFonts w:ascii="Arial" w:hAnsi="Arial"/>
          <w:sz w:val="20"/>
          <w:szCs w:val="20"/>
        </w:rPr>
        <w:t>W toku badania i oceny ofert, Zamawiający może żądać od Wykonawcy wyjaśnień dotyczących treści złożonej oferty. Niedopuszczalne jest prowadzenie między Zamawiającym a Wykonawcą negocjacji dotyczących złożonej oferty oraz, z zastrzeżeniem pkt 4, dokonywanie jakiejkolwiek zmiany w jej treści (art. 87 ust. 1 ustawy).</w:t>
      </w:r>
    </w:p>
    <w:p w14:paraId="5F34E5E1" w14:textId="77777777" w:rsidR="00F26149" w:rsidRDefault="00B62775" w:rsidP="00DE209A">
      <w:pPr>
        <w:numPr>
          <w:ilvl w:val="0"/>
          <w:numId w:val="77"/>
        </w:numPr>
        <w:spacing w:after="60" w:line="276" w:lineRule="auto"/>
        <w:jc w:val="both"/>
        <w:rPr>
          <w:rFonts w:ascii="Arial" w:hAnsi="Arial"/>
          <w:sz w:val="20"/>
          <w:szCs w:val="20"/>
        </w:rPr>
      </w:pPr>
      <w:r>
        <w:rPr>
          <w:rStyle w:val="Brak"/>
          <w:rFonts w:ascii="Arial" w:hAnsi="Arial"/>
          <w:sz w:val="20"/>
          <w:szCs w:val="20"/>
        </w:rPr>
        <w:t>Zamawiający poprawia – niezwłocznie zawiadamiając o tym Wykonawcę, którego oferta została poprawiona, oczywiste omyłki pisarskie i rachunkowe zgodnie z art. 87 ust. 2 ustawy według poniższych reguł:</w:t>
      </w:r>
    </w:p>
    <w:p w14:paraId="0B63E067" w14:textId="77777777" w:rsidR="00F26149" w:rsidRDefault="00B62775" w:rsidP="00DE209A">
      <w:pPr>
        <w:numPr>
          <w:ilvl w:val="0"/>
          <w:numId w:val="79"/>
        </w:numPr>
        <w:spacing w:line="276" w:lineRule="auto"/>
        <w:jc w:val="both"/>
        <w:rPr>
          <w:rFonts w:ascii="Arial" w:hAnsi="Arial"/>
          <w:sz w:val="20"/>
          <w:szCs w:val="20"/>
        </w:rPr>
      </w:pPr>
      <w:r>
        <w:rPr>
          <w:rStyle w:val="Brak"/>
          <w:rFonts w:ascii="Arial" w:hAnsi="Arial"/>
          <w:sz w:val="20"/>
          <w:szCs w:val="20"/>
        </w:rPr>
        <w:t>oczywista omyłka pisarska – bezsporna, niebudząca wątpliwości omyłka dotycząca wyrazów, np.:</w:t>
      </w:r>
    </w:p>
    <w:p w14:paraId="11A485F8" w14:textId="77777777" w:rsidR="00F26149" w:rsidRDefault="00B62775" w:rsidP="00DE209A">
      <w:pPr>
        <w:numPr>
          <w:ilvl w:val="0"/>
          <w:numId w:val="81"/>
        </w:numPr>
        <w:suppressAutoHyphens w:val="0"/>
        <w:spacing w:line="276" w:lineRule="auto"/>
        <w:jc w:val="both"/>
        <w:rPr>
          <w:rFonts w:ascii="Arial" w:hAnsi="Arial"/>
          <w:sz w:val="20"/>
          <w:szCs w:val="20"/>
        </w:rPr>
      </w:pPr>
      <w:r>
        <w:rPr>
          <w:rStyle w:val="Brak"/>
          <w:rFonts w:ascii="Arial" w:hAnsi="Arial"/>
          <w:sz w:val="20"/>
          <w:szCs w:val="20"/>
        </w:rPr>
        <w:t>widoczna mylna pisownia wyrazu,</w:t>
      </w:r>
    </w:p>
    <w:p w14:paraId="6FB4378F" w14:textId="77777777" w:rsidR="00F26149" w:rsidRDefault="00B62775" w:rsidP="00DE209A">
      <w:pPr>
        <w:numPr>
          <w:ilvl w:val="0"/>
          <w:numId w:val="81"/>
        </w:numPr>
        <w:suppressAutoHyphens w:val="0"/>
        <w:spacing w:line="276" w:lineRule="auto"/>
        <w:jc w:val="both"/>
        <w:rPr>
          <w:rFonts w:ascii="Arial" w:hAnsi="Arial"/>
          <w:sz w:val="20"/>
          <w:szCs w:val="20"/>
        </w:rPr>
      </w:pPr>
      <w:r>
        <w:rPr>
          <w:rStyle w:val="Brak"/>
          <w:rFonts w:ascii="Arial" w:hAnsi="Arial"/>
          <w:sz w:val="20"/>
          <w:szCs w:val="20"/>
        </w:rPr>
        <w:t>ewidentny błąd gramatyczny,</w:t>
      </w:r>
    </w:p>
    <w:p w14:paraId="6FC45930" w14:textId="77777777" w:rsidR="00F26149" w:rsidRDefault="00B62775" w:rsidP="00DE209A">
      <w:pPr>
        <w:numPr>
          <w:ilvl w:val="0"/>
          <w:numId w:val="81"/>
        </w:numPr>
        <w:suppressAutoHyphens w:val="0"/>
        <w:spacing w:line="276" w:lineRule="auto"/>
        <w:jc w:val="both"/>
        <w:rPr>
          <w:rFonts w:ascii="Arial" w:hAnsi="Arial"/>
          <w:sz w:val="20"/>
          <w:szCs w:val="20"/>
        </w:rPr>
      </w:pPr>
      <w:r>
        <w:rPr>
          <w:rStyle w:val="Brak"/>
          <w:rFonts w:ascii="Arial" w:hAnsi="Arial"/>
          <w:sz w:val="20"/>
          <w:szCs w:val="20"/>
        </w:rPr>
        <w:t>niezamierzone opuszczenie wyrazu lub jego części,</w:t>
      </w:r>
    </w:p>
    <w:p w14:paraId="5A9E8A89" w14:textId="77777777" w:rsidR="00F26149" w:rsidRDefault="00B62775" w:rsidP="00DE209A">
      <w:pPr>
        <w:numPr>
          <w:ilvl w:val="0"/>
          <w:numId w:val="81"/>
        </w:numPr>
        <w:suppressAutoHyphens w:val="0"/>
        <w:spacing w:line="276" w:lineRule="auto"/>
        <w:jc w:val="both"/>
        <w:rPr>
          <w:rFonts w:ascii="Arial" w:hAnsi="Arial"/>
          <w:sz w:val="20"/>
          <w:szCs w:val="20"/>
        </w:rPr>
      </w:pPr>
      <w:r>
        <w:rPr>
          <w:rStyle w:val="Brak"/>
          <w:rFonts w:ascii="Arial" w:hAnsi="Arial"/>
          <w:sz w:val="20"/>
          <w:szCs w:val="20"/>
        </w:rPr>
        <w:t>ewidentny błąd rzeczowy, np. 31 listopada,</w:t>
      </w:r>
    </w:p>
    <w:p w14:paraId="0F358C9A" w14:textId="77777777" w:rsidR="00F26149" w:rsidRDefault="00B62775" w:rsidP="00DE209A">
      <w:pPr>
        <w:numPr>
          <w:ilvl w:val="0"/>
          <w:numId w:val="81"/>
        </w:numPr>
        <w:suppressAutoHyphens w:val="0"/>
        <w:spacing w:after="60" w:line="276" w:lineRule="auto"/>
        <w:jc w:val="both"/>
        <w:rPr>
          <w:rFonts w:ascii="Arial" w:hAnsi="Arial"/>
          <w:sz w:val="20"/>
          <w:szCs w:val="20"/>
        </w:rPr>
      </w:pPr>
      <w:r>
        <w:rPr>
          <w:rStyle w:val="Brak"/>
          <w:rFonts w:ascii="Arial" w:hAnsi="Arial"/>
          <w:sz w:val="20"/>
          <w:szCs w:val="20"/>
        </w:rPr>
        <w:t xml:space="preserve">rozbieżność pomiędzy ceną wpisaną liczbą i słownie. W przypadku rozbieżności jako prawidłową Zamawiający przyjmie cenę wpisaną liczbą, biorąc przy tym pod uwagę opisany </w:t>
      </w:r>
      <w:r>
        <w:rPr>
          <w:rStyle w:val="Brak"/>
          <w:rFonts w:ascii="Arial Unicode MS" w:hAnsi="Arial Unicode MS"/>
          <w:sz w:val="20"/>
          <w:szCs w:val="20"/>
        </w:rPr>
        <w:br/>
      </w:r>
      <w:r>
        <w:rPr>
          <w:rStyle w:val="Brak"/>
          <w:rFonts w:ascii="Arial" w:hAnsi="Arial"/>
          <w:sz w:val="20"/>
          <w:szCs w:val="20"/>
        </w:rPr>
        <w:t>w SIWZ sposób obliczania ceny oraz to, że kwota wyrażona słownie pojawia się na końcu tego procesu.</w:t>
      </w:r>
    </w:p>
    <w:p w14:paraId="145FB9D4" w14:textId="77777777" w:rsidR="00F26149" w:rsidRDefault="00B62775" w:rsidP="00DE209A">
      <w:pPr>
        <w:numPr>
          <w:ilvl w:val="0"/>
          <w:numId w:val="82"/>
        </w:numPr>
        <w:spacing w:after="60" w:line="276" w:lineRule="auto"/>
        <w:jc w:val="both"/>
        <w:rPr>
          <w:rFonts w:ascii="Arial" w:hAnsi="Arial"/>
          <w:sz w:val="20"/>
          <w:szCs w:val="20"/>
        </w:rPr>
      </w:pPr>
      <w:r>
        <w:rPr>
          <w:rStyle w:val="Brak"/>
          <w:rFonts w:ascii="Arial" w:hAnsi="Arial"/>
          <w:sz w:val="20"/>
          <w:szCs w:val="20"/>
        </w:rPr>
        <w:t>oczywista omyłka rachunkowa, z uwzględnieniem konsekwencji rachunkowych dokonanych poprawek – omyłka dotycząca działań arytmetycznych na liczbach, np.:</w:t>
      </w:r>
    </w:p>
    <w:p w14:paraId="3768B13D" w14:textId="77777777" w:rsidR="00F26149" w:rsidRDefault="00B62775" w:rsidP="00DE209A">
      <w:pPr>
        <w:numPr>
          <w:ilvl w:val="0"/>
          <w:numId w:val="84"/>
        </w:numPr>
        <w:suppressAutoHyphens w:val="0"/>
        <w:spacing w:after="60" w:line="276" w:lineRule="auto"/>
        <w:jc w:val="both"/>
        <w:rPr>
          <w:rFonts w:ascii="Arial" w:hAnsi="Arial"/>
          <w:sz w:val="20"/>
          <w:szCs w:val="20"/>
        </w:rPr>
      </w:pPr>
      <w:r>
        <w:rPr>
          <w:rStyle w:val="Brak"/>
          <w:rFonts w:ascii="Arial" w:hAnsi="Arial"/>
          <w:sz w:val="20"/>
          <w:szCs w:val="20"/>
        </w:rPr>
        <w:t>błędne obliczenie prawidłowo podanej w ofercie stawki podatku od towarów i usług,</w:t>
      </w:r>
    </w:p>
    <w:p w14:paraId="466445FB" w14:textId="77777777" w:rsidR="00F26149" w:rsidRDefault="00B62775" w:rsidP="00DE209A">
      <w:pPr>
        <w:numPr>
          <w:ilvl w:val="0"/>
          <w:numId w:val="84"/>
        </w:numPr>
        <w:suppressAutoHyphens w:val="0"/>
        <w:spacing w:after="60" w:line="276" w:lineRule="auto"/>
        <w:jc w:val="both"/>
        <w:rPr>
          <w:rFonts w:ascii="Arial" w:hAnsi="Arial"/>
          <w:sz w:val="20"/>
          <w:szCs w:val="20"/>
        </w:rPr>
      </w:pPr>
      <w:r>
        <w:rPr>
          <w:rStyle w:val="Brak"/>
          <w:rFonts w:ascii="Arial" w:hAnsi="Arial"/>
          <w:sz w:val="20"/>
          <w:szCs w:val="20"/>
        </w:rPr>
        <w:t>błędne zsumowanie w ofercie wartości netto i kwoty podatku od towarów i usług,</w:t>
      </w:r>
    </w:p>
    <w:p w14:paraId="0FDD7957" w14:textId="77777777" w:rsidR="00F26149" w:rsidRDefault="00B62775" w:rsidP="00DE209A">
      <w:pPr>
        <w:numPr>
          <w:ilvl w:val="0"/>
          <w:numId w:val="84"/>
        </w:numPr>
        <w:suppressAutoHyphens w:val="0"/>
        <w:spacing w:after="60" w:line="276" w:lineRule="auto"/>
        <w:jc w:val="both"/>
        <w:rPr>
          <w:rFonts w:ascii="Arial" w:hAnsi="Arial"/>
          <w:sz w:val="20"/>
          <w:szCs w:val="20"/>
        </w:rPr>
      </w:pPr>
      <w:r>
        <w:rPr>
          <w:rStyle w:val="Brak"/>
          <w:rFonts w:ascii="Arial" w:hAnsi="Arial"/>
          <w:sz w:val="20"/>
          <w:szCs w:val="20"/>
        </w:rPr>
        <w:t xml:space="preserve">błędny wynik działania matematycznego wynikający z dodawania, odejmowania, mnożenia </w:t>
      </w:r>
      <w:r>
        <w:rPr>
          <w:rStyle w:val="Brak"/>
          <w:rFonts w:ascii="Arial Unicode MS" w:hAnsi="Arial Unicode MS"/>
          <w:sz w:val="20"/>
          <w:szCs w:val="20"/>
        </w:rPr>
        <w:br/>
      </w:r>
      <w:r>
        <w:rPr>
          <w:rStyle w:val="Brak"/>
          <w:rFonts w:ascii="Arial" w:hAnsi="Arial"/>
          <w:sz w:val="20"/>
          <w:szCs w:val="20"/>
        </w:rPr>
        <w:t>i dzielenia.</w:t>
      </w:r>
    </w:p>
    <w:p w14:paraId="3E84B933" w14:textId="77777777" w:rsidR="00F26149" w:rsidRDefault="00B62775" w:rsidP="00DE209A">
      <w:pPr>
        <w:numPr>
          <w:ilvl w:val="0"/>
          <w:numId w:val="85"/>
        </w:numPr>
        <w:spacing w:after="60" w:line="276" w:lineRule="auto"/>
        <w:jc w:val="both"/>
        <w:rPr>
          <w:rFonts w:ascii="Arial" w:hAnsi="Arial"/>
          <w:sz w:val="20"/>
          <w:szCs w:val="20"/>
        </w:rPr>
      </w:pPr>
      <w:r>
        <w:rPr>
          <w:rStyle w:val="Brak"/>
          <w:rFonts w:ascii="Arial" w:hAnsi="Arial"/>
          <w:sz w:val="20"/>
          <w:szCs w:val="20"/>
        </w:rPr>
        <w:t xml:space="preserve">inne omyłki, polegające na niezgodności oferty ze SIWZ, niepowodujące istotnych zmian w treści oferty. </w:t>
      </w:r>
    </w:p>
    <w:p w14:paraId="04C1B505" w14:textId="77777777" w:rsidR="00F26149" w:rsidRDefault="00B62775" w:rsidP="00DE209A">
      <w:pPr>
        <w:numPr>
          <w:ilvl w:val="0"/>
          <w:numId w:val="86"/>
        </w:numPr>
        <w:spacing w:after="60" w:line="276" w:lineRule="auto"/>
        <w:jc w:val="both"/>
        <w:rPr>
          <w:rFonts w:ascii="Arial" w:hAnsi="Arial"/>
          <w:sz w:val="20"/>
          <w:szCs w:val="20"/>
        </w:rPr>
      </w:pPr>
      <w:r>
        <w:rPr>
          <w:rStyle w:val="Brak"/>
          <w:rFonts w:ascii="Arial" w:hAnsi="Arial"/>
          <w:sz w:val="20"/>
          <w:szCs w:val="20"/>
        </w:rPr>
        <w:lastRenderedPageBreak/>
        <w:t xml:space="preserve">Jeżeli zaoferowana cena, lub jej istotne części składowe, wydają się rażąco niskie w stosunku </w:t>
      </w:r>
      <w:r>
        <w:rPr>
          <w:rStyle w:val="Brak"/>
          <w:rFonts w:ascii="Arial Unicode MS" w:hAnsi="Arial Unicode MS"/>
          <w:sz w:val="20"/>
          <w:szCs w:val="20"/>
        </w:rPr>
        <w:br/>
      </w:r>
      <w:r>
        <w:rPr>
          <w:rStyle w:val="Brak"/>
          <w:rFonts w:ascii="Arial" w:hAnsi="Arial"/>
          <w:sz w:val="20"/>
          <w:szCs w:val="20"/>
        </w:rPr>
        <w:t xml:space="preserve">do przedmiotu zamówienia i budzą wątpliwości Zamawiającego co do możliwości wykonania przedmiotu zamówienia zgodnie z wymaganiami określonymi przez Zamawiającego </w:t>
      </w:r>
      <w:r w:rsidR="00C91DDD">
        <w:rPr>
          <w:rStyle w:val="Brak"/>
          <w:rFonts w:ascii="Arial" w:hAnsi="Arial"/>
          <w:sz w:val="20"/>
          <w:szCs w:val="20"/>
        </w:rPr>
        <w:br/>
      </w:r>
      <w:r>
        <w:rPr>
          <w:rStyle w:val="Brak"/>
          <w:rFonts w:ascii="Arial" w:hAnsi="Arial"/>
          <w:sz w:val="20"/>
          <w:szCs w:val="20"/>
        </w:rPr>
        <w:t xml:space="preserve">lub </w:t>
      </w:r>
      <w:r w:rsidR="00C91DDD">
        <w:rPr>
          <w:rStyle w:val="Brak"/>
          <w:rFonts w:ascii="Arial" w:hAnsi="Arial"/>
          <w:sz w:val="20"/>
          <w:szCs w:val="20"/>
        </w:rPr>
        <w:t>w</w:t>
      </w:r>
      <w:r>
        <w:rPr>
          <w:rStyle w:val="Brak"/>
          <w:rFonts w:ascii="Arial" w:hAnsi="Arial"/>
          <w:sz w:val="20"/>
          <w:szCs w:val="20"/>
        </w:rPr>
        <w:t>ynikającymi z odrębnych przepisów (art. 90 ust. 1 ustawy) oraz w sytuacjach opisanych w art. 90 ust. 1a ustawy, Zamawiający podejmie działania, o których mowa w ww. przepisach.</w:t>
      </w:r>
    </w:p>
    <w:p w14:paraId="164A2BFA" w14:textId="77777777" w:rsidR="00F26149" w:rsidRDefault="00B62775" w:rsidP="00DE209A">
      <w:pPr>
        <w:numPr>
          <w:ilvl w:val="0"/>
          <w:numId w:val="77"/>
        </w:numPr>
        <w:spacing w:after="60" w:line="276" w:lineRule="auto"/>
        <w:jc w:val="both"/>
        <w:rPr>
          <w:rFonts w:ascii="Arial" w:hAnsi="Arial"/>
          <w:sz w:val="20"/>
          <w:szCs w:val="20"/>
        </w:rPr>
      </w:pPr>
      <w:r>
        <w:rPr>
          <w:rStyle w:val="Brak"/>
          <w:rFonts w:ascii="Arial" w:hAnsi="Arial"/>
          <w:sz w:val="20"/>
          <w:szCs w:val="20"/>
        </w:rPr>
        <w:t xml:space="preserve">Obowiązek wykazania, że oferta nie zawiera rażąco niskiej ceny, spoczywa na Wykonawcy zgodnie </w:t>
      </w:r>
      <w:r>
        <w:rPr>
          <w:rStyle w:val="Brak"/>
          <w:rFonts w:ascii="Arial Unicode MS" w:hAnsi="Arial Unicode MS"/>
          <w:sz w:val="20"/>
          <w:szCs w:val="20"/>
        </w:rPr>
        <w:br/>
      </w:r>
      <w:r>
        <w:rPr>
          <w:rStyle w:val="Brak"/>
          <w:rFonts w:ascii="Arial" w:hAnsi="Arial"/>
          <w:sz w:val="20"/>
          <w:szCs w:val="20"/>
        </w:rPr>
        <w:t>z art. 90 ust. 2 ustawy.</w:t>
      </w:r>
    </w:p>
    <w:p w14:paraId="3685E146" w14:textId="77777777" w:rsidR="00F26149" w:rsidRDefault="00B62775" w:rsidP="00DE209A">
      <w:pPr>
        <w:numPr>
          <w:ilvl w:val="0"/>
          <w:numId w:val="77"/>
        </w:numPr>
        <w:spacing w:after="60" w:line="276" w:lineRule="auto"/>
        <w:jc w:val="both"/>
        <w:rPr>
          <w:rFonts w:ascii="Arial" w:hAnsi="Arial"/>
          <w:sz w:val="20"/>
          <w:szCs w:val="20"/>
        </w:rPr>
      </w:pPr>
      <w:r>
        <w:rPr>
          <w:rStyle w:val="Brak"/>
          <w:rFonts w:ascii="Arial" w:hAnsi="Arial"/>
          <w:sz w:val="20"/>
          <w:szCs w:val="20"/>
        </w:rPr>
        <w:t>Zamawiający odrzuca ofertę Wykonawcy, jeżeli zaistnieje co najmniej jedna z przesłanek, określonych w art. 89 ust. 1 ustawy, w tym ofertę Wykonawcy jeżeli nie udzielił wyjaśnień lub jeżeli dokonana ocena wyjaśnień wraz z złożonymi dowodami potwierdza, że oferta zawiera rażąco niską cenę w stosunku do przedmiotu zamówienia – art. 90 ust 3 ustawy.</w:t>
      </w:r>
    </w:p>
    <w:p w14:paraId="492010E6" w14:textId="77777777" w:rsidR="00F26149" w:rsidRDefault="00B62775" w:rsidP="00DE209A">
      <w:pPr>
        <w:numPr>
          <w:ilvl w:val="0"/>
          <w:numId w:val="87"/>
        </w:numPr>
        <w:spacing w:after="60" w:line="276" w:lineRule="auto"/>
        <w:jc w:val="both"/>
        <w:rPr>
          <w:rFonts w:ascii="Arial" w:hAnsi="Arial"/>
          <w:sz w:val="20"/>
          <w:szCs w:val="20"/>
        </w:rPr>
      </w:pPr>
      <w:r>
        <w:rPr>
          <w:rStyle w:val="Brak"/>
          <w:rFonts w:ascii="Arial" w:hAnsi="Arial"/>
          <w:sz w:val="20"/>
          <w:szCs w:val="20"/>
        </w:rPr>
        <w:t>Zamawiający unieważnia postępowanie o udzielenie zamówienia publicznego w przypadkach opisanych w art. 93 ustawy.</w:t>
      </w:r>
    </w:p>
    <w:p w14:paraId="6E35128E" w14:textId="77777777" w:rsidR="00F26149" w:rsidRDefault="00B62775" w:rsidP="00DE209A">
      <w:pPr>
        <w:numPr>
          <w:ilvl w:val="0"/>
          <w:numId w:val="87"/>
        </w:numPr>
        <w:spacing w:after="60" w:line="276" w:lineRule="auto"/>
        <w:jc w:val="both"/>
        <w:rPr>
          <w:rFonts w:ascii="Arial" w:hAnsi="Arial"/>
          <w:sz w:val="20"/>
          <w:szCs w:val="20"/>
        </w:rPr>
      </w:pPr>
      <w:r>
        <w:rPr>
          <w:rStyle w:val="Brak"/>
          <w:rFonts w:ascii="Arial" w:hAnsi="Arial"/>
          <w:sz w:val="20"/>
          <w:szCs w:val="20"/>
        </w:rPr>
        <w:t>Zamawiający informuje niezwłocznie wszystkich Wykonawców o wyniku postępowania zamieszczając go na stronie internetowej, zgodnie z art. 92 ustawy.</w:t>
      </w:r>
    </w:p>
    <w:p w14:paraId="0515CAF9" w14:textId="4974966E" w:rsidR="00F26149" w:rsidRDefault="00B62775">
      <w:pPr>
        <w:pStyle w:val="Dospisu"/>
      </w:pPr>
      <w:bookmarkStart w:id="18" w:name="_Toc15"/>
      <w:r>
        <w:rPr>
          <w:rStyle w:val="Brak"/>
          <w:rFonts w:eastAsia="Arial Unicode MS" w:cs="Arial Unicode MS"/>
        </w:rPr>
        <w:t>XVI. Postanowienia związane z podpisaniem umowy o udzielenie zamówienia publicznego i informacje</w:t>
      </w:r>
      <w:r>
        <w:rPr>
          <w:rStyle w:val="Brak"/>
          <w:rFonts w:ascii="Times New Roman" w:hAnsi="Times New Roman"/>
          <w:kern w:val="0"/>
          <w:sz w:val="24"/>
          <w:szCs w:val="24"/>
        </w:rPr>
        <w:t xml:space="preserve"> </w:t>
      </w:r>
      <w:r>
        <w:rPr>
          <w:rStyle w:val="Brak"/>
          <w:rFonts w:eastAsia="Arial Unicode MS" w:cs="Arial Unicode MS"/>
        </w:rPr>
        <w:t>o formalnościach, jakie powinny zostać dopełnione po wyborze oferty w celu zawarcia umowy w sprawie zamówienia publicznego</w:t>
      </w:r>
      <w:bookmarkEnd w:id="18"/>
    </w:p>
    <w:p w14:paraId="30186FD3" w14:textId="77777777" w:rsidR="00F26149" w:rsidRDefault="00B62775" w:rsidP="00DE209A">
      <w:pPr>
        <w:numPr>
          <w:ilvl w:val="0"/>
          <w:numId w:val="89"/>
        </w:numPr>
        <w:spacing w:after="60" w:line="276" w:lineRule="auto"/>
        <w:jc w:val="both"/>
        <w:rPr>
          <w:rFonts w:ascii="Arial" w:hAnsi="Arial"/>
          <w:sz w:val="20"/>
          <w:szCs w:val="20"/>
        </w:rPr>
      </w:pPr>
      <w:r>
        <w:rPr>
          <w:rStyle w:val="Brak"/>
          <w:rFonts w:ascii="Arial" w:hAnsi="Arial"/>
          <w:sz w:val="20"/>
          <w:szCs w:val="20"/>
        </w:rPr>
        <w:t xml:space="preserve">Zamawiający przekazuje do wiadomości Wykonawców projekty umowy – </w:t>
      </w:r>
      <w:r>
        <w:rPr>
          <w:rStyle w:val="Brak"/>
          <w:rFonts w:ascii="Arial" w:hAnsi="Arial"/>
          <w:b/>
          <w:bCs/>
          <w:sz w:val="20"/>
          <w:szCs w:val="20"/>
        </w:rPr>
        <w:t>załącznik nr 4</w:t>
      </w:r>
      <w:r>
        <w:rPr>
          <w:rStyle w:val="Brak"/>
          <w:rFonts w:ascii="Arial" w:hAnsi="Arial"/>
          <w:sz w:val="20"/>
          <w:szCs w:val="20"/>
        </w:rPr>
        <w:t xml:space="preserve"> </w:t>
      </w:r>
      <w:r>
        <w:rPr>
          <w:rStyle w:val="Brak"/>
          <w:rFonts w:ascii="Arial" w:hAnsi="Arial"/>
          <w:b/>
          <w:bCs/>
          <w:sz w:val="20"/>
          <w:szCs w:val="20"/>
        </w:rPr>
        <w:t>do SIWZ</w:t>
      </w:r>
      <w:r>
        <w:rPr>
          <w:rStyle w:val="Brak"/>
          <w:rFonts w:ascii="Arial" w:hAnsi="Arial"/>
          <w:sz w:val="20"/>
          <w:szCs w:val="20"/>
        </w:rPr>
        <w:t xml:space="preserve">. Wykonawca może nanieść parafkę akceptując projekt umowy załączony do SIWZ na jego ostatniej stronie i załączyć niniejszy projekt do oferty albo ograniczyć się do oświadczenia, odnoszącego się </w:t>
      </w:r>
      <w:r>
        <w:rPr>
          <w:rStyle w:val="Brak"/>
          <w:rFonts w:ascii="Arial Unicode MS" w:hAnsi="Arial Unicode MS"/>
          <w:sz w:val="20"/>
          <w:szCs w:val="20"/>
        </w:rPr>
        <w:br/>
      </w:r>
      <w:r>
        <w:rPr>
          <w:rStyle w:val="Brak"/>
          <w:rFonts w:ascii="Arial" w:hAnsi="Arial"/>
          <w:sz w:val="20"/>
          <w:szCs w:val="20"/>
        </w:rPr>
        <w:t xml:space="preserve">do treści projektu umowy, zawartego  w formularzu ofertowym - </w:t>
      </w:r>
      <w:r>
        <w:rPr>
          <w:rStyle w:val="Brak"/>
          <w:rFonts w:ascii="Arial" w:hAnsi="Arial"/>
          <w:b/>
          <w:bCs/>
          <w:sz w:val="20"/>
          <w:szCs w:val="20"/>
        </w:rPr>
        <w:t>załącznik nr 1 do SIWZ</w:t>
      </w:r>
      <w:r>
        <w:rPr>
          <w:rStyle w:val="Brak"/>
          <w:rFonts w:ascii="Arial" w:hAnsi="Arial"/>
          <w:sz w:val="20"/>
          <w:szCs w:val="20"/>
        </w:rPr>
        <w:t>.</w:t>
      </w:r>
    </w:p>
    <w:p w14:paraId="3486C26D" w14:textId="77777777" w:rsidR="00F26149" w:rsidRDefault="00B62775" w:rsidP="00DE209A">
      <w:pPr>
        <w:numPr>
          <w:ilvl w:val="0"/>
          <w:numId w:val="89"/>
        </w:numPr>
        <w:spacing w:after="60" w:line="276" w:lineRule="auto"/>
        <w:jc w:val="both"/>
        <w:rPr>
          <w:rFonts w:ascii="Arial" w:hAnsi="Arial"/>
          <w:sz w:val="20"/>
          <w:szCs w:val="20"/>
        </w:rPr>
      </w:pPr>
      <w:r>
        <w:rPr>
          <w:rStyle w:val="Brak"/>
          <w:rFonts w:ascii="Arial" w:hAnsi="Arial"/>
          <w:sz w:val="20"/>
          <w:szCs w:val="20"/>
        </w:rPr>
        <w:t>Zawarcie umowy z wybranym Wykonawcą nastąpi w terminie nie krótszym niż 5 dni od dnia przesłania zawiadomienia o wyborze najkorzystniejszej oferty, z zastrzeżeniem art. 94 ust. 2 pkt 1 lit. a ustawy.</w:t>
      </w:r>
    </w:p>
    <w:p w14:paraId="30DDA218" w14:textId="77777777" w:rsidR="00F26149" w:rsidRDefault="00B62775" w:rsidP="00DE209A">
      <w:pPr>
        <w:widowControl w:val="0"/>
        <w:numPr>
          <w:ilvl w:val="0"/>
          <w:numId w:val="89"/>
        </w:numPr>
        <w:spacing w:after="60" w:line="276" w:lineRule="auto"/>
        <w:jc w:val="both"/>
        <w:rPr>
          <w:rFonts w:ascii="Arial" w:hAnsi="Arial"/>
          <w:sz w:val="20"/>
          <w:szCs w:val="20"/>
        </w:rPr>
      </w:pPr>
      <w:r>
        <w:rPr>
          <w:rStyle w:val="Brak"/>
          <w:rFonts w:ascii="Arial" w:hAnsi="Arial"/>
          <w:sz w:val="20"/>
          <w:szCs w:val="20"/>
        </w:rPr>
        <w:t xml:space="preserve">Miejscem zawarcia umowy będzie siedziba Zamawiającego. Umowa będzie przesłana do podpisu Wykonawcy (kurierem) lub przedstawiona do podpisu w siedzibie Zamawiającego w zależności </w:t>
      </w:r>
      <w:r>
        <w:rPr>
          <w:rStyle w:val="Brak"/>
          <w:rFonts w:ascii="Arial Unicode MS" w:hAnsi="Arial Unicode MS"/>
          <w:sz w:val="20"/>
          <w:szCs w:val="20"/>
        </w:rPr>
        <w:br/>
      </w:r>
      <w:r>
        <w:rPr>
          <w:rStyle w:val="Brak"/>
          <w:rFonts w:ascii="Arial" w:hAnsi="Arial"/>
          <w:sz w:val="20"/>
          <w:szCs w:val="20"/>
        </w:rPr>
        <w:t>od ustaleń dokonanych przez strony.</w:t>
      </w:r>
    </w:p>
    <w:p w14:paraId="41A04C09" w14:textId="77777777" w:rsidR="00F26149" w:rsidRDefault="00B62775" w:rsidP="00DE209A">
      <w:pPr>
        <w:widowControl w:val="0"/>
        <w:numPr>
          <w:ilvl w:val="0"/>
          <w:numId w:val="89"/>
        </w:numPr>
        <w:spacing w:after="60" w:line="276" w:lineRule="auto"/>
        <w:jc w:val="both"/>
        <w:rPr>
          <w:rFonts w:ascii="Arial" w:hAnsi="Arial"/>
          <w:sz w:val="20"/>
          <w:szCs w:val="20"/>
        </w:rPr>
      </w:pPr>
      <w:r>
        <w:rPr>
          <w:rStyle w:val="Brak"/>
          <w:rFonts w:ascii="Arial" w:hAnsi="Arial"/>
          <w:sz w:val="20"/>
          <w:szCs w:val="20"/>
        </w:rPr>
        <w:t xml:space="preserve">Wykonawca zobowiązany jest do podpisania umowy w terminie wyznaczonym przez Zamawiającego oraz do niezwłocznego odesłania jej kurierem do Zamawiającego (na adres Działu Zamówień Publicznych Uniwersytetu Gdańskiego, 80-309 Gdańsk, ul. Jana Bażyńskiego 8), jednak nie później niż  w ciągu 5 dni od dnia jej otrzymania. </w:t>
      </w:r>
    </w:p>
    <w:p w14:paraId="3D91BC87" w14:textId="77777777" w:rsidR="00F26149" w:rsidRDefault="00B62775" w:rsidP="00DE209A">
      <w:pPr>
        <w:numPr>
          <w:ilvl w:val="0"/>
          <w:numId w:val="89"/>
        </w:numPr>
        <w:suppressAutoHyphens w:val="0"/>
        <w:spacing w:after="60" w:line="276" w:lineRule="auto"/>
        <w:jc w:val="both"/>
        <w:rPr>
          <w:rFonts w:ascii="Arial" w:hAnsi="Arial"/>
          <w:sz w:val="20"/>
          <w:szCs w:val="20"/>
        </w:rPr>
      </w:pPr>
      <w:r>
        <w:rPr>
          <w:rStyle w:val="Brak"/>
          <w:rFonts w:ascii="Arial" w:hAnsi="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14:paraId="1AFA56EB" w14:textId="28E4C9EB" w:rsidR="00F26149" w:rsidRDefault="00B62775" w:rsidP="00DE209A">
      <w:pPr>
        <w:numPr>
          <w:ilvl w:val="0"/>
          <w:numId w:val="89"/>
        </w:numPr>
        <w:suppressAutoHyphens w:val="0"/>
        <w:spacing w:after="60" w:line="276" w:lineRule="auto"/>
        <w:jc w:val="both"/>
        <w:rPr>
          <w:rStyle w:val="Brak"/>
          <w:rFonts w:ascii="Arial" w:hAnsi="Arial"/>
          <w:sz w:val="20"/>
          <w:szCs w:val="20"/>
        </w:rPr>
      </w:pPr>
      <w:r>
        <w:rPr>
          <w:rStyle w:val="Brak"/>
          <w:rFonts w:ascii="Arial" w:hAnsi="Arial"/>
          <w:sz w:val="20"/>
          <w:szCs w:val="20"/>
        </w:rPr>
        <w:t>Jeżeli Wykonawca, o którym mowa w rozdziale II pkt 3, uchyla się od zawarcia umowy Zamawiający zbada czy nie podlega wykluczeniu oraz czy spełnia warunki udziału w postępowaniu Wykonawca, który złożył ofertę najwyżej ocenioną spośród pozostałych ofert.</w:t>
      </w:r>
    </w:p>
    <w:p w14:paraId="3CADC98D" w14:textId="2B8D068C" w:rsidR="00A24A46" w:rsidRPr="00726C8C" w:rsidRDefault="00A24A46" w:rsidP="00DE209A">
      <w:pPr>
        <w:numPr>
          <w:ilvl w:val="0"/>
          <w:numId w:val="89"/>
        </w:numPr>
        <w:suppressAutoHyphens w:val="0"/>
        <w:spacing w:after="60" w:line="276" w:lineRule="auto"/>
        <w:jc w:val="both"/>
        <w:rPr>
          <w:rFonts w:ascii="Arial" w:hAnsi="Arial"/>
          <w:i/>
          <w:sz w:val="20"/>
          <w:szCs w:val="20"/>
        </w:rPr>
      </w:pPr>
      <w:r w:rsidRPr="00726C8C">
        <w:rPr>
          <w:rFonts w:ascii="Arial" w:hAnsi="Arial" w:cs="Arial"/>
          <w:sz w:val="20"/>
          <w:szCs w:val="20"/>
        </w:rPr>
        <w:t>Do dnia podpisania umowy Wykonawca zobowiązany jest dostarczyć</w:t>
      </w:r>
      <w:r w:rsidRPr="00726C8C">
        <w:rPr>
          <w:rFonts w:ascii="Arial" w:hAnsi="Arial" w:cs="Arial"/>
          <w:i/>
          <w:sz w:val="20"/>
          <w:szCs w:val="20"/>
        </w:rPr>
        <w:t>::</w:t>
      </w:r>
    </w:p>
    <w:p w14:paraId="721A08C0" w14:textId="77777777" w:rsidR="00A24A46" w:rsidRPr="00A24A46" w:rsidRDefault="00A24A46" w:rsidP="00B5145C">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right="-3" w:hanging="283"/>
        <w:jc w:val="both"/>
        <w:rPr>
          <w:rFonts w:ascii="Arial" w:hAnsi="Arial" w:cs="Arial"/>
          <w:sz w:val="20"/>
          <w:szCs w:val="20"/>
        </w:rPr>
      </w:pPr>
      <w:r w:rsidRPr="00A24A46">
        <w:rPr>
          <w:rFonts w:ascii="Arial" w:hAnsi="Arial" w:cs="Arial"/>
          <w:sz w:val="20"/>
          <w:szCs w:val="20"/>
        </w:rPr>
        <w:t>kopię umowy regulującej współpracę Wykonawców ubiegających się wspólnie o udzielenie zamówienia publicznego - art. 23 ust. 4 ustawy,</w:t>
      </w:r>
    </w:p>
    <w:p w14:paraId="0BAE3EA2" w14:textId="77777777" w:rsidR="00B5145C" w:rsidRDefault="00B5145C" w:rsidP="00B5145C">
      <w:pPr>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993"/>
        </w:tabs>
        <w:spacing w:line="276" w:lineRule="auto"/>
        <w:ind w:left="993" w:right="424" w:hanging="284"/>
        <w:jc w:val="both"/>
        <w:rPr>
          <w:rFonts w:ascii="Arial" w:hAnsi="Arial" w:cs="Arial"/>
          <w:sz w:val="20"/>
          <w:szCs w:val="20"/>
        </w:rPr>
      </w:pPr>
      <w:r w:rsidRPr="006A602E">
        <w:rPr>
          <w:rFonts w:ascii="Arial" w:hAnsi="Arial" w:cs="Arial"/>
          <w:sz w:val="20"/>
          <w:szCs w:val="20"/>
        </w:rPr>
        <w:t>potwierdzenie wniesienia zabezpieczenia należytego wykonania umowy,</w:t>
      </w:r>
    </w:p>
    <w:p w14:paraId="36A58ABE" w14:textId="77777777" w:rsidR="00B5145C" w:rsidRPr="006A602E" w:rsidRDefault="00B5145C" w:rsidP="00B5145C">
      <w:pPr>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993"/>
        </w:tabs>
        <w:spacing w:line="276" w:lineRule="auto"/>
        <w:ind w:left="993" w:right="424" w:hanging="284"/>
        <w:jc w:val="both"/>
        <w:rPr>
          <w:rFonts w:ascii="Arial" w:hAnsi="Arial" w:cs="Arial"/>
          <w:sz w:val="20"/>
          <w:szCs w:val="20"/>
        </w:rPr>
      </w:pPr>
      <w:r w:rsidRPr="006A602E">
        <w:rPr>
          <w:rFonts w:ascii="Arial" w:hAnsi="Arial" w:cs="Arial"/>
          <w:sz w:val="20"/>
          <w:szCs w:val="20"/>
        </w:rPr>
        <w:t xml:space="preserve">kopię aktualnych </w:t>
      </w:r>
      <w:r>
        <w:rPr>
          <w:rFonts w:ascii="Arial" w:hAnsi="Arial" w:cs="Arial"/>
          <w:sz w:val="20"/>
          <w:szCs w:val="20"/>
        </w:rPr>
        <w:t>uprawnień</w:t>
      </w:r>
      <w:r w:rsidRPr="006A602E">
        <w:rPr>
          <w:rFonts w:ascii="Arial" w:hAnsi="Arial" w:cs="Arial"/>
          <w:sz w:val="20"/>
          <w:szCs w:val="20"/>
        </w:rPr>
        <w:t xml:space="preserve"> osób wskazanych w załączniku nr 6</w:t>
      </w:r>
      <w:r>
        <w:rPr>
          <w:rFonts w:ascii="Arial" w:hAnsi="Arial" w:cs="Arial"/>
          <w:sz w:val="20"/>
          <w:szCs w:val="20"/>
        </w:rPr>
        <w:t>A, 6B</w:t>
      </w:r>
      <w:r w:rsidRPr="006A602E">
        <w:rPr>
          <w:rFonts w:ascii="Arial" w:hAnsi="Arial" w:cs="Arial"/>
          <w:sz w:val="20"/>
          <w:szCs w:val="20"/>
        </w:rPr>
        <w:t xml:space="preserve"> do SIWZ,</w:t>
      </w:r>
    </w:p>
    <w:p w14:paraId="07C87637" w14:textId="77777777" w:rsidR="00B5145C" w:rsidRPr="006A602E" w:rsidRDefault="00B5145C" w:rsidP="00B5145C">
      <w:pPr>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993"/>
          <w:tab w:val="left" w:pos="1418"/>
        </w:tabs>
        <w:spacing w:line="276" w:lineRule="auto"/>
        <w:ind w:left="993" w:right="424" w:hanging="284"/>
        <w:jc w:val="both"/>
        <w:rPr>
          <w:rFonts w:ascii="Arial" w:hAnsi="Arial" w:cs="Arial"/>
          <w:sz w:val="20"/>
          <w:szCs w:val="20"/>
        </w:rPr>
      </w:pPr>
      <w:r w:rsidRPr="006A602E">
        <w:rPr>
          <w:rFonts w:ascii="Arial" w:hAnsi="Arial" w:cs="Arial"/>
          <w:sz w:val="20"/>
          <w:szCs w:val="20"/>
        </w:rPr>
        <w:t xml:space="preserve">kopię </w:t>
      </w:r>
      <w:r>
        <w:rPr>
          <w:rFonts w:ascii="Arial" w:hAnsi="Arial" w:cs="Arial"/>
          <w:sz w:val="20"/>
          <w:szCs w:val="20"/>
        </w:rPr>
        <w:t>opłaconej polisy ubezpieczenia</w:t>
      </w:r>
      <w:r w:rsidRPr="006A602E">
        <w:rPr>
          <w:rFonts w:ascii="Arial" w:hAnsi="Arial" w:cs="Arial"/>
          <w:sz w:val="20"/>
          <w:szCs w:val="20"/>
        </w:rPr>
        <w:t xml:space="preserve"> </w:t>
      </w:r>
      <w:r>
        <w:rPr>
          <w:rFonts w:ascii="Arial" w:hAnsi="Arial" w:cs="Arial"/>
          <w:sz w:val="20"/>
          <w:szCs w:val="20"/>
        </w:rPr>
        <w:t>od  odpowiedzialności cywilnej z tytułu</w:t>
      </w:r>
      <w:r w:rsidRPr="006A602E">
        <w:rPr>
          <w:rFonts w:ascii="Arial" w:hAnsi="Arial" w:cs="Arial"/>
          <w:sz w:val="20"/>
          <w:szCs w:val="20"/>
        </w:rPr>
        <w:t xml:space="preserve"> prow</w:t>
      </w:r>
      <w:r>
        <w:rPr>
          <w:rFonts w:ascii="Arial" w:hAnsi="Arial" w:cs="Arial"/>
          <w:sz w:val="20"/>
          <w:szCs w:val="20"/>
        </w:rPr>
        <w:t xml:space="preserve">adzonej działalności </w:t>
      </w:r>
      <w:r w:rsidRPr="006A602E">
        <w:rPr>
          <w:rFonts w:ascii="Arial" w:hAnsi="Arial" w:cs="Arial"/>
          <w:sz w:val="20"/>
          <w:szCs w:val="20"/>
        </w:rPr>
        <w:t>na kwotę nie mniejszą niż wartość umowy,</w:t>
      </w:r>
    </w:p>
    <w:p w14:paraId="306BD1A1" w14:textId="30797CC1" w:rsidR="00B5145C" w:rsidRPr="001E6375" w:rsidRDefault="00B5145C" w:rsidP="00B5145C">
      <w:pPr>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right="424" w:hanging="284"/>
        <w:jc w:val="both"/>
        <w:rPr>
          <w:rFonts w:ascii="Arial" w:hAnsi="Arial" w:cs="Arial"/>
          <w:color w:val="auto"/>
          <w:sz w:val="20"/>
          <w:szCs w:val="20"/>
        </w:rPr>
      </w:pPr>
      <w:r w:rsidRPr="00060A32">
        <w:rPr>
          <w:rFonts w:ascii="Arial" w:hAnsi="Arial" w:cs="Arial"/>
          <w:sz w:val="20"/>
          <w:szCs w:val="20"/>
        </w:rPr>
        <w:t xml:space="preserve">listę osób wraz ze wskazaniem wykonywanych przez nie czynności, w zakresie realizacji przedmiotu zamówienia, o których mowa w </w:t>
      </w:r>
      <w:r w:rsidRPr="005100FE">
        <w:rPr>
          <w:rFonts w:ascii="Arial" w:hAnsi="Arial" w:cs="Arial"/>
          <w:sz w:val="20"/>
          <w:szCs w:val="20"/>
        </w:rPr>
        <w:t xml:space="preserve">rozdziale III pkt </w:t>
      </w:r>
      <w:r>
        <w:rPr>
          <w:rFonts w:ascii="Arial" w:hAnsi="Arial" w:cs="Arial"/>
          <w:sz w:val="20"/>
          <w:szCs w:val="20"/>
        </w:rPr>
        <w:t>5</w:t>
      </w:r>
      <w:r w:rsidRPr="00060A32">
        <w:rPr>
          <w:rFonts w:ascii="Arial" w:hAnsi="Arial" w:cs="Arial"/>
          <w:sz w:val="20"/>
          <w:szCs w:val="20"/>
        </w:rPr>
        <w:t xml:space="preserve"> oraz </w:t>
      </w:r>
      <w:r>
        <w:rPr>
          <w:rFonts w:ascii="Arial" w:hAnsi="Arial" w:cs="Arial"/>
          <w:sz w:val="20"/>
          <w:szCs w:val="20"/>
        </w:rPr>
        <w:t>dowodów</w:t>
      </w:r>
      <w:r w:rsidRPr="00060A32">
        <w:rPr>
          <w:rFonts w:ascii="Arial" w:hAnsi="Arial" w:cs="Arial"/>
          <w:sz w:val="20"/>
          <w:szCs w:val="20"/>
        </w:rPr>
        <w:t xml:space="preserve">, że są zatrudnione przez Wykonawcę lub Podwykonawcę na podstawie umowy o pracę, w rozumieniu przepisów ustawy z dnia 26 czerwca 1974r. </w:t>
      </w:r>
      <w:r w:rsidRPr="001E6375">
        <w:rPr>
          <w:rFonts w:ascii="Arial" w:hAnsi="Arial" w:cs="Arial"/>
          <w:color w:val="auto"/>
          <w:sz w:val="20"/>
          <w:szCs w:val="20"/>
        </w:rPr>
        <w:t>Kodeks pracy.</w:t>
      </w:r>
    </w:p>
    <w:p w14:paraId="10E540FA" w14:textId="502FF563" w:rsidR="00F26149" w:rsidRPr="001E6375" w:rsidRDefault="00B62775" w:rsidP="00DE209A">
      <w:pPr>
        <w:numPr>
          <w:ilvl w:val="0"/>
          <w:numId w:val="90"/>
        </w:numPr>
        <w:suppressAutoHyphens w:val="0"/>
        <w:spacing w:after="60" w:line="276" w:lineRule="auto"/>
        <w:jc w:val="both"/>
        <w:rPr>
          <w:rFonts w:ascii="Arial" w:hAnsi="Arial"/>
          <w:color w:val="auto"/>
          <w:sz w:val="20"/>
          <w:szCs w:val="20"/>
        </w:rPr>
      </w:pPr>
      <w:r w:rsidRPr="001E6375">
        <w:rPr>
          <w:rStyle w:val="Brak"/>
          <w:rFonts w:ascii="Arial" w:hAnsi="Arial"/>
          <w:color w:val="auto"/>
          <w:sz w:val="20"/>
          <w:szCs w:val="20"/>
        </w:rPr>
        <w:t xml:space="preserve">Zmiany postanowień zawartej umowy oraz warunki ich wprowadzenia do umowy opisane są </w:t>
      </w:r>
      <w:r w:rsidR="00C91DDD" w:rsidRPr="001E6375">
        <w:rPr>
          <w:rStyle w:val="Brak"/>
          <w:rFonts w:ascii="Arial" w:hAnsi="Arial"/>
          <w:color w:val="auto"/>
          <w:sz w:val="20"/>
          <w:szCs w:val="20"/>
        </w:rPr>
        <w:br/>
      </w:r>
      <w:r w:rsidR="0098159D" w:rsidRPr="001E6375">
        <w:rPr>
          <w:rStyle w:val="Brak"/>
          <w:rFonts w:ascii="Arial" w:hAnsi="Arial"/>
          <w:color w:val="auto"/>
          <w:sz w:val="20"/>
          <w:szCs w:val="20"/>
        </w:rPr>
        <w:t>w § 1</w:t>
      </w:r>
      <w:r w:rsidR="001E6375" w:rsidRPr="001E6375">
        <w:rPr>
          <w:rStyle w:val="Brak"/>
          <w:rFonts w:ascii="Arial" w:hAnsi="Arial"/>
          <w:color w:val="auto"/>
          <w:sz w:val="20"/>
          <w:szCs w:val="20"/>
        </w:rPr>
        <w:t>1</w:t>
      </w:r>
      <w:r w:rsidRPr="001E6375">
        <w:rPr>
          <w:rStyle w:val="Brak"/>
          <w:rFonts w:ascii="Arial" w:hAnsi="Arial"/>
          <w:color w:val="auto"/>
          <w:sz w:val="20"/>
          <w:szCs w:val="20"/>
        </w:rPr>
        <w:t xml:space="preserve"> projektu umowy – </w:t>
      </w:r>
      <w:r w:rsidRPr="001E6375">
        <w:rPr>
          <w:rStyle w:val="Brak"/>
          <w:rFonts w:ascii="Arial" w:hAnsi="Arial"/>
          <w:b/>
          <w:bCs/>
          <w:color w:val="auto"/>
          <w:sz w:val="20"/>
          <w:szCs w:val="20"/>
        </w:rPr>
        <w:t>załącznik nr 4</w:t>
      </w:r>
      <w:r w:rsidRPr="001E6375">
        <w:rPr>
          <w:rStyle w:val="Brak"/>
          <w:rFonts w:ascii="Arial" w:hAnsi="Arial"/>
          <w:color w:val="auto"/>
          <w:sz w:val="20"/>
          <w:szCs w:val="20"/>
        </w:rPr>
        <w:t xml:space="preserve"> </w:t>
      </w:r>
      <w:r w:rsidRPr="001E6375">
        <w:rPr>
          <w:rStyle w:val="Brak"/>
          <w:rFonts w:ascii="Arial" w:hAnsi="Arial"/>
          <w:b/>
          <w:bCs/>
          <w:color w:val="auto"/>
          <w:sz w:val="20"/>
          <w:szCs w:val="20"/>
        </w:rPr>
        <w:t>do SIWZ</w:t>
      </w:r>
      <w:r w:rsidRPr="001E6375">
        <w:rPr>
          <w:rStyle w:val="Brak"/>
          <w:rFonts w:ascii="Arial" w:hAnsi="Arial"/>
          <w:color w:val="auto"/>
          <w:sz w:val="20"/>
          <w:szCs w:val="20"/>
        </w:rPr>
        <w:t>.</w:t>
      </w:r>
    </w:p>
    <w:p w14:paraId="45FA74DC" w14:textId="3A380F70" w:rsidR="00F26149" w:rsidRPr="001E6375" w:rsidRDefault="00B62775" w:rsidP="00DE209A">
      <w:pPr>
        <w:numPr>
          <w:ilvl w:val="0"/>
          <w:numId w:val="90"/>
        </w:numPr>
        <w:suppressAutoHyphens w:val="0"/>
        <w:spacing w:after="60" w:line="276" w:lineRule="auto"/>
        <w:jc w:val="both"/>
        <w:rPr>
          <w:rFonts w:ascii="Arial" w:hAnsi="Arial"/>
          <w:color w:val="auto"/>
          <w:sz w:val="20"/>
          <w:szCs w:val="20"/>
        </w:rPr>
      </w:pPr>
      <w:r w:rsidRPr="001E6375">
        <w:rPr>
          <w:rStyle w:val="Brak"/>
          <w:rFonts w:ascii="Arial" w:hAnsi="Arial"/>
          <w:color w:val="auto"/>
          <w:sz w:val="20"/>
          <w:szCs w:val="20"/>
        </w:rPr>
        <w:lastRenderedPageBreak/>
        <w:t>Zamawiający, poza innymi przypadkami określonymi w powszechnie obowiązujących przepisach,</w:t>
      </w:r>
      <w:r w:rsidRPr="001E6375">
        <w:rPr>
          <w:rStyle w:val="Brak"/>
          <w:rFonts w:ascii="Arial Unicode MS" w:hAnsi="Arial Unicode MS"/>
          <w:color w:val="auto"/>
          <w:sz w:val="20"/>
          <w:szCs w:val="20"/>
        </w:rPr>
        <w:br/>
      </w:r>
      <w:r w:rsidRPr="001E6375">
        <w:rPr>
          <w:rStyle w:val="Brak"/>
          <w:rFonts w:ascii="Arial" w:hAnsi="Arial"/>
          <w:color w:val="auto"/>
          <w:sz w:val="20"/>
          <w:szCs w:val="20"/>
        </w:rPr>
        <w:t>a zwłaszcza w Kodeksie cywilnym, może odstąpić o</w:t>
      </w:r>
      <w:r w:rsidR="00D207A5" w:rsidRPr="001E6375">
        <w:rPr>
          <w:rStyle w:val="Brak"/>
          <w:rFonts w:ascii="Arial" w:hAnsi="Arial"/>
          <w:color w:val="auto"/>
          <w:sz w:val="20"/>
          <w:szCs w:val="20"/>
        </w:rPr>
        <w:t>d</w:t>
      </w:r>
      <w:r w:rsidR="0098159D" w:rsidRPr="001E6375">
        <w:rPr>
          <w:rStyle w:val="Brak"/>
          <w:rFonts w:ascii="Arial" w:hAnsi="Arial"/>
          <w:color w:val="auto"/>
          <w:sz w:val="20"/>
          <w:szCs w:val="20"/>
        </w:rPr>
        <w:t xml:space="preserve"> umowy zgodnie z zapisami w § 1</w:t>
      </w:r>
      <w:r w:rsidR="001E6375" w:rsidRPr="001E6375">
        <w:rPr>
          <w:rStyle w:val="Brak"/>
          <w:rFonts w:ascii="Arial" w:hAnsi="Arial"/>
          <w:color w:val="auto"/>
          <w:sz w:val="20"/>
          <w:szCs w:val="20"/>
        </w:rPr>
        <w:t>2</w:t>
      </w:r>
      <w:r w:rsidRPr="001E6375">
        <w:rPr>
          <w:rStyle w:val="Brak"/>
          <w:rFonts w:ascii="Arial" w:hAnsi="Arial"/>
          <w:color w:val="auto"/>
          <w:sz w:val="20"/>
          <w:szCs w:val="20"/>
        </w:rPr>
        <w:t xml:space="preserve"> projektu umowy – </w:t>
      </w:r>
      <w:r w:rsidRPr="001E6375">
        <w:rPr>
          <w:rStyle w:val="Brak"/>
          <w:rFonts w:ascii="Arial" w:hAnsi="Arial"/>
          <w:b/>
          <w:bCs/>
          <w:color w:val="auto"/>
          <w:sz w:val="20"/>
          <w:szCs w:val="20"/>
        </w:rPr>
        <w:t>załącznik nr 4 do SIWZ</w:t>
      </w:r>
      <w:r w:rsidRPr="001E6375">
        <w:rPr>
          <w:rStyle w:val="Brak"/>
          <w:rFonts w:ascii="Arial" w:hAnsi="Arial"/>
          <w:color w:val="auto"/>
          <w:sz w:val="20"/>
          <w:szCs w:val="20"/>
        </w:rPr>
        <w:t>.</w:t>
      </w:r>
    </w:p>
    <w:p w14:paraId="2C82E542" w14:textId="23EDFA64" w:rsidR="00A24A46" w:rsidRPr="001E6375" w:rsidRDefault="00B62775" w:rsidP="00DE209A">
      <w:pPr>
        <w:numPr>
          <w:ilvl w:val="0"/>
          <w:numId w:val="90"/>
        </w:numPr>
        <w:suppressAutoHyphens w:val="0"/>
        <w:spacing w:after="60" w:line="276" w:lineRule="auto"/>
        <w:jc w:val="both"/>
        <w:rPr>
          <w:rFonts w:ascii="Arial" w:hAnsi="Arial"/>
          <w:color w:val="auto"/>
          <w:sz w:val="20"/>
          <w:szCs w:val="20"/>
        </w:rPr>
      </w:pPr>
      <w:r w:rsidRPr="001E6375">
        <w:rPr>
          <w:rStyle w:val="Brak"/>
          <w:rFonts w:ascii="Arial" w:hAnsi="Arial"/>
          <w:color w:val="auto"/>
          <w:sz w:val="20"/>
          <w:szCs w:val="20"/>
        </w:rPr>
        <w:t xml:space="preserve">Zamawiający, na podstawie art. 145a ustawy, może rozwiązać umowę zgodnie z zapisami </w:t>
      </w:r>
      <w:r w:rsidR="00C91DDD" w:rsidRPr="001E6375">
        <w:rPr>
          <w:rStyle w:val="Brak"/>
          <w:rFonts w:ascii="Arial" w:hAnsi="Arial"/>
          <w:color w:val="auto"/>
          <w:sz w:val="20"/>
          <w:szCs w:val="20"/>
        </w:rPr>
        <w:br/>
      </w:r>
      <w:r w:rsidR="0098159D" w:rsidRPr="001E6375">
        <w:rPr>
          <w:rStyle w:val="Brak"/>
          <w:rFonts w:ascii="Arial" w:hAnsi="Arial"/>
          <w:color w:val="auto"/>
          <w:sz w:val="20"/>
          <w:szCs w:val="20"/>
        </w:rPr>
        <w:t>w § 1</w:t>
      </w:r>
      <w:r w:rsidR="001E6375" w:rsidRPr="001E6375">
        <w:rPr>
          <w:rStyle w:val="Brak"/>
          <w:rFonts w:ascii="Arial" w:hAnsi="Arial"/>
          <w:color w:val="auto"/>
          <w:sz w:val="20"/>
          <w:szCs w:val="20"/>
        </w:rPr>
        <w:t>3</w:t>
      </w:r>
      <w:r w:rsidRPr="001E6375">
        <w:rPr>
          <w:rStyle w:val="Brak"/>
          <w:rFonts w:ascii="Arial" w:hAnsi="Arial"/>
          <w:color w:val="auto"/>
          <w:sz w:val="20"/>
          <w:szCs w:val="20"/>
        </w:rPr>
        <w:t xml:space="preserve"> projektu umowy – </w:t>
      </w:r>
      <w:r w:rsidRPr="001E6375">
        <w:rPr>
          <w:rStyle w:val="Brak"/>
          <w:rFonts w:ascii="Arial" w:hAnsi="Arial"/>
          <w:b/>
          <w:bCs/>
          <w:color w:val="auto"/>
          <w:sz w:val="20"/>
          <w:szCs w:val="20"/>
        </w:rPr>
        <w:t>załącznik nr 4 do SIWZ</w:t>
      </w:r>
      <w:r w:rsidRPr="001E6375">
        <w:rPr>
          <w:rStyle w:val="Brak"/>
          <w:rFonts w:ascii="Arial" w:hAnsi="Arial"/>
          <w:color w:val="auto"/>
          <w:sz w:val="20"/>
          <w:szCs w:val="20"/>
        </w:rPr>
        <w:t>.</w:t>
      </w:r>
    </w:p>
    <w:p w14:paraId="2F687121" w14:textId="5E42A8B5" w:rsidR="00F26149" w:rsidRDefault="00B62775">
      <w:pPr>
        <w:pStyle w:val="Dospisu"/>
        <w:rPr>
          <w:rStyle w:val="Brak"/>
        </w:rPr>
      </w:pPr>
      <w:bookmarkStart w:id="19" w:name="_Toc16"/>
      <w:r>
        <w:rPr>
          <w:rStyle w:val="Brak"/>
        </w:rPr>
        <w:t>XVII. Wymagania dotyczące zabezpieczenia należytego wykonania umowy</w:t>
      </w:r>
      <w:bookmarkEnd w:id="19"/>
    </w:p>
    <w:p w14:paraId="097AEDA4" w14:textId="47FCD8E0" w:rsidR="00C80D78" w:rsidRPr="00C80D78" w:rsidRDefault="00C80D78" w:rsidP="00C80D78">
      <w:pPr>
        <w:numPr>
          <w:ilvl w:val="6"/>
          <w:numId w:val="1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line="276" w:lineRule="auto"/>
        <w:ind w:left="709" w:right="-3" w:hanging="28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 xml:space="preserve">Zamawiający wymaga, aby przed podpisaniem umowy Wykonawca </w:t>
      </w:r>
      <w:r w:rsidRPr="00C80D78">
        <w:rPr>
          <w:rFonts w:ascii="Arial" w:eastAsia="Times New Roman" w:hAnsi="Arial" w:cs="Arial"/>
          <w:color w:val="auto"/>
          <w:sz w:val="20"/>
          <w:szCs w:val="20"/>
          <w:bdr w:val="none" w:sz="0" w:space="0" w:color="auto"/>
          <w:lang w:eastAsia="ar-SA"/>
        </w:rPr>
        <w:t>wniósł</w:t>
      </w:r>
      <w:r w:rsidRPr="00C80D78">
        <w:rPr>
          <w:rFonts w:ascii="Arial" w:eastAsia="Times New Roman" w:hAnsi="Arial" w:cs="Arial"/>
          <w:color w:val="auto"/>
          <w:sz w:val="20"/>
          <w:szCs w:val="20"/>
          <w:bdr w:val="none" w:sz="0" w:space="0" w:color="auto"/>
          <w:lang w:val="x-none" w:eastAsia="ar-SA"/>
        </w:rPr>
        <w:t xml:space="preserve"> zabezpieczenie należytego wykonania umowy</w:t>
      </w:r>
      <w:r w:rsidRPr="00C80D78">
        <w:rPr>
          <w:rFonts w:ascii="Arial" w:eastAsia="Times New Roman" w:hAnsi="Arial" w:cs="Arial"/>
          <w:color w:val="auto"/>
          <w:sz w:val="20"/>
          <w:szCs w:val="20"/>
          <w:bdr w:val="none" w:sz="0" w:space="0" w:color="auto"/>
          <w:lang w:eastAsia="ar-SA"/>
        </w:rPr>
        <w:t>,</w:t>
      </w:r>
      <w:r w:rsidRPr="00C80D78">
        <w:rPr>
          <w:rFonts w:ascii="Arial" w:eastAsia="Times New Roman" w:hAnsi="Arial" w:cs="Arial"/>
          <w:color w:val="auto"/>
          <w:sz w:val="20"/>
          <w:szCs w:val="20"/>
          <w:bdr w:val="none" w:sz="0" w:space="0" w:color="auto"/>
          <w:lang w:val="x-none" w:eastAsia="ar-SA"/>
        </w:rPr>
        <w:t xml:space="preserve"> w wysokości </w:t>
      </w:r>
      <w:r w:rsidRPr="00C80D78">
        <w:rPr>
          <w:rFonts w:ascii="Arial" w:eastAsia="Times New Roman" w:hAnsi="Arial" w:cs="Arial"/>
          <w:b/>
          <w:color w:val="auto"/>
          <w:sz w:val="20"/>
          <w:szCs w:val="20"/>
          <w:bdr w:val="none" w:sz="0" w:space="0" w:color="auto"/>
          <w:lang w:eastAsia="ar-SA"/>
        </w:rPr>
        <w:t xml:space="preserve">10 </w:t>
      </w:r>
      <w:r w:rsidRPr="00C80D78">
        <w:rPr>
          <w:rFonts w:ascii="Arial" w:eastAsia="Times New Roman" w:hAnsi="Arial" w:cs="Arial"/>
          <w:b/>
          <w:color w:val="auto"/>
          <w:sz w:val="20"/>
          <w:szCs w:val="20"/>
          <w:bdr w:val="none" w:sz="0" w:space="0" w:color="auto"/>
          <w:lang w:val="x-none" w:eastAsia="ar-SA"/>
        </w:rPr>
        <w:t>%</w:t>
      </w:r>
      <w:r w:rsidRPr="00C80D78">
        <w:rPr>
          <w:rFonts w:ascii="Arial" w:eastAsia="Times New Roman" w:hAnsi="Arial" w:cs="Arial"/>
          <w:color w:val="auto"/>
          <w:sz w:val="20"/>
          <w:szCs w:val="20"/>
          <w:bdr w:val="none" w:sz="0" w:space="0" w:color="auto"/>
          <w:lang w:val="x-none" w:eastAsia="ar-SA"/>
        </w:rPr>
        <w:t xml:space="preserve"> ceny oferty brutto. Zabezpieczenie to Wykonawca może wn</w:t>
      </w:r>
      <w:r w:rsidRPr="00C80D78">
        <w:rPr>
          <w:rFonts w:ascii="Arial" w:eastAsia="Times New Roman" w:hAnsi="Arial" w:cs="Arial"/>
          <w:color w:val="auto"/>
          <w:sz w:val="20"/>
          <w:szCs w:val="20"/>
          <w:bdr w:val="none" w:sz="0" w:space="0" w:color="auto"/>
          <w:lang w:eastAsia="ar-SA"/>
        </w:rPr>
        <w:t>ieść</w:t>
      </w:r>
      <w:r w:rsidRPr="00C80D78">
        <w:rPr>
          <w:rFonts w:ascii="Arial" w:eastAsia="Times New Roman" w:hAnsi="Arial" w:cs="Arial"/>
          <w:color w:val="auto"/>
          <w:sz w:val="20"/>
          <w:szCs w:val="20"/>
          <w:bdr w:val="none" w:sz="0" w:space="0" w:color="auto"/>
          <w:lang w:val="x-none" w:eastAsia="ar-SA"/>
        </w:rPr>
        <w:t xml:space="preserve"> w: </w:t>
      </w:r>
    </w:p>
    <w:p w14:paraId="4BFB672C" w14:textId="77777777" w:rsidR="00C80D78" w:rsidRPr="00C80D78" w:rsidRDefault="00C80D78" w:rsidP="00C80D78">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gwarancjach bankowych,</w:t>
      </w:r>
    </w:p>
    <w:p w14:paraId="06B1DE7A" w14:textId="77777777" w:rsidR="00C80D78" w:rsidRPr="00C80D78" w:rsidRDefault="00C80D78" w:rsidP="00C80D78">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poręczeniach bankowych lub poręczeniach spółdzielczej kasy oszczędnościowo-kredytowej, z tym że zobowiązanie kasy jest zawsze zobowiązaniem pieniężnym,</w:t>
      </w:r>
    </w:p>
    <w:p w14:paraId="70B0997A" w14:textId="77777777" w:rsidR="00C80D78" w:rsidRPr="00C80D78" w:rsidRDefault="00C80D78" w:rsidP="00C80D78">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gwarancjach ubezpieczeniowych,</w:t>
      </w:r>
    </w:p>
    <w:p w14:paraId="41FCCF23" w14:textId="77777777" w:rsidR="00C80D78" w:rsidRPr="00C80D78" w:rsidRDefault="00C80D78" w:rsidP="00C80D78">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pieniądzu,</w:t>
      </w:r>
    </w:p>
    <w:p w14:paraId="1AA34842" w14:textId="77777777" w:rsidR="00C80D78" w:rsidRPr="00C80D78" w:rsidRDefault="00C80D78" w:rsidP="00C80D78">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poręczeniach udzielanych przez podmioty, o których mowa w art. 6 b ust. 5 pkt 2 ustawy z dnia 9 listopada 2000r. o utworzeniu Polskiej Agencji Rozwoju Przedsiębiorczości (</w:t>
      </w:r>
      <w:r w:rsidRPr="00C80D78">
        <w:rPr>
          <w:rFonts w:ascii="Arial" w:eastAsia="Times New Roman" w:hAnsi="Arial" w:cs="Arial"/>
          <w:color w:val="auto"/>
          <w:sz w:val="20"/>
          <w:szCs w:val="20"/>
          <w:bdr w:val="none" w:sz="0" w:space="0" w:color="auto"/>
          <w:lang w:eastAsia="ar-SA"/>
        </w:rPr>
        <w:t xml:space="preserve">tekst jednolity Dz.U. z 2019r., poz. 310 z </w:t>
      </w:r>
      <w:proofErr w:type="spellStart"/>
      <w:r w:rsidRPr="00C80D78">
        <w:rPr>
          <w:rFonts w:ascii="Arial" w:eastAsia="Times New Roman" w:hAnsi="Arial" w:cs="Arial"/>
          <w:color w:val="auto"/>
          <w:sz w:val="20"/>
          <w:szCs w:val="20"/>
          <w:bdr w:val="none" w:sz="0" w:space="0" w:color="auto"/>
          <w:lang w:eastAsia="ar-SA"/>
        </w:rPr>
        <w:t>późn</w:t>
      </w:r>
      <w:proofErr w:type="spellEnd"/>
      <w:r w:rsidRPr="00C80D78">
        <w:rPr>
          <w:rFonts w:ascii="Arial" w:eastAsia="Times New Roman" w:hAnsi="Arial" w:cs="Arial"/>
          <w:color w:val="auto"/>
          <w:sz w:val="20"/>
          <w:szCs w:val="20"/>
          <w:bdr w:val="none" w:sz="0" w:space="0" w:color="auto"/>
          <w:lang w:eastAsia="ar-SA"/>
        </w:rPr>
        <w:t>. zm.</w:t>
      </w:r>
      <w:r w:rsidRPr="00C80D78">
        <w:rPr>
          <w:rFonts w:ascii="Arial" w:eastAsia="Times New Roman" w:hAnsi="Arial" w:cs="Arial"/>
          <w:color w:val="auto"/>
          <w:sz w:val="20"/>
          <w:szCs w:val="20"/>
          <w:bdr w:val="none" w:sz="0" w:space="0" w:color="auto"/>
          <w:lang w:val="x-none" w:eastAsia="ar-SA"/>
        </w:rPr>
        <w:t>).</w:t>
      </w:r>
    </w:p>
    <w:p w14:paraId="0517DDF4" w14:textId="77777777" w:rsidR="00C80D78" w:rsidRPr="00C80D78" w:rsidRDefault="00C80D78" w:rsidP="00C80D78">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Zabezpieczenie należytego wykonania umowy w proponowanych przez Wykonawcę formach zostanie wniesione na ustalony z Zamawiającym rachunek bankowy, a gwarancje bankowe lub inne dokumenty zostaną wystawione na Zamawiającego. Zabezpieczenie winno być wniesione</w:t>
      </w:r>
      <w:r w:rsidRPr="00C80D78">
        <w:rPr>
          <w:rFonts w:ascii="Arial" w:eastAsia="Times New Roman" w:hAnsi="Arial" w:cs="Arial"/>
          <w:color w:val="auto"/>
          <w:sz w:val="20"/>
          <w:szCs w:val="20"/>
          <w:bdr w:val="none" w:sz="0" w:space="0" w:color="auto"/>
          <w:lang w:eastAsia="ar-SA"/>
        </w:rPr>
        <w:t>,</w:t>
      </w:r>
      <w:r w:rsidRPr="00C80D78">
        <w:rPr>
          <w:rFonts w:ascii="Arial" w:eastAsia="Times New Roman" w:hAnsi="Arial" w:cs="Arial"/>
          <w:color w:val="auto"/>
          <w:sz w:val="20"/>
          <w:szCs w:val="20"/>
          <w:bdr w:val="none" w:sz="0" w:space="0" w:color="auto"/>
          <w:lang w:val="x-none" w:eastAsia="ar-SA"/>
        </w:rPr>
        <w:t xml:space="preserve"> najpóźniej w dniu zawarcia umowy, ale przed jej podpisaniem.</w:t>
      </w:r>
    </w:p>
    <w:p w14:paraId="7FAA822C" w14:textId="77777777" w:rsidR="00C80D78" w:rsidRPr="00C80D78" w:rsidRDefault="00C80D78" w:rsidP="00C80D78">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 xml:space="preserve">Zabezpieczenie wnoszone w pieniądzu Wykonawca wnosi przelewem na rachunek bankowy Zamawiającego: BANK PEKAO S.A. IV/O Gdańsk </w:t>
      </w:r>
      <w:r w:rsidRPr="00C80D78">
        <w:rPr>
          <w:rFonts w:ascii="Arial" w:eastAsia="Times New Roman" w:hAnsi="Arial" w:cs="Arial"/>
          <w:b/>
          <w:color w:val="auto"/>
          <w:sz w:val="20"/>
          <w:szCs w:val="20"/>
          <w:bdr w:val="none" w:sz="0" w:space="0" w:color="auto"/>
          <w:lang w:val="x-none" w:eastAsia="ar-SA"/>
        </w:rPr>
        <w:t xml:space="preserve">Nr </w:t>
      </w:r>
      <w:r w:rsidRPr="00C80D78">
        <w:rPr>
          <w:rFonts w:ascii="Arial" w:eastAsia="Times New Roman" w:hAnsi="Arial" w:cs="Arial"/>
          <w:b/>
          <w:bCs/>
          <w:color w:val="auto"/>
          <w:sz w:val="20"/>
          <w:szCs w:val="20"/>
          <w:bdr w:val="none" w:sz="0" w:space="0" w:color="auto"/>
          <w:lang w:val="x-none" w:eastAsia="ar-SA"/>
        </w:rPr>
        <w:t>54 1240 1271 1111 0000 1492 5434.</w:t>
      </w:r>
    </w:p>
    <w:p w14:paraId="4B50DC74" w14:textId="77777777" w:rsidR="00C80D78" w:rsidRPr="00C80D78" w:rsidRDefault="00C80D78" w:rsidP="00C80D78">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W przypadku wniesienia zabezpieczenia należytego wykonania umowy w formie poręczenia lub gwarancji bankowych, ubezpieczeniowych gwarant musi zapewnić</w:t>
      </w:r>
      <w:r w:rsidRPr="00C80D78">
        <w:rPr>
          <w:rFonts w:ascii="Arial" w:eastAsia="Times New Roman" w:hAnsi="Arial" w:cs="Arial"/>
          <w:color w:val="auto"/>
          <w:sz w:val="20"/>
          <w:szCs w:val="20"/>
          <w:bdr w:val="none" w:sz="0" w:space="0" w:color="auto"/>
          <w:lang w:eastAsia="ar-SA"/>
        </w:rPr>
        <w:t xml:space="preserve"> nieodwołalną, </w:t>
      </w:r>
      <w:r w:rsidRPr="00C80D78">
        <w:rPr>
          <w:rFonts w:ascii="Arial" w:eastAsia="Times New Roman" w:hAnsi="Arial" w:cs="Arial"/>
          <w:color w:val="auto"/>
          <w:sz w:val="20"/>
          <w:szCs w:val="20"/>
          <w:bdr w:val="none" w:sz="0" w:space="0" w:color="auto"/>
          <w:lang w:val="x-none" w:eastAsia="ar-SA"/>
        </w:rPr>
        <w:t xml:space="preserve"> bezwarunkową zapłatę kwoty poręczenia (gwarancji) do maksymalnej wysokości zabezpieczenia na pierwsze żądanie Zamawiającego w języku polskim, właściwie podpisane, zawierające oświadczenie Zamawiającego, że Wykonawca nie wykonał lub nienależycie wykonał umowę</w:t>
      </w:r>
      <w:r w:rsidRPr="00C80D78">
        <w:rPr>
          <w:rFonts w:ascii="Arial" w:eastAsia="Times New Roman" w:hAnsi="Arial" w:cs="Arial"/>
          <w:color w:val="auto"/>
          <w:sz w:val="20"/>
          <w:szCs w:val="20"/>
          <w:bdr w:val="none" w:sz="0" w:space="0" w:color="auto"/>
          <w:lang w:eastAsia="ar-SA"/>
        </w:rPr>
        <w:t>, bez konieczności przedstawiania innych dokumentów</w:t>
      </w:r>
      <w:r w:rsidRPr="00C80D78">
        <w:rPr>
          <w:rFonts w:ascii="Arial" w:eastAsia="Times New Roman" w:hAnsi="Arial" w:cs="Arial"/>
          <w:color w:val="auto"/>
          <w:sz w:val="20"/>
          <w:szCs w:val="20"/>
          <w:bdr w:val="none" w:sz="0" w:space="0" w:color="auto"/>
          <w:lang w:val="x-none" w:eastAsia="ar-SA"/>
        </w:rPr>
        <w:t xml:space="preserve">. Gwarant winien zobowiązywać się do wypłaty kwoty poręczenia (gwarancji) </w:t>
      </w:r>
      <w:r w:rsidRPr="00C80D78">
        <w:rPr>
          <w:rFonts w:ascii="Arial" w:eastAsia="Times New Roman" w:hAnsi="Arial" w:cs="Arial"/>
          <w:color w:val="auto"/>
          <w:sz w:val="20"/>
          <w:szCs w:val="20"/>
          <w:bdr w:val="none" w:sz="0" w:space="0" w:color="auto"/>
          <w:lang w:val="x-none" w:eastAsia="ar-SA"/>
        </w:rPr>
        <w:br/>
        <w:t xml:space="preserve">w terminie </w:t>
      </w:r>
      <w:r w:rsidRPr="00C80D78">
        <w:rPr>
          <w:rFonts w:ascii="Arial" w:eastAsia="Times New Roman" w:hAnsi="Arial" w:cs="Arial"/>
          <w:color w:val="auto"/>
          <w:sz w:val="20"/>
          <w:szCs w:val="20"/>
          <w:bdr w:val="none" w:sz="0" w:space="0" w:color="auto"/>
          <w:lang w:eastAsia="ar-SA"/>
        </w:rPr>
        <w:t xml:space="preserve">do </w:t>
      </w:r>
      <w:r w:rsidRPr="00C80D78">
        <w:rPr>
          <w:rFonts w:ascii="Arial" w:eastAsia="Times New Roman" w:hAnsi="Arial" w:cs="Arial"/>
          <w:color w:val="auto"/>
          <w:sz w:val="20"/>
          <w:szCs w:val="20"/>
          <w:bdr w:val="none" w:sz="0" w:space="0" w:color="auto"/>
          <w:lang w:val="x-none" w:eastAsia="ar-SA"/>
        </w:rPr>
        <w:t>30 dni od otrzymania żądania zapłaty</w:t>
      </w:r>
      <w:r w:rsidRPr="00C80D78">
        <w:rPr>
          <w:rFonts w:ascii="Arial" w:eastAsia="Times New Roman" w:hAnsi="Arial" w:cs="Arial"/>
          <w:color w:val="auto"/>
          <w:sz w:val="20"/>
          <w:szCs w:val="20"/>
          <w:bdr w:val="none" w:sz="0" w:space="0" w:color="auto"/>
          <w:lang w:eastAsia="ar-SA"/>
        </w:rPr>
        <w:t>.</w:t>
      </w:r>
      <w:r w:rsidRPr="00C80D78">
        <w:rPr>
          <w:rFonts w:ascii="Arial" w:eastAsia="Times New Roman" w:hAnsi="Arial" w:cs="Arial"/>
          <w:color w:val="auto"/>
          <w:sz w:val="20"/>
          <w:szCs w:val="20"/>
          <w:bdr w:val="none" w:sz="0" w:space="0" w:color="auto"/>
          <w:lang w:val="x-none" w:eastAsia="ar-SA"/>
        </w:rPr>
        <w:t xml:space="preserve"> Wykonawca zobowiązany jest do przedstawienia Zamawiającemu projektu gwarancji celem zatwierdzenia.</w:t>
      </w:r>
      <w:r w:rsidRPr="00C80D78">
        <w:rPr>
          <w:rFonts w:ascii="Arial" w:eastAsia="Times New Roman" w:hAnsi="Arial" w:cs="Arial"/>
          <w:color w:val="auto"/>
          <w:sz w:val="20"/>
          <w:szCs w:val="20"/>
          <w:bdr w:val="none" w:sz="0" w:space="0" w:color="auto"/>
          <w:lang w:eastAsia="ar-SA"/>
        </w:rPr>
        <w:t xml:space="preserve"> Wykonawca zobowiązany jest do uwzględnienia uwag i wymagań Zamawiającego</w:t>
      </w:r>
      <w:r w:rsidRPr="00C80D78">
        <w:rPr>
          <w:rFonts w:ascii="Arial" w:eastAsia="Times New Roman" w:hAnsi="Arial" w:cs="Arial"/>
          <w:color w:val="auto"/>
          <w:sz w:val="20"/>
          <w:szCs w:val="20"/>
          <w:bdr w:val="none" w:sz="0" w:space="0" w:color="auto"/>
          <w:lang w:val="x-none" w:eastAsia="ar-SA"/>
        </w:rPr>
        <w:t>.</w:t>
      </w:r>
    </w:p>
    <w:p w14:paraId="78261B63" w14:textId="77777777" w:rsidR="00C80D78" w:rsidRPr="00C80D78" w:rsidRDefault="00C80D78" w:rsidP="00C80D78">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Zabezpieczenie w wysokości określonej w pkt 1</w:t>
      </w:r>
      <w:r w:rsidRPr="00C80D78">
        <w:rPr>
          <w:rFonts w:ascii="Arial" w:eastAsia="Times New Roman" w:hAnsi="Arial" w:cs="Arial"/>
          <w:color w:val="auto"/>
          <w:sz w:val="20"/>
          <w:szCs w:val="20"/>
          <w:bdr w:val="none" w:sz="0" w:space="0" w:color="auto"/>
          <w:lang w:eastAsia="ar-SA"/>
        </w:rPr>
        <w:t>,</w:t>
      </w:r>
      <w:r w:rsidRPr="00C80D78">
        <w:rPr>
          <w:rFonts w:ascii="Arial" w:eastAsia="Times New Roman" w:hAnsi="Arial" w:cs="Arial"/>
          <w:color w:val="auto"/>
          <w:sz w:val="20"/>
          <w:szCs w:val="20"/>
          <w:bdr w:val="none" w:sz="0" w:space="0" w:color="auto"/>
          <w:lang w:val="x-none" w:eastAsia="ar-SA"/>
        </w:rPr>
        <w:t xml:space="preserve"> służy do pokrycia roszczeń</w:t>
      </w:r>
      <w:r w:rsidRPr="00C80D78">
        <w:rPr>
          <w:rFonts w:ascii="Arial" w:eastAsia="Times New Roman" w:hAnsi="Arial" w:cs="Arial"/>
          <w:color w:val="auto"/>
          <w:sz w:val="20"/>
          <w:szCs w:val="20"/>
          <w:bdr w:val="none" w:sz="0" w:space="0" w:color="auto"/>
          <w:lang w:eastAsia="ar-SA"/>
        </w:rPr>
        <w:t xml:space="preserve"> </w:t>
      </w:r>
      <w:r w:rsidRPr="00C80D78">
        <w:rPr>
          <w:rFonts w:ascii="Arial" w:eastAsia="Times New Roman" w:hAnsi="Arial" w:cs="Arial"/>
          <w:color w:val="auto"/>
          <w:sz w:val="20"/>
          <w:szCs w:val="20"/>
          <w:bdr w:val="none" w:sz="0" w:space="0" w:color="auto"/>
          <w:lang w:val="x-none" w:eastAsia="ar-SA"/>
        </w:rPr>
        <w:t xml:space="preserve">z tytułu niewykonania lub nienależytego wykonania </w:t>
      </w:r>
      <w:r w:rsidRPr="00C80D78">
        <w:rPr>
          <w:rFonts w:ascii="Arial" w:eastAsia="Times New Roman" w:hAnsi="Arial" w:cs="Arial"/>
          <w:color w:val="auto"/>
          <w:sz w:val="20"/>
          <w:szCs w:val="20"/>
          <w:bdr w:val="none" w:sz="0" w:space="0" w:color="auto"/>
          <w:lang w:eastAsia="ar-SA"/>
        </w:rPr>
        <w:t>umowy</w:t>
      </w:r>
      <w:r w:rsidRPr="00C80D78">
        <w:rPr>
          <w:rFonts w:ascii="Arial" w:eastAsia="Times New Roman" w:hAnsi="Arial" w:cs="Arial"/>
          <w:color w:val="auto"/>
          <w:sz w:val="20"/>
          <w:szCs w:val="20"/>
          <w:bdr w:val="none" w:sz="0" w:space="0" w:color="auto"/>
          <w:lang w:val="x-none" w:eastAsia="ar-SA"/>
        </w:rPr>
        <w:t>.</w:t>
      </w:r>
      <w:r w:rsidRPr="00C80D78">
        <w:rPr>
          <w:rFonts w:ascii="Arial" w:eastAsia="Times New Roman" w:hAnsi="Arial" w:cs="Arial"/>
          <w:color w:val="auto"/>
          <w:sz w:val="20"/>
          <w:szCs w:val="20"/>
          <w:bdr w:val="none" w:sz="0" w:space="0" w:color="auto"/>
          <w:lang w:eastAsia="ar-SA"/>
        </w:rPr>
        <w:t xml:space="preserve"> Z powyższej kwoty Zamawiający będzie uprawniony zaspokajać swoje roszczenia wynikające z tytułu niewykonania lub nienależytego wykonania umowy, ewentualnych odszkodowań, kar umownych i kosztów zastępczego usunięcia wad.</w:t>
      </w:r>
    </w:p>
    <w:p w14:paraId="68F5AF94" w14:textId="77777777" w:rsidR="00C80D78" w:rsidRPr="00C80D78" w:rsidRDefault="00C80D78" w:rsidP="00C80D78">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W trakcie realizacji umowy Wykonawca może dokonać, z zachowaniem ciągłości zabezpieczenia i bez zmniejszenia jego wysokości, zmiany formy zabezpieczenia na jedną lub kilka form określonych w pkt 1.</w:t>
      </w:r>
    </w:p>
    <w:p w14:paraId="345DC278" w14:textId="77777777" w:rsidR="00C80D78" w:rsidRPr="00C80D78" w:rsidRDefault="00C80D78" w:rsidP="00C80D78">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W ciągu 30 dni od zrealizowania przez Wykonawcę przedmiotu zamówienia</w:t>
      </w:r>
      <w:r w:rsidRPr="00C80D78">
        <w:rPr>
          <w:rFonts w:ascii="Arial" w:eastAsia="Times New Roman" w:hAnsi="Arial" w:cs="Arial"/>
          <w:color w:val="auto"/>
          <w:sz w:val="20"/>
          <w:szCs w:val="20"/>
          <w:bdr w:val="none" w:sz="0" w:space="0" w:color="auto"/>
          <w:lang w:eastAsia="ar-SA"/>
        </w:rPr>
        <w:t xml:space="preserve"> </w:t>
      </w:r>
      <w:r w:rsidRPr="00C80D78">
        <w:rPr>
          <w:rFonts w:ascii="Arial" w:eastAsia="Times New Roman" w:hAnsi="Arial" w:cs="Arial"/>
          <w:color w:val="auto"/>
          <w:sz w:val="20"/>
          <w:szCs w:val="20"/>
          <w:bdr w:val="none" w:sz="0" w:space="0" w:color="auto"/>
          <w:lang w:val="x-none" w:eastAsia="ar-SA"/>
        </w:rPr>
        <w:t>i przyjęcia go przez Zamawiającego jako należycie wykonanego, Zamawiający zwróci</w:t>
      </w:r>
      <w:r w:rsidRPr="00C80D78">
        <w:rPr>
          <w:rFonts w:ascii="Arial" w:eastAsia="Times New Roman" w:hAnsi="Arial" w:cs="Arial"/>
          <w:color w:val="auto"/>
          <w:sz w:val="20"/>
          <w:szCs w:val="20"/>
          <w:bdr w:val="none" w:sz="0" w:space="0" w:color="auto"/>
          <w:lang w:eastAsia="ar-SA"/>
        </w:rPr>
        <w:t xml:space="preserve"> kwotę</w:t>
      </w:r>
      <w:r w:rsidRPr="00C80D78">
        <w:rPr>
          <w:rFonts w:ascii="Arial" w:eastAsia="Times New Roman" w:hAnsi="Arial" w:cs="Arial"/>
          <w:color w:val="auto"/>
          <w:sz w:val="20"/>
          <w:szCs w:val="20"/>
          <w:bdr w:val="none" w:sz="0" w:space="0" w:color="auto"/>
          <w:lang w:val="x-none" w:eastAsia="ar-SA"/>
        </w:rPr>
        <w:t xml:space="preserve"> zabezpieczeni</w:t>
      </w:r>
      <w:r w:rsidRPr="00C80D78">
        <w:rPr>
          <w:rFonts w:ascii="Arial" w:eastAsia="Times New Roman" w:hAnsi="Arial" w:cs="Arial"/>
          <w:color w:val="auto"/>
          <w:sz w:val="20"/>
          <w:szCs w:val="20"/>
          <w:bdr w:val="none" w:sz="0" w:space="0" w:color="auto"/>
          <w:lang w:eastAsia="ar-SA"/>
        </w:rPr>
        <w:t>a</w:t>
      </w:r>
      <w:r w:rsidRPr="00C80D78">
        <w:rPr>
          <w:rFonts w:ascii="Arial" w:eastAsia="Times New Roman" w:hAnsi="Arial" w:cs="Arial"/>
          <w:color w:val="auto"/>
          <w:sz w:val="20"/>
          <w:szCs w:val="20"/>
          <w:bdr w:val="none" w:sz="0" w:space="0" w:color="auto"/>
          <w:lang w:val="x-none" w:eastAsia="ar-SA"/>
        </w:rPr>
        <w:t xml:space="preserve">, wniesionego w pieniądzu. </w:t>
      </w:r>
    </w:p>
    <w:p w14:paraId="0BFA392F" w14:textId="77777777" w:rsidR="00C80D78" w:rsidRPr="00C80D78" w:rsidRDefault="00C80D78" w:rsidP="00C80D78">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eastAsia="ar-SA"/>
        </w:rPr>
        <w:t>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19706D69" w14:textId="77777777" w:rsidR="00C80D78" w:rsidRPr="00C80D78" w:rsidRDefault="00C80D78" w:rsidP="00C80D78">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Zabezpieczenie w formie poręczenia lub gwarancji powinno być wniesione w pełnej wysokości (</w:t>
      </w:r>
      <w:r w:rsidRPr="00C80D78">
        <w:rPr>
          <w:rFonts w:ascii="Arial" w:eastAsia="Times New Roman" w:hAnsi="Arial" w:cs="Arial"/>
          <w:color w:val="auto"/>
          <w:sz w:val="20"/>
          <w:szCs w:val="20"/>
          <w:bdr w:val="none" w:sz="0" w:space="0" w:color="auto"/>
          <w:lang w:eastAsia="ar-SA"/>
        </w:rPr>
        <w:t xml:space="preserve">10 </w:t>
      </w:r>
      <w:r w:rsidRPr="00C80D78">
        <w:rPr>
          <w:rFonts w:ascii="Arial" w:eastAsia="Times New Roman" w:hAnsi="Arial" w:cs="Arial"/>
          <w:color w:val="auto"/>
          <w:sz w:val="20"/>
          <w:szCs w:val="20"/>
          <w:bdr w:val="none" w:sz="0" w:space="0" w:color="auto"/>
          <w:lang w:val="x-none" w:eastAsia="ar-SA"/>
        </w:rPr>
        <w:t>% oferowanej ceny oferty brutto</w:t>
      </w:r>
      <w:r w:rsidRPr="00C80D78">
        <w:rPr>
          <w:rFonts w:ascii="Arial" w:eastAsia="Times New Roman" w:hAnsi="Arial" w:cs="Arial"/>
          <w:color w:val="auto"/>
          <w:sz w:val="20"/>
          <w:szCs w:val="20"/>
          <w:bdr w:val="none" w:sz="0" w:space="0" w:color="auto"/>
          <w:lang w:eastAsia="ar-SA"/>
        </w:rPr>
        <w:t xml:space="preserve">) </w:t>
      </w:r>
      <w:r w:rsidRPr="00C80D78">
        <w:rPr>
          <w:rFonts w:ascii="Arial" w:eastAsia="Times New Roman" w:hAnsi="Arial" w:cs="Arial"/>
          <w:color w:val="auto"/>
          <w:sz w:val="20"/>
          <w:szCs w:val="20"/>
          <w:bdr w:val="none" w:sz="0" w:space="0" w:color="auto"/>
          <w:lang w:val="x-none" w:eastAsia="ar-SA"/>
        </w:rPr>
        <w:t>jako zabezpieczenie roszczeń z tytułu niewykonania lub nienależytego wykonania umowy. Zamawiający zwraca  zabezpieczeni</w:t>
      </w:r>
      <w:r w:rsidRPr="00C80D78">
        <w:rPr>
          <w:rFonts w:ascii="Arial" w:eastAsia="Times New Roman" w:hAnsi="Arial" w:cs="Arial"/>
          <w:color w:val="auto"/>
          <w:sz w:val="20"/>
          <w:szCs w:val="20"/>
          <w:bdr w:val="none" w:sz="0" w:space="0" w:color="auto"/>
          <w:lang w:eastAsia="ar-SA"/>
        </w:rPr>
        <w:t>e</w:t>
      </w:r>
      <w:r w:rsidRPr="00C80D78">
        <w:rPr>
          <w:rFonts w:ascii="Arial" w:eastAsia="Times New Roman" w:hAnsi="Arial" w:cs="Arial"/>
          <w:color w:val="auto"/>
          <w:sz w:val="20"/>
          <w:szCs w:val="20"/>
          <w:bdr w:val="none" w:sz="0" w:space="0" w:color="auto"/>
          <w:lang w:val="x-none" w:eastAsia="ar-SA"/>
        </w:rPr>
        <w:t xml:space="preserve"> w terminie 30 dni od dnia wykonania zamówienia</w:t>
      </w:r>
      <w:r w:rsidRPr="00C80D78">
        <w:rPr>
          <w:rFonts w:ascii="Arial" w:eastAsia="Times New Roman" w:hAnsi="Arial" w:cs="Arial"/>
          <w:color w:val="auto"/>
          <w:sz w:val="20"/>
          <w:szCs w:val="20"/>
          <w:bdr w:val="none" w:sz="0" w:space="0" w:color="auto"/>
          <w:lang w:eastAsia="ar-SA"/>
        </w:rPr>
        <w:t xml:space="preserve"> </w:t>
      </w:r>
      <w:r w:rsidRPr="00C80D78">
        <w:rPr>
          <w:rFonts w:ascii="Arial" w:eastAsia="Times New Roman" w:hAnsi="Arial" w:cs="Arial"/>
          <w:color w:val="auto"/>
          <w:sz w:val="20"/>
          <w:szCs w:val="20"/>
          <w:bdr w:val="none" w:sz="0" w:space="0" w:color="auto"/>
          <w:lang w:val="x-none" w:eastAsia="ar-SA"/>
        </w:rPr>
        <w:t>i </w:t>
      </w:r>
      <w:r w:rsidRPr="00C80D78">
        <w:rPr>
          <w:rFonts w:ascii="Arial" w:eastAsia="Times New Roman" w:hAnsi="Arial" w:cs="Arial"/>
          <w:color w:val="auto"/>
          <w:sz w:val="20"/>
          <w:szCs w:val="20"/>
          <w:bdr w:val="none" w:sz="0" w:space="0" w:color="auto"/>
          <w:lang w:eastAsia="ar-SA"/>
        </w:rPr>
        <w:t>przyjęcia</w:t>
      </w:r>
      <w:r w:rsidRPr="00C80D78">
        <w:rPr>
          <w:rFonts w:ascii="Arial" w:eastAsia="Times New Roman" w:hAnsi="Arial" w:cs="Arial"/>
          <w:color w:val="auto"/>
          <w:sz w:val="20"/>
          <w:szCs w:val="20"/>
          <w:bdr w:val="none" w:sz="0" w:space="0" w:color="auto"/>
          <w:lang w:val="x-none" w:eastAsia="ar-SA"/>
        </w:rPr>
        <w:t xml:space="preserve"> go przez Zamawiającego </w:t>
      </w:r>
      <w:r w:rsidRPr="00C80D78">
        <w:rPr>
          <w:rFonts w:ascii="Arial" w:eastAsia="Times New Roman" w:hAnsi="Arial" w:cs="Arial"/>
          <w:color w:val="auto"/>
          <w:sz w:val="20"/>
          <w:szCs w:val="20"/>
          <w:bdr w:val="none" w:sz="0" w:space="0" w:color="auto"/>
          <w:lang w:eastAsia="ar-SA"/>
        </w:rPr>
        <w:t xml:space="preserve">jako </w:t>
      </w:r>
      <w:r w:rsidRPr="00C80D78">
        <w:rPr>
          <w:rFonts w:ascii="Arial" w:eastAsia="Times New Roman" w:hAnsi="Arial" w:cs="Arial"/>
          <w:color w:val="auto"/>
          <w:sz w:val="20"/>
          <w:szCs w:val="20"/>
          <w:bdr w:val="none" w:sz="0" w:space="0" w:color="auto"/>
          <w:lang w:val="x-none" w:eastAsia="ar-SA"/>
        </w:rPr>
        <w:t>należycie wykonane</w:t>
      </w:r>
      <w:r w:rsidRPr="00C80D78">
        <w:rPr>
          <w:rFonts w:ascii="Arial" w:eastAsia="Times New Roman" w:hAnsi="Arial" w:cs="Arial"/>
          <w:color w:val="auto"/>
          <w:sz w:val="20"/>
          <w:szCs w:val="20"/>
          <w:bdr w:val="none" w:sz="0" w:space="0" w:color="auto"/>
          <w:lang w:eastAsia="ar-SA"/>
        </w:rPr>
        <w:t>go</w:t>
      </w:r>
      <w:r w:rsidRPr="00C80D78">
        <w:rPr>
          <w:rFonts w:ascii="Arial" w:eastAsia="Times New Roman" w:hAnsi="Arial" w:cs="Arial"/>
          <w:color w:val="auto"/>
          <w:sz w:val="20"/>
          <w:szCs w:val="20"/>
          <w:bdr w:val="none" w:sz="0" w:space="0" w:color="auto"/>
          <w:lang w:val="x-none" w:eastAsia="ar-SA"/>
        </w:rPr>
        <w:t>.</w:t>
      </w:r>
    </w:p>
    <w:p w14:paraId="54C8DBAC" w14:textId="4070AB2A" w:rsidR="00F26149" w:rsidRPr="00C80D78" w:rsidRDefault="00C80D78" w:rsidP="00C80D78">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hanging="425"/>
        <w:jc w:val="both"/>
        <w:rPr>
          <w:rStyle w:val="Brak"/>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 xml:space="preserve">Przed przesunięciem terminu wykonania zamówienia, Wykonawca zobowiązany jest odpowiednio przesunąć terminy ważności poręczeń (gwarancji) w terminie podpisania aneksu do umowy.    </w:t>
      </w:r>
    </w:p>
    <w:p w14:paraId="38A049C6" w14:textId="087268D3" w:rsidR="00F26149" w:rsidRDefault="00B62775">
      <w:pPr>
        <w:pStyle w:val="Dospisu"/>
        <w:rPr>
          <w:rStyle w:val="Brak"/>
        </w:rPr>
      </w:pPr>
      <w:bookmarkStart w:id="20" w:name="_Toc17"/>
      <w:r>
        <w:rPr>
          <w:rStyle w:val="Brak"/>
        </w:rPr>
        <w:lastRenderedPageBreak/>
        <w:t>XVIII. Podwykonawcy</w:t>
      </w:r>
      <w:bookmarkEnd w:id="20"/>
    </w:p>
    <w:p w14:paraId="783B072B" w14:textId="77777777" w:rsidR="00F26149" w:rsidRDefault="00B62775" w:rsidP="00DE209A">
      <w:pPr>
        <w:pStyle w:val="Default"/>
        <w:numPr>
          <w:ilvl w:val="0"/>
          <w:numId w:val="92"/>
        </w:numPr>
        <w:spacing w:after="60" w:line="276" w:lineRule="auto"/>
        <w:jc w:val="both"/>
        <w:rPr>
          <w:rFonts w:ascii="Arial" w:hAnsi="Arial"/>
          <w:sz w:val="20"/>
          <w:szCs w:val="20"/>
        </w:rPr>
      </w:pPr>
      <w:r>
        <w:rPr>
          <w:rStyle w:val="Brak"/>
          <w:rFonts w:ascii="Arial" w:hAnsi="Arial"/>
          <w:sz w:val="20"/>
          <w:szCs w:val="20"/>
        </w:rPr>
        <w:t xml:space="preserve">Zamawiający dopuszcza możliwość korzystania z usług podwykonawców. </w:t>
      </w:r>
    </w:p>
    <w:p w14:paraId="0B8EFF73" w14:textId="77777777" w:rsidR="00F26149" w:rsidRDefault="00B62775" w:rsidP="00DE209A">
      <w:pPr>
        <w:pStyle w:val="Default"/>
        <w:numPr>
          <w:ilvl w:val="0"/>
          <w:numId w:val="92"/>
        </w:numPr>
        <w:spacing w:after="60" w:line="276" w:lineRule="auto"/>
        <w:jc w:val="both"/>
        <w:rPr>
          <w:rFonts w:ascii="Arial" w:hAnsi="Arial"/>
          <w:sz w:val="20"/>
          <w:szCs w:val="20"/>
        </w:rPr>
      </w:pPr>
      <w:r>
        <w:rPr>
          <w:rStyle w:val="Brak"/>
          <w:rFonts w:ascii="Arial" w:hAnsi="Arial"/>
          <w:sz w:val="20"/>
          <w:szCs w:val="20"/>
        </w:rPr>
        <w:t xml:space="preserve">Wykonawca, który zamierza powierzyć wykonanie części zamówienia podwykonawcom, w celu wykazania braku istnienia wobec nich podstaw wykluczenia z udziału w postępowaniu zamieszcza informacje o tych podwykonawcach w jednolitym dokumencie (rozdział VII pkt 1 </w:t>
      </w:r>
      <w:proofErr w:type="spellStart"/>
      <w:r>
        <w:rPr>
          <w:rStyle w:val="Brak"/>
          <w:rFonts w:ascii="Arial" w:hAnsi="Arial"/>
          <w:sz w:val="20"/>
          <w:szCs w:val="20"/>
        </w:rPr>
        <w:t>ppkt</w:t>
      </w:r>
      <w:proofErr w:type="spellEnd"/>
      <w:r>
        <w:rPr>
          <w:rStyle w:val="Brak"/>
          <w:rFonts w:ascii="Arial" w:hAnsi="Arial"/>
          <w:sz w:val="20"/>
          <w:szCs w:val="20"/>
        </w:rPr>
        <w:t xml:space="preserve"> 1).</w:t>
      </w:r>
    </w:p>
    <w:p w14:paraId="07EA97F4" w14:textId="77777777" w:rsidR="00F26149" w:rsidRDefault="00B62775" w:rsidP="00DE209A">
      <w:pPr>
        <w:pStyle w:val="Default"/>
        <w:numPr>
          <w:ilvl w:val="0"/>
          <w:numId w:val="92"/>
        </w:numPr>
        <w:spacing w:after="60" w:line="276" w:lineRule="auto"/>
        <w:jc w:val="both"/>
        <w:rPr>
          <w:rFonts w:ascii="Arial" w:hAnsi="Arial"/>
          <w:sz w:val="20"/>
          <w:szCs w:val="20"/>
        </w:rPr>
      </w:pPr>
      <w:r>
        <w:rPr>
          <w:rStyle w:val="Brak"/>
          <w:rFonts w:ascii="Arial" w:hAnsi="Arial"/>
          <w:sz w:val="20"/>
          <w:szCs w:val="20"/>
        </w:rPr>
        <w:t>Powierzenie wykonania części zamówienia podwykonawcom nie zwalnia Wykonawcy z odpowiedzialności za należyte wykonanie tego zamówienia.</w:t>
      </w:r>
    </w:p>
    <w:p w14:paraId="4DD40F75" w14:textId="77777777" w:rsidR="00F26149" w:rsidRDefault="00B62775" w:rsidP="00DE209A">
      <w:pPr>
        <w:pStyle w:val="Default"/>
        <w:numPr>
          <w:ilvl w:val="0"/>
          <w:numId w:val="92"/>
        </w:numPr>
        <w:spacing w:after="60" w:line="276" w:lineRule="auto"/>
        <w:jc w:val="both"/>
        <w:rPr>
          <w:rFonts w:ascii="Arial" w:hAnsi="Arial"/>
          <w:sz w:val="20"/>
          <w:szCs w:val="20"/>
        </w:rPr>
      </w:pPr>
      <w:r>
        <w:rPr>
          <w:rStyle w:val="Brak"/>
          <w:rFonts w:ascii="Arial" w:hAnsi="Arial"/>
          <w:sz w:val="20"/>
          <w:szCs w:val="20"/>
        </w:rPr>
        <w:t xml:space="preserve">Wykonawca ponosi odpowiedzialność za działania lub zaniechanie działań podwykonawców tak jak za działania własne.  </w:t>
      </w:r>
    </w:p>
    <w:p w14:paraId="5B61CE99" w14:textId="77777777" w:rsidR="00F26149" w:rsidRDefault="00B62775" w:rsidP="00DE209A">
      <w:pPr>
        <w:pStyle w:val="Default"/>
        <w:numPr>
          <w:ilvl w:val="0"/>
          <w:numId w:val="92"/>
        </w:numPr>
        <w:spacing w:after="60" w:line="276" w:lineRule="auto"/>
        <w:jc w:val="both"/>
        <w:rPr>
          <w:rFonts w:ascii="Arial" w:hAnsi="Arial"/>
          <w:sz w:val="20"/>
          <w:szCs w:val="20"/>
        </w:rPr>
      </w:pPr>
      <w:r>
        <w:rPr>
          <w:rStyle w:val="Brak"/>
          <w:rFonts w:ascii="Arial" w:hAnsi="Arial"/>
          <w:sz w:val="20"/>
          <w:szCs w:val="20"/>
        </w:rPr>
        <w:t xml:space="preserve">Umowa o Podwykonawstwo musi być zawarta w formie pisemnej o charakterze odpłatnym, </w:t>
      </w:r>
      <w:r>
        <w:rPr>
          <w:rStyle w:val="Brak"/>
          <w:rFonts w:ascii="Arial Unicode MS" w:hAnsi="Arial Unicode MS"/>
          <w:sz w:val="20"/>
          <w:szCs w:val="20"/>
        </w:rPr>
        <w:br/>
      </w:r>
      <w:r>
        <w:rPr>
          <w:rStyle w:val="Brak"/>
          <w:rFonts w:ascii="Arial" w:hAnsi="Arial"/>
          <w:sz w:val="20"/>
          <w:szCs w:val="20"/>
        </w:rPr>
        <w:t xml:space="preserve">a także musi określać jaka część zamówienia zostanie wykonana przez Podwykonawcę. </w:t>
      </w:r>
    </w:p>
    <w:p w14:paraId="523FAE47" w14:textId="77777777" w:rsidR="00F26149" w:rsidRDefault="00B62775" w:rsidP="00DE209A">
      <w:pPr>
        <w:pStyle w:val="Default"/>
        <w:numPr>
          <w:ilvl w:val="0"/>
          <w:numId w:val="92"/>
        </w:numPr>
        <w:spacing w:after="60" w:line="276" w:lineRule="auto"/>
        <w:jc w:val="both"/>
        <w:rPr>
          <w:rFonts w:ascii="Arial" w:hAnsi="Arial"/>
          <w:sz w:val="20"/>
          <w:szCs w:val="20"/>
        </w:rPr>
      </w:pPr>
      <w:r>
        <w:rPr>
          <w:rStyle w:val="Brak"/>
          <w:rFonts w:ascii="Arial" w:hAnsi="Arial"/>
          <w:sz w:val="20"/>
          <w:szCs w:val="20"/>
        </w:rPr>
        <w:t>Termin zapłaty wynagrodzenia Podwykonawcy przewidziany w umowie o podwykonawstwo nie może być dłuższy niż 30 dni od dnia doręczenia Wykonawcy faktury lub rachunku, potwierdzających wykonanie zleconych Podwykonawcy zadań.</w:t>
      </w:r>
    </w:p>
    <w:p w14:paraId="700DCCCE" w14:textId="77777777" w:rsidR="00F26149" w:rsidRDefault="00B62775" w:rsidP="00DE209A">
      <w:pPr>
        <w:pStyle w:val="Default"/>
        <w:numPr>
          <w:ilvl w:val="0"/>
          <w:numId w:val="92"/>
        </w:numPr>
        <w:spacing w:after="60" w:line="276" w:lineRule="auto"/>
        <w:jc w:val="both"/>
        <w:rPr>
          <w:rFonts w:ascii="Arial" w:hAnsi="Arial"/>
          <w:sz w:val="20"/>
          <w:szCs w:val="20"/>
        </w:rPr>
      </w:pPr>
      <w:r>
        <w:rPr>
          <w:rStyle w:val="Brak"/>
          <w:rFonts w:ascii="Arial" w:hAnsi="Arial"/>
          <w:sz w:val="20"/>
          <w:szCs w:val="20"/>
        </w:rPr>
        <w:t>Wprowadzenie podwykonawcy, w sytuacji gdy Wykonawca zadeklarował w ofercie wykonanie zamówienia własnymi siłami, lub zmiana podwykonawcy, na zasadach określonych w § 12 projektu umowy, będzie możliwe w przypadku, gdy Wykonawca powiadomi o tym fakcie Zamawiającego, wskazując przyczynę, firmę podwykonawcy i zakres podwykonawstwa, co wymaga wcześniejszej akceptacji Zamawiającego.</w:t>
      </w:r>
    </w:p>
    <w:p w14:paraId="5C76F412" w14:textId="77777777" w:rsidR="00F26149" w:rsidRDefault="00B62775" w:rsidP="00DE209A">
      <w:pPr>
        <w:pStyle w:val="Default"/>
        <w:numPr>
          <w:ilvl w:val="0"/>
          <w:numId w:val="92"/>
        </w:numPr>
        <w:spacing w:after="60" w:line="276" w:lineRule="auto"/>
        <w:jc w:val="both"/>
        <w:rPr>
          <w:rFonts w:ascii="Arial" w:hAnsi="Arial"/>
          <w:sz w:val="20"/>
          <w:szCs w:val="20"/>
        </w:rPr>
      </w:pPr>
      <w:r>
        <w:rPr>
          <w:rStyle w:val="Brak"/>
          <w:rFonts w:ascii="Arial" w:hAnsi="Arial"/>
          <w:sz w:val="20"/>
          <w:szCs w:val="20"/>
        </w:rPr>
        <w:t xml:space="preserve">Jeżeli powierzenie podwykonawcy wykonania części zamówienia następuje w trakcie jego realizacji, Wykonawca na żądanie Zamawiającego przedstawia jednolity dokument lub dokumenty wymienione w rozdziale VII pkt 3 </w:t>
      </w:r>
      <w:proofErr w:type="spellStart"/>
      <w:r>
        <w:rPr>
          <w:rStyle w:val="Brak"/>
          <w:rFonts w:ascii="Arial" w:hAnsi="Arial"/>
          <w:sz w:val="20"/>
          <w:szCs w:val="20"/>
        </w:rPr>
        <w:t>ppkt</w:t>
      </w:r>
      <w:proofErr w:type="spellEnd"/>
      <w:r>
        <w:rPr>
          <w:rStyle w:val="Brak"/>
          <w:rFonts w:ascii="Arial" w:hAnsi="Arial"/>
          <w:sz w:val="20"/>
          <w:szCs w:val="20"/>
        </w:rPr>
        <w:t xml:space="preserve"> 1-4 potwierdzające brak podstaw wykluczenia wobec tego podwykonawcy.</w:t>
      </w:r>
    </w:p>
    <w:p w14:paraId="5A7E2C7B" w14:textId="77777777" w:rsidR="00F26149" w:rsidRDefault="00B62775" w:rsidP="00DE209A">
      <w:pPr>
        <w:pStyle w:val="Default"/>
        <w:numPr>
          <w:ilvl w:val="0"/>
          <w:numId w:val="92"/>
        </w:numPr>
        <w:spacing w:after="60" w:line="276" w:lineRule="auto"/>
        <w:jc w:val="both"/>
        <w:rPr>
          <w:rFonts w:ascii="Arial" w:hAnsi="Arial"/>
          <w:sz w:val="20"/>
          <w:szCs w:val="20"/>
        </w:rPr>
      </w:pPr>
      <w:r>
        <w:rPr>
          <w:rStyle w:val="Brak"/>
          <w:rFonts w:ascii="Arial" w:hAnsi="Arial"/>
          <w:sz w:val="20"/>
          <w:szCs w:val="20"/>
        </w:rPr>
        <w:t>Jeżeli Zamawiający stwierdzi, że wobec danego podwykonawcy zachodzą podstawy wykluczenia, Wykonawca obowiązany jest zastąpić tego podwykonawcę lub zrezygnować z powierzenia wykonania części zamówienia podwykonawcy.</w:t>
      </w:r>
    </w:p>
    <w:p w14:paraId="357D51A3" w14:textId="77777777" w:rsidR="00F26149" w:rsidRDefault="00B62775" w:rsidP="00DE209A">
      <w:pPr>
        <w:pStyle w:val="Default"/>
        <w:numPr>
          <w:ilvl w:val="0"/>
          <w:numId w:val="93"/>
        </w:numPr>
        <w:spacing w:after="60" w:line="276" w:lineRule="auto"/>
        <w:jc w:val="both"/>
        <w:rPr>
          <w:rFonts w:ascii="Arial" w:hAnsi="Arial"/>
          <w:sz w:val="20"/>
          <w:szCs w:val="20"/>
        </w:rPr>
      </w:pPr>
      <w:r>
        <w:rPr>
          <w:rStyle w:val="Brak"/>
          <w:rFonts w:ascii="Arial" w:hAnsi="Arial"/>
          <w:sz w:val="20"/>
          <w:szCs w:val="20"/>
        </w:rPr>
        <w:t>Wprowadzenie lub zmiana podwykonawcy nie może naruszać zapisów SIWZ i umowy, na podstawie których dokonano  wyboru oferty Wykonawcy.</w:t>
      </w:r>
    </w:p>
    <w:p w14:paraId="23B1A3B9" w14:textId="71AA69F3" w:rsidR="00F26149" w:rsidRDefault="00B62775">
      <w:pPr>
        <w:pStyle w:val="Dospisu"/>
      </w:pPr>
      <w:bookmarkStart w:id="21" w:name="_Toc18"/>
      <w:r>
        <w:rPr>
          <w:rStyle w:val="Brak"/>
        </w:rPr>
        <w:t>XIX. Informacja o przewidywanych zamówieniach, o których mowa w art. 67 ust 1 pkt 6 i 7 ustawy</w:t>
      </w:r>
      <w:bookmarkEnd w:id="21"/>
    </w:p>
    <w:p w14:paraId="70E2AAF3" w14:textId="77777777" w:rsidR="00F26149" w:rsidRDefault="00B62775">
      <w:pPr>
        <w:spacing w:after="60" w:line="276" w:lineRule="auto"/>
        <w:ind w:left="425"/>
        <w:jc w:val="both"/>
        <w:rPr>
          <w:rStyle w:val="Brak"/>
          <w:rFonts w:ascii="Arial" w:eastAsia="Arial" w:hAnsi="Arial" w:cs="Arial"/>
          <w:sz w:val="20"/>
          <w:szCs w:val="20"/>
        </w:rPr>
      </w:pPr>
      <w:r>
        <w:rPr>
          <w:rStyle w:val="Brak"/>
          <w:rFonts w:ascii="Arial" w:hAnsi="Arial"/>
          <w:sz w:val="20"/>
          <w:szCs w:val="20"/>
        </w:rPr>
        <w:t xml:space="preserve">Zamawiający nie przewiduje możliwości udzielenia zamówień, o których mowa w art. 67 ust. 1 pkt 6 ustawy. </w:t>
      </w:r>
    </w:p>
    <w:p w14:paraId="42C515B4" w14:textId="514E7A99" w:rsidR="00F26149" w:rsidRDefault="00B62775">
      <w:pPr>
        <w:pStyle w:val="Dospisu"/>
        <w:rPr>
          <w:rStyle w:val="Brak"/>
        </w:rPr>
      </w:pPr>
      <w:bookmarkStart w:id="22" w:name="_Toc19"/>
      <w:r>
        <w:rPr>
          <w:rStyle w:val="Brak"/>
        </w:rPr>
        <w:t xml:space="preserve">XX. Dodatkowe informacje </w:t>
      </w:r>
      <w:bookmarkEnd w:id="22"/>
    </w:p>
    <w:p w14:paraId="1DDE63BF" w14:textId="258939A6" w:rsidR="00F26149" w:rsidRDefault="00B62775" w:rsidP="00DE209A">
      <w:pPr>
        <w:numPr>
          <w:ilvl w:val="0"/>
          <w:numId w:val="95"/>
        </w:numPr>
        <w:suppressAutoHyphens w:val="0"/>
        <w:spacing w:after="60" w:line="276" w:lineRule="auto"/>
        <w:jc w:val="both"/>
        <w:rPr>
          <w:rFonts w:ascii="Arial" w:hAnsi="Arial"/>
          <w:sz w:val="20"/>
          <w:szCs w:val="20"/>
        </w:rPr>
      </w:pPr>
      <w:r>
        <w:rPr>
          <w:rStyle w:val="Brak"/>
          <w:rFonts w:ascii="Arial" w:hAnsi="Arial"/>
          <w:sz w:val="20"/>
          <w:szCs w:val="20"/>
        </w:rPr>
        <w:t>Zamawiający dopuszcza możliwoś</w:t>
      </w:r>
      <w:r w:rsidR="00732490">
        <w:rPr>
          <w:rStyle w:val="Brak"/>
          <w:rFonts w:ascii="Arial" w:hAnsi="Arial"/>
          <w:sz w:val="20"/>
          <w:szCs w:val="20"/>
        </w:rPr>
        <w:t>ć</w:t>
      </w:r>
      <w:r>
        <w:rPr>
          <w:rStyle w:val="Brak"/>
          <w:rFonts w:ascii="Arial" w:hAnsi="Arial"/>
          <w:sz w:val="20"/>
          <w:szCs w:val="20"/>
        </w:rPr>
        <w:t xml:space="preserve"> składania ofert częściowych</w:t>
      </w:r>
      <w:r w:rsidR="00732490">
        <w:rPr>
          <w:rStyle w:val="Brak"/>
          <w:rFonts w:ascii="Arial" w:hAnsi="Arial"/>
          <w:sz w:val="20"/>
          <w:szCs w:val="20"/>
        </w:rPr>
        <w:t xml:space="preserve"> – w podziale na część I </w:t>
      </w:r>
      <w:proofErr w:type="spellStart"/>
      <w:r w:rsidR="00732490">
        <w:rPr>
          <w:rStyle w:val="Brak"/>
          <w:rFonts w:ascii="Arial" w:hAnsi="Arial"/>
          <w:sz w:val="20"/>
          <w:szCs w:val="20"/>
        </w:rPr>
        <w:t>i</w:t>
      </w:r>
      <w:proofErr w:type="spellEnd"/>
      <w:r w:rsidR="00732490">
        <w:rPr>
          <w:rStyle w:val="Brak"/>
          <w:rFonts w:ascii="Arial" w:hAnsi="Arial"/>
          <w:sz w:val="20"/>
          <w:szCs w:val="20"/>
        </w:rPr>
        <w:t xml:space="preserve"> II</w:t>
      </w:r>
      <w:r>
        <w:rPr>
          <w:rStyle w:val="Brak"/>
          <w:rFonts w:ascii="Arial" w:hAnsi="Arial"/>
          <w:sz w:val="20"/>
          <w:szCs w:val="20"/>
        </w:rPr>
        <w:t>.</w:t>
      </w:r>
    </w:p>
    <w:p w14:paraId="77A5698E" w14:textId="77777777" w:rsidR="00F26149" w:rsidRDefault="00B62775" w:rsidP="00DE209A">
      <w:pPr>
        <w:pStyle w:val="Tekstpodstawowy"/>
        <w:numPr>
          <w:ilvl w:val="0"/>
          <w:numId w:val="95"/>
        </w:numPr>
        <w:suppressAutoHyphens w:val="0"/>
        <w:spacing w:after="60" w:line="276" w:lineRule="auto"/>
        <w:jc w:val="both"/>
        <w:rPr>
          <w:rFonts w:ascii="Arial" w:hAnsi="Arial"/>
          <w:sz w:val="20"/>
          <w:szCs w:val="20"/>
        </w:rPr>
      </w:pPr>
      <w:r>
        <w:rPr>
          <w:rStyle w:val="Brak"/>
          <w:rFonts w:ascii="Arial" w:hAnsi="Arial"/>
          <w:sz w:val="20"/>
          <w:szCs w:val="20"/>
        </w:rPr>
        <w:t>Zamawiający nie dopuszcza możliwości składania ofert wariantowych. W przypadku, gdy oferta zawierać będzie propozycje rozwiązań alternatywnych lub wariantowych – oferta zostanie odrzucona.</w:t>
      </w:r>
    </w:p>
    <w:p w14:paraId="1FCF5E41" w14:textId="77777777" w:rsidR="00F26149" w:rsidRDefault="00B62775" w:rsidP="00DE209A">
      <w:pPr>
        <w:numPr>
          <w:ilvl w:val="0"/>
          <w:numId w:val="95"/>
        </w:numPr>
        <w:suppressAutoHyphens w:val="0"/>
        <w:spacing w:after="60" w:line="276" w:lineRule="auto"/>
        <w:jc w:val="both"/>
        <w:rPr>
          <w:rFonts w:ascii="Arial" w:hAnsi="Arial"/>
          <w:sz w:val="20"/>
          <w:szCs w:val="20"/>
        </w:rPr>
      </w:pPr>
      <w:r>
        <w:rPr>
          <w:rStyle w:val="Brak"/>
          <w:rFonts w:ascii="Arial" w:hAnsi="Arial"/>
          <w:sz w:val="20"/>
          <w:szCs w:val="20"/>
        </w:rPr>
        <w:t>Zamawiający nie zamierza zawrzeć umowy ramowej jak i ustanowienia dynamicznego systemu zakupów.</w:t>
      </w:r>
    </w:p>
    <w:p w14:paraId="715FAC37" w14:textId="77777777" w:rsidR="00F26149" w:rsidRDefault="00B62775" w:rsidP="00DE209A">
      <w:pPr>
        <w:numPr>
          <w:ilvl w:val="0"/>
          <w:numId w:val="95"/>
        </w:numPr>
        <w:suppressAutoHyphens w:val="0"/>
        <w:spacing w:after="60" w:line="276" w:lineRule="auto"/>
        <w:jc w:val="both"/>
        <w:rPr>
          <w:rFonts w:ascii="Arial" w:hAnsi="Arial"/>
          <w:sz w:val="20"/>
          <w:szCs w:val="20"/>
        </w:rPr>
      </w:pPr>
      <w:r>
        <w:rPr>
          <w:rStyle w:val="Brak"/>
          <w:rFonts w:ascii="Arial" w:hAnsi="Arial"/>
          <w:sz w:val="20"/>
          <w:szCs w:val="20"/>
        </w:rPr>
        <w:t>Zamawiający nie zamierza dokonać wyboru najkorzystniejszej oferty z zastosowaniem aukcji elektronicznej.</w:t>
      </w:r>
    </w:p>
    <w:p w14:paraId="7E5EBA8E" w14:textId="77777777" w:rsidR="00F26149" w:rsidRDefault="00B62775" w:rsidP="00DE209A">
      <w:pPr>
        <w:numPr>
          <w:ilvl w:val="0"/>
          <w:numId w:val="95"/>
        </w:numPr>
        <w:suppressAutoHyphens w:val="0"/>
        <w:spacing w:after="60" w:line="276" w:lineRule="auto"/>
        <w:jc w:val="both"/>
        <w:rPr>
          <w:rFonts w:ascii="Arial" w:hAnsi="Arial"/>
          <w:sz w:val="20"/>
          <w:szCs w:val="20"/>
        </w:rPr>
      </w:pPr>
      <w:r>
        <w:rPr>
          <w:rStyle w:val="Brak"/>
          <w:rFonts w:ascii="Arial" w:hAnsi="Arial"/>
          <w:sz w:val="20"/>
          <w:szCs w:val="20"/>
        </w:rPr>
        <w:t>Zamawiający nie dopuszcza możliwości składania ofert równoważnych.</w:t>
      </w:r>
    </w:p>
    <w:p w14:paraId="1327CE1A" w14:textId="77777777" w:rsidR="00F26149" w:rsidRDefault="00B62775" w:rsidP="00DE209A">
      <w:pPr>
        <w:numPr>
          <w:ilvl w:val="0"/>
          <w:numId w:val="95"/>
        </w:numPr>
        <w:suppressAutoHyphens w:val="0"/>
        <w:spacing w:after="60" w:line="276" w:lineRule="auto"/>
        <w:jc w:val="both"/>
        <w:rPr>
          <w:rFonts w:ascii="Arial" w:eastAsia="Arial" w:hAnsi="Arial" w:cs="Arial"/>
          <w:sz w:val="20"/>
          <w:szCs w:val="20"/>
        </w:rPr>
      </w:pPr>
      <w:bookmarkStart w:id="23" w:name="_Hlk8735632"/>
      <w:r>
        <w:rPr>
          <w:rStyle w:val="Brak"/>
          <w:rFonts w:ascii="Arial" w:hAnsi="Arial"/>
          <w:sz w:val="20"/>
          <w:szCs w:val="20"/>
        </w:rPr>
        <w:t>Zamawiający nie zamierza udzielić zaliczki w rozumieniu przepisu art. 151a ustawy</w:t>
      </w:r>
      <w:bookmarkEnd w:id="23"/>
      <w:r>
        <w:rPr>
          <w:rStyle w:val="Brak"/>
          <w:rFonts w:ascii="Arial" w:hAnsi="Arial"/>
          <w:sz w:val="20"/>
          <w:szCs w:val="20"/>
        </w:rPr>
        <w:t xml:space="preserve">. </w:t>
      </w:r>
    </w:p>
    <w:p w14:paraId="791A804D" w14:textId="77777777" w:rsidR="00F26149" w:rsidRDefault="00B62775" w:rsidP="00DE209A">
      <w:pPr>
        <w:pStyle w:val="Tekstprzypisudolnego"/>
        <w:numPr>
          <w:ilvl w:val="0"/>
          <w:numId w:val="95"/>
        </w:numPr>
        <w:spacing w:after="60" w:line="276" w:lineRule="auto"/>
        <w:jc w:val="both"/>
        <w:rPr>
          <w:rFonts w:ascii="Arial" w:hAnsi="Arial"/>
        </w:rPr>
      </w:pPr>
      <w:r>
        <w:rPr>
          <w:rStyle w:val="Brak"/>
          <w:rFonts w:ascii="Arial" w:hAnsi="Arial"/>
        </w:rPr>
        <w:t>Koszty opracowania i dostarczenia oferty oraz uczestnictwa w przetargu obciążają wyłącznie Wykonawcę.</w:t>
      </w:r>
    </w:p>
    <w:p w14:paraId="08B90768" w14:textId="77777777" w:rsidR="00F26149" w:rsidRDefault="00B62775" w:rsidP="00DE209A">
      <w:pPr>
        <w:numPr>
          <w:ilvl w:val="0"/>
          <w:numId w:val="95"/>
        </w:numPr>
        <w:suppressAutoHyphens w:val="0"/>
        <w:spacing w:after="60" w:line="276" w:lineRule="auto"/>
        <w:jc w:val="both"/>
        <w:rPr>
          <w:rFonts w:ascii="Arial" w:hAnsi="Arial"/>
          <w:sz w:val="20"/>
          <w:szCs w:val="20"/>
        </w:rPr>
      </w:pPr>
      <w:r>
        <w:rPr>
          <w:rStyle w:val="Brak"/>
          <w:rFonts w:ascii="Arial" w:hAnsi="Arial"/>
          <w:sz w:val="20"/>
          <w:szCs w:val="20"/>
        </w:rPr>
        <w:t xml:space="preserve">Zamawiający udostępnia SIWZ na stronie internetowej </w:t>
      </w:r>
      <w:hyperlink r:id="rId10" w:history="1">
        <w:r>
          <w:rPr>
            <w:rStyle w:val="Hyperlink3"/>
            <w:rFonts w:ascii="Arial" w:hAnsi="Arial"/>
            <w:sz w:val="20"/>
            <w:szCs w:val="20"/>
          </w:rPr>
          <w:t>www.ug.edu.pl</w:t>
        </w:r>
      </w:hyperlink>
      <w:r>
        <w:rPr>
          <w:rStyle w:val="Brak"/>
          <w:rFonts w:ascii="Arial" w:hAnsi="Arial"/>
          <w:sz w:val="20"/>
          <w:szCs w:val="20"/>
        </w:rPr>
        <w:t xml:space="preserve"> od dnia ogłoszenia w Biuletynie Zamówień Publicznych do upływu terminu składania ofert.</w:t>
      </w:r>
    </w:p>
    <w:p w14:paraId="3D5DD6F4" w14:textId="77777777" w:rsidR="00F26149" w:rsidRDefault="00B62775" w:rsidP="00DE209A">
      <w:pPr>
        <w:numPr>
          <w:ilvl w:val="0"/>
          <w:numId w:val="95"/>
        </w:numPr>
        <w:suppressAutoHyphens w:val="0"/>
        <w:spacing w:after="60" w:line="276" w:lineRule="auto"/>
        <w:jc w:val="both"/>
        <w:rPr>
          <w:rFonts w:ascii="Arial" w:hAnsi="Arial"/>
          <w:sz w:val="20"/>
          <w:szCs w:val="20"/>
        </w:rPr>
      </w:pPr>
      <w:r>
        <w:rPr>
          <w:rStyle w:val="Brak"/>
          <w:rFonts w:ascii="Arial" w:hAnsi="Arial"/>
          <w:sz w:val="20"/>
          <w:szCs w:val="20"/>
        </w:rPr>
        <w:t>Zamawiający w szczególnie uzasadnionych przypadkach może przed upływem terminu składania ofert zmienić treść SIWZ. Dokonaną zmianę Zamawiający udostępnia na stronie internetowej.</w:t>
      </w:r>
    </w:p>
    <w:p w14:paraId="540C34FE" w14:textId="77777777" w:rsidR="00F26149" w:rsidRDefault="00B62775" w:rsidP="00DE209A">
      <w:pPr>
        <w:numPr>
          <w:ilvl w:val="0"/>
          <w:numId w:val="96"/>
        </w:numPr>
        <w:suppressAutoHyphens w:val="0"/>
        <w:spacing w:after="60" w:line="276" w:lineRule="auto"/>
        <w:jc w:val="both"/>
        <w:rPr>
          <w:rFonts w:ascii="Arial" w:hAnsi="Arial"/>
          <w:sz w:val="20"/>
          <w:szCs w:val="20"/>
        </w:rPr>
      </w:pPr>
      <w:r>
        <w:rPr>
          <w:rStyle w:val="Brak"/>
          <w:rFonts w:ascii="Arial" w:hAnsi="Arial"/>
          <w:sz w:val="20"/>
          <w:szCs w:val="20"/>
        </w:rPr>
        <w:t>Jeżeli zmiana treści SIWZ prowadzi do zmiany treści ogłoszenia o zamówieniu, Zamawiający zamieszcza ogłoszenie o zmianie ogłoszenia w Biuletynie Zamówień Publicznych.</w:t>
      </w:r>
    </w:p>
    <w:p w14:paraId="7359D2C1" w14:textId="77777777" w:rsidR="00F26149" w:rsidRDefault="00B62775" w:rsidP="00DE209A">
      <w:pPr>
        <w:numPr>
          <w:ilvl w:val="0"/>
          <w:numId w:val="96"/>
        </w:numPr>
        <w:suppressAutoHyphens w:val="0"/>
        <w:spacing w:after="60" w:line="276" w:lineRule="auto"/>
        <w:jc w:val="both"/>
        <w:rPr>
          <w:rFonts w:ascii="Arial" w:hAnsi="Arial"/>
          <w:b/>
          <w:bCs/>
          <w:sz w:val="20"/>
          <w:szCs w:val="20"/>
        </w:rPr>
      </w:pPr>
      <w:r>
        <w:rPr>
          <w:rStyle w:val="Brak"/>
          <w:rFonts w:ascii="Arial" w:hAnsi="Arial"/>
          <w:sz w:val="20"/>
          <w:szCs w:val="20"/>
        </w:rPr>
        <w:lastRenderedPageBreak/>
        <w:t>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w:t>
      </w:r>
    </w:p>
    <w:p w14:paraId="57F73830" w14:textId="77777777" w:rsidR="00F26149" w:rsidRDefault="00B62775" w:rsidP="00DE209A">
      <w:pPr>
        <w:numPr>
          <w:ilvl w:val="0"/>
          <w:numId w:val="96"/>
        </w:numPr>
        <w:suppressAutoHyphens w:val="0"/>
        <w:spacing w:after="60" w:line="276" w:lineRule="auto"/>
        <w:jc w:val="both"/>
        <w:rPr>
          <w:rFonts w:ascii="Arial" w:hAnsi="Arial"/>
          <w:sz w:val="20"/>
          <w:szCs w:val="20"/>
        </w:rPr>
      </w:pPr>
      <w:r>
        <w:rPr>
          <w:rStyle w:val="Brak"/>
          <w:rFonts w:ascii="Arial" w:hAnsi="Arial"/>
          <w:sz w:val="20"/>
          <w:szCs w:val="20"/>
        </w:rPr>
        <w:t>Zgodnie z zapisem art. 8 ustawy oraz regulacją ustawy o dostępie do informacji publicznej postępowanie o udzielenie zamówienia publicznego jest jawne. Zamawiający może ograniczyć dostęp do informacji związanych z postępowaniem tylko w przypadkach określonych w ustawie.</w:t>
      </w:r>
    </w:p>
    <w:p w14:paraId="44B2E403" w14:textId="69F32A19" w:rsidR="00F26149" w:rsidRDefault="00B62775">
      <w:pPr>
        <w:pStyle w:val="Dospisu"/>
        <w:rPr>
          <w:rStyle w:val="Brak"/>
        </w:rPr>
      </w:pPr>
      <w:bookmarkStart w:id="24" w:name="_Toc20"/>
      <w:r>
        <w:rPr>
          <w:rStyle w:val="Brak"/>
        </w:rPr>
        <w:t>XXI. Środki ochrony prawnej</w:t>
      </w:r>
      <w:bookmarkEnd w:id="24"/>
    </w:p>
    <w:p w14:paraId="1DE22DE5" w14:textId="77777777" w:rsidR="00F26149" w:rsidRDefault="00B62775" w:rsidP="00DE209A">
      <w:pPr>
        <w:pStyle w:val="Akapitzlist"/>
        <w:numPr>
          <w:ilvl w:val="0"/>
          <w:numId w:val="107"/>
        </w:numPr>
        <w:suppressAutoHyphens w:val="0"/>
        <w:spacing w:after="60" w:line="276" w:lineRule="auto"/>
        <w:jc w:val="both"/>
        <w:rPr>
          <w:rFonts w:ascii="Arial" w:hAnsi="Arial"/>
          <w:sz w:val="20"/>
          <w:szCs w:val="20"/>
        </w:rPr>
      </w:pPr>
      <w:r>
        <w:rPr>
          <w:rStyle w:val="Brak"/>
          <w:rFonts w:ascii="Arial" w:hAnsi="Arial"/>
          <w:sz w:val="20"/>
          <w:szCs w:val="20"/>
        </w:rPr>
        <w:t>Wykonawcom w toku postępowania przysługują środki ochrony prawnej wymienione w Dziale VI ustawy (art. 179 - 198).</w:t>
      </w:r>
    </w:p>
    <w:p w14:paraId="090765C3" w14:textId="77777777" w:rsidR="00F26149" w:rsidRDefault="00B62775" w:rsidP="00DE209A">
      <w:pPr>
        <w:pStyle w:val="Akapitzlist"/>
        <w:numPr>
          <w:ilvl w:val="0"/>
          <w:numId w:val="107"/>
        </w:numPr>
        <w:suppressAutoHyphens w:val="0"/>
        <w:spacing w:after="60" w:line="276" w:lineRule="auto"/>
        <w:jc w:val="both"/>
        <w:rPr>
          <w:rFonts w:ascii="Arial" w:hAnsi="Arial"/>
          <w:sz w:val="20"/>
          <w:szCs w:val="20"/>
        </w:rPr>
      </w:pPr>
      <w:r>
        <w:rPr>
          <w:rStyle w:val="Brak"/>
          <w:rFonts w:ascii="Arial" w:hAnsi="Arial"/>
          <w:sz w:val="20"/>
          <w:szCs w:val="20"/>
        </w:rPr>
        <w:t>Odwołanie przysługuje wobec:</w:t>
      </w:r>
    </w:p>
    <w:p w14:paraId="7BD7ACD3" w14:textId="77777777" w:rsidR="00F26149" w:rsidRDefault="00B62775" w:rsidP="00DE209A">
      <w:pPr>
        <w:numPr>
          <w:ilvl w:val="0"/>
          <w:numId w:val="109"/>
        </w:numPr>
        <w:spacing w:after="60" w:line="276" w:lineRule="auto"/>
        <w:jc w:val="both"/>
        <w:rPr>
          <w:rFonts w:ascii="Arial" w:hAnsi="Arial"/>
          <w:sz w:val="20"/>
          <w:szCs w:val="20"/>
        </w:rPr>
      </w:pPr>
      <w:r>
        <w:rPr>
          <w:rStyle w:val="Brak"/>
          <w:rFonts w:ascii="Arial" w:hAnsi="Arial"/>
          <w:sz w:val="20"/>
          <w:szCs w:val="20"/>
        </w:rPr>
        <w:t>określenia warunków udziału w postępowaniu,</w:t>
      </w:r>
    </w:p>
    <w:p w14:paraId="1C0E0354" w14:textId="77777777" w:rsidR="00F26149" w:rsidRDefault="00B62775" w:rsidP="00DE209A">
      <w:pPr>
        <w:numPr>
          <w:ilvl w:val="0"/>
          <w:numId w:val="109"/>
        </w:numPr>
        <w:spacing w:after="60" w:line="276" w:lineRule="auto"/>
        <w:jc w:val="both"/>
        <w:rPr>
          <w:rFonts w:ascii="Arial" w:hAnsi="Arial"/>
          <w:sz w:val="20"/>
          <w:szCs w:val="20"/>
        </w:rPr>
      </w:pPr>
      <w:r>
        <w:rPr>
          <w:rStyle w:val="Brak"/>
          <w:rFonts w:ascii="Arial" w:hAnsi="Arial"/>
          <w:sz w:val="20"/>
          <w:szCs w:val="20"/>
        </w:rPr>
        <w:t xml:space="preserve">wykluczenia odwołującego z postępowania o udzielenie zamówienia, </w:t>
      </w:r>
    </w:p>
    <w:p w14:paraId="60A27DE9" w14:textId="77777777" w:rsidR="00F26149" w:rsidRDefault="00B62775" w:rsidP="00DE209A">
      <w:pPr>
        <w:numPr>
          <w:ilvl w:val="0"/>
          <w:numId w:val="109"/>
        </w:numPr>
        <w:spacing w:after="60" w:line="276" w:lineRule="auto"/>
        <w:jc w:val="both"/>
        <w:rPr>
          <w:rFonts w:ascii="Arial" w:hAnsi="Arial"/>
          <w:sz w:val="20"/>
          <w:szCs w:val="20"/>
        </w:rPr>
      </w:pPr>
      <w:r>
        <w:rPr>
          <w:rStyle w:val="Brak"/>
          <w:rFonts w:ascii="Arial" w:hAnsi="Arial"/>
          <w:sz w:val="20"/>
          <w:szCs w:val="20"/>
        </w:rPr>
        <w:t>odrzucenia oferty odwołującego,</w:t>
      </w:r>
    </w:p>
    <w:p w14:paraId="54C55006" w14:textId="77777777" w:rsidR="00F26149" w:rsidRDefault="00B62775" w:rsidP="00DE209A">
      <w:pPr>
        <w:numPr>
          <w:ilvl w:val="0"/>
          <w:numId w:val="109"/>
        </w:numPr>
        <w:spacing w:after="60" w:line="276" w:lineRule="auto"/>
        <w:jc w:val="both"/>
        <w:rPr>
          <w:rFonts w:ascii="Arial" w:hAnsi="Arial"/>
          <w:sz w:val="20"/>
          <w:szCs w:val="20"/>
        </w:rPr>
      </w:pPr>
      <w:r>
        <w:rPr>
          <w:rStyle w:val="Brak"/>
          <w:rFonts w:ascii="Arial" w:hAnsi="Arial"/>
          <w:sz w:val="20"/>
          <w:szCs w:val="20"/>
        </w:rPr>
        <w:t>opisu przedmiotu zamówienia,</w:t>
      </w:r>
    </w:p>
    <w:p w14:paraId="309BE41A" w14:textId="77777777" w:rsidR="00F26149" w:rsidRDefault="00B62775" w:rsidP="00DE209A">
      <w:pPr>
        <w:numPr>
          <w:ilvl w:val="0"/>
          <w:numId w:val="109"/>
        </w:numPr>
        <w:spacing w:after="60" w:line="276" w:lineRule="auto"/>
        <w:jc w:val="both"/>
        <w:rPr>
          <w:rFonts w:ascii="Arial" w:hAnsi="Arial"/>
          <w:sz w:val="20"/>
          <w:szCs w:val="20"/>
        </w:rPr>
      </w:pPr>
      <w:r>
        <w:rPr>
          <w:rStyle w:val="Brak"/>
          <w:rFonts w:ascii="Arial" w:hAnsi="Arial"/>
          <w:sz w:val="20"/>
          <w:szCs w:val="20"/>
        </w:rPr>
        <w:t>wyboru najkorzystniejszej oferty.</w:t>
      </w:r>
    </w:p>
    <w:p w14:paraId="678A7ED4" w14:textId="77777777" w:rsidR="00F26149" w:rsidRDefault="00B62775" w:rsidP="00DE209A">
      <w:pPr>
        <w:pStyle w:val="Akapitzlist"/>
        <w:numPr>
          <w:ilvl w:val="0"/>
          <w:numId w:val="110"/>
        </w:numPr>
        <w:suppressAutoHyphens w:val="0"/>
        <w:spacing w:after="60" w:line="276" w:lineRule="auto"/>
        <w:jc w:val="both"/>
        <w:rPr>
          <w:rFonts w:ascii="Arial" w:hAnsi="Arial"/>
          <w:sz w:val="20"/>
          <w:szCs w:val="20"/>
        </w:rPr>
      </w:pPr>
      <w:r>
        <w:rPr>
          <w:rStyle w:val="Brak"/>
          <w:rFonts w:ascii="Arial" w:hAnsi="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7306C7F" w14:textId="77777777" w:rsidR="00F26149" w:rsidRDefault="00B62775" w:rsidP="00DE209A">
      <w:pPr>
        <w:pStyle w:val="Akapitzlist"/>
        <w:numPr>
          <w:ilvl w:val="0"/>
          <w:numId w:val="110"/>
        </w:numPr>
        <w:suppressAutoHyphens w:val="0"/>
        <w:spacing w:after="60" w:line="276" w:lineRule="auto"/>
        <w:jc w:val="both"/>
        <w:rPr>
          <w:rFonts w:ascii="Arial" w:hAnsi="Arial"/>
          <w:sz w:val="20"/>
          <w:szCs w:val="20"/>
        </w:rPr>
      </w:pPr>
      <w:r>
        <w:rPr>
          <w:rStyle w:val="Brak"/>
          <w:rFonts w:ascii="Arial" w:hAnsi="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27BF2A0A" w14:textId="77777777" w:rsidR="00F26149" w:rsidRDefault="00B62775" w:rsidP="00DE209A">
      <w:pPr>
        <w:pStyle w:val="Akapitzlist"/>
        <w:numPr>
          <w:ilvl w:val="0"/>
          <w:numId w:val="110"/>
        </w:numPr>
        <w:suppressAutoHyphens w:val="0"/>
        <w:spacing w:after="60" w:line="276" w:lineRule="auto"/>
        <w:jc w:val="both"/>
        <w:rPr>
          <w:rFonts w:ascii="Arial" w:hAnsi="Arial"/>
          <w:sz w:val="20"/>
          <w:szCs w:val="20"/>
        </w:rPr>
      </w:pPr>
      <w:r>
        <w:rPr>
          <w:rStyle w:val="Brak"/>
          <w:rFonts w:ascii="Arial" w:hAnsi="Arial"/>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w:t>
      </w:r>
      <w:r>
        <w:rPr>
          <w:rStyle w:val="Brak"/>
          <w:rFonts w:ascii="Arial Unicode MS" w:hAnsi="Arial Unicode MS"/>
          <w:sz w:val="20"/>
          <w:szCs w:val="20"/>
        </w:rPr>
        <w:br/>
      </w:r>
      <w:r>
        <w:rPr>
          <w:rStyle w:val="Brak"/>
          <w:rFonts w:ascii="Arial" w:hAnsi="Arial"/>
          <w:sz w:val="20"/>
          <w:szCs w:val="20"/>
        </w:rPr>
        <w:t>do jego wniesienia, jeżeli przesłanie jego kopii nastąpiło przed upływem terminu do jego wniesienia przy użyciu środków komunikacji elektronicznej.</w:t>
      </w:r>
    </w:p>
    <w:p w14:paraId="6BBC9CAB" w14:textId="70E5C865" w:rsidR="00F26149" w:rsidRDefault="00B62775" w:rsidP="00DE209A">
      <w:pPr>
        <w:pStyle w:val="Akapitzlist"/>
        <w:numPr>
          <w:ilvl w:val="0"/>
          <w:numId w:val="110"/>
        </w:numPr>
        <w:suppressAutoHyphens w:val="0"/>
        <w:spacing w:after="60" w:line="276" w:lineRule="auto"/>
        <w:jc w:val="both"/>
        <w:rPr>
          <w:rStyle w:val="Brak"/>
          <w:rFonts w:ascii="Arial" w:hAnsi="Arial"/>
          <w:sz w:val="20"/>
          <w:szCs w:val="20"/>
        </w:rPr>
      </w:pPr>
      <w:r>
        <w:rPr>
          <w:rStyle w:val="Brak"/>
          <w:rFonts w:ascii="Arial" w:hAnsi="Arial"/>
          <w:sz w:val="20"/>
          <w:szCs w:val="20"/>
        </w:rPr>
        <w:t>Wykonawca może wnieść odwołanie w terminach określonych w art. 182 ustawy.</w:t>
      </w:r>
    </w:p>
    <w:p w14:paraId="53EF8344" w14:textId="5AE42A9F" w:rsidR="0030760C" w:rsidRDefault="0030760C" w:rsidP="0030760C">
      <w:pPr>
        <w:pStyle w:val="Dospisu"/>
        <w:rPr>
          <w:rStyle w:val="Brak"/>
        </w:rPr>
      </w:pPr>
      <w:r w:rsidRPr="0030760C">
        <w:t>XXII. Klauzul</w:t>
      </w:r>
      <w:r>
        <w:t>e</w:t>
      </w:r>
      <w:r w:rsidRPr="0030760C">
        <w:t xml:space="preserve"> informacyjn</w:t>
      </w:r>
      <w:r>
        <w:t>e</w:t>
      </w:r>
      <w:r w:rsidRPr="0030760C">
        <w:t xml:space="preserve"> dotycząc</w:t>
      </w:r>
      <w:r>
        <w:t>e</w:t>
      </w:r>
      <w:r w:rsidRPr="0030760C">
        <w:t xml:space="preserve"> danych osobowych</w:t>
      </w:r>
    </w:p>
    <w:p w14:paraId="4C65DFA3" w14:textId="1C9F79CD" w:rsidR="0030760C" w:rsidRPr="0030760C" w:rsidRDefault="0030760C" w:rsidP="00DE209A">
      <w:pPr>
        <w:numPr>
          <w:ilvl w:val="0"/>
          <w:numId w:val="121"/>
        </w:numPr>
        <w:suppressAutoHyphens w:val="0"/>
        <w:spacing w:after="60" w:line="276" w:lineRule="auto"/>
        <w:jc w:val="both"/>
        <w:rPr>
          <w:rFonts w:ascii="Arial" w:hAnsi="Arial"/>
          <w:bCs/>
          <w:sz w:val="20"/>
          <w:szCs w:val="20"/>
        </w:rPr>
      </w:pPr>
      <w:r w:rsidRPr="0030760C">
        <w:rPr>
          <w:rFonts w:ascii="Arial" w:hAnsi="Arial"/>
          <w:bCs/>
          <w:sz w:val="20"/>
          <w:szCs w:val="20"/>
          <w:u w:val="single"/>
        </w:rPr>
        <w:t>Klauzula dotycząca danych przetwarzanych w celu związanym z niniejszym postępowaniem o udzielenie zamówienia publicznego prowadzonego w trybie przetargu nieograniczonego oraz w</w:t>
      </w:r>
      <w:r>
        <w:rPr>
          <w:rFonts w:ascii="Arial" w:hAnsi="Arial"/>
          <w:bCs/>
          <w:sz w:val="20"/>
          <w:szCs w:val="20"/>
          <w:u w:val="single"/>
        </w:rPr>
        <w:t> </w:t>
      </w:r>
      <w:r w:rsidRPr="0030760C">
        <w:rPr>
          <w:rFonts w:ascii="Arial" w:hAnsi="Arial"/>
          <w:bCs/>
          <w:sz w:val="20"/>
          <w:szCs w:val="20"/>
          <w:u w:val="single"/>
        </w:rPr>
        <w:t>celu wykonania umowy zawartej w wyniku rozstrzygnięcia ww. postępowania, której stroną jest osoba, której dane dotyczą, lub do podjęcia działań na żądanie osoby, której dane dotyczą, przed zawarciem umowy</w:t>
      </w:r>
      <w:r w:rsidRPr="0030760C">
        <w:rPr>
          <w:rStyle w:val="Brak"/>
          <w:rFonts w:ascii="Arial" w:hAnsi="Arial"/>
          <w:bCs/>
          <w:sz w:val="20"/>
          <w:szCs w:val="20"/>
          <w:u w:val="single"/>
        </w:rPr>
        <w:t>:</w:t>
      </w:r>
    </w:p>
    <w:p w14:paraId="7B415A16" w14:textId="77777777" w:rsidR="0030760C" w:rsidRDefault="0030760C" w:rsidP="00DE209A">
      <w:pPr>
        <w:numPr>
          <w:ilvl w:val="0"/>
          <w:numId w:val="98"/>
        </w:numPr>
        <w:suppressAutoHyphens w:val="0"/>
        <w:spacing w:after="60" w:line="276" w:lineRule="auto"/>
        <w:jc w:val="both"/>
        <w:rPr>
          <w:rFonts w:ascii="Arial" w:eastAsia="Arial" w:hAnsi="Arial" w:cs="Arial"/>
          <w:sz w:val="20"/>
          <w:szCs w:val="20"/>
        </w:rPr>
      </w:pPr>
      <w:bookmarkStart w:id="25" w:name="_Hlk8735717"/>
      <w:r>
        <w:rPr>
          <w:rStyle w:val="Brak"/>
          <w:rFonts w:ascii="Arial" w:hAnsi="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529F116" w14:textId="77777777" w:rsidR="0030760C" w:rsidRDefault="0030760C" w:rsidP="00DE209A">
      <w:pPr>
        <w:numPr>
          <w:ilvl w:val="0"/>
          <w:numId w:val="100"/>
        </w:numPr>
        <w:suppressAutoHyphens w:val="0"/>
        <w:spacing w:after="60" w:line="276" w:lineRule="auto"/>
        <w:jc w:val="both"/>
        <w:rPr>
          <w:rFonts w:ascii="Arial" w:hAnsi="Arial"/>
          <w:sz w:val="20"/>
          <w:szCs w:val="20"/>
        </w:rPr>
      </w:pPr>
      <w:r>
        <w:rPr>
          <w:rStyle w:val="Brak"/>
          <w:rFonts w:ascii="Arial" w:hAnsi="Arial"/>
          <w:sz w:val="20"/>
          <w:szCs w:val="20"/>
        </w:rPr>
        <w:t xml:space="preserve">Administratorem Pani/Pana danych osobowych jest Uniwersytet Gdański, 80-309 Gdańsk, </w:t>
      </w:r>
      <w:r>
        <w:rPr>
          <w:rStyle w:val="Brak"/>
          <w:rFonts w:ascii="Arial" w:hAnsi="Arial"/>
          <w:sz w:val="20"/>
          <w:szCs w:val="20"/>
        </w:rPr>
        <w:br/>
        <w:t>ul. Jana Bażyńskiego 8, zwany dalej Zamawiającym.</w:t>
      </w:r>
    </w:p>
    <w:p w14:paraId="05128C79" w14:textId="77777777" w:rsidR="0030760C" w:rsidRDefault="0030760C" w:rsidP="00DE209A">
      <w:pPr>
        <w:numPr>
          <w:ilvl w:val="0"/>
          <w:numId w:val="100"/>
        </w:numPr>
        <w:suppressAutoHyphens w:val="0"/>
        <w:spacing w:after="60" w:line="276" w:lineRule="auto"/>
        <w:jc w:val="both"/>
        <w:rPr>
          <w:rFonts w:ascii="Arial" w:hAnsi="Arial"/>
          <w:sz w:val="20"/>
          <w:szCs w:val="20"/>
        </w:rPr>
      </w:pPr>
      <w:r>
        <w:rPr>
          <w:rStyle w:val="Brak"/>
          <w:rFonts w:ascii="Arial" w:hAnsi="Arial"/>
          <w:sz w:val="20"/>
          <w:szCs w:val="20"/>
        </w:rPr>
        <w:t>Administrator danych osobowych powołał inspektora ochrony danych, z którym można skontaktować się pod numerem telefonu (58) 523 24 59 lub adresem e-mail: </w:t>
      </w:r>
      <w:hyperlink r:id="rId11" w:history="1">
        <w:r>
          <w:rPr>
            <w:rStyle w:val="Hyperlink3"/>
            <w:rFonts w:ascii="Arial" w:hAnsi="Arial"/>
            <w:sz w:val="20"/>
            <w:szCs w:val="20"/>
          </w:rPr>
          <w:t>poin@ug.edu.pl</w:t>
        </w:r>
      </w:hyperlink>
      <w:r>
        <w:rPr>
          <w:rStyle w:val="Brak"/>
          <w:rFonts w:ascii="Arial" w:hAnsi="Arial"/>
          <w:sz w:val="20"/>
          <w:szCs w:val="20"/>
        </w:rPr>
        <w:t xml:space="preserve"> </w:t>
      </w:r>
    </w:p>
    <w:p w14:paraId="33A3A944" w14:textId="77777777" w:rsidR="0030760C" w:rsidRDefault="0030760C" w:rsidP="00DE209A">
      <w:pPr>
        <w:numPr>
          <w:ilvl w:val="0"/>
          <w:numId w:val="100"/>
        </w:numPr>
        <w:suppressAutoHyphens w:val="0"/>
        <w:spacing w:after="60" w:line="276" w:lineRule="auto"/>
        <w:jc w:val="both"/>
        <w:rPr>
          <w:rFonts w:ascii="Arial" w:hAnsi="Arial"/>
          <w:sz w:val="20"/>
          <w:szCs w:val="20"/>
        </w:rPr>
      </w:pPr>
      <w:r>
        <w:rPr>
          <w:rStyle w:val="Brak"/>
          <w:rFonts w:ascii="Arial" w:hAnsi="Arial"/>
          <w:sz w:val="20"/>
          <w:szCs w:val="20"/>
        </w:rPr>
        <w:t>Pani/Pana dane osobowe przetwarzane będą:</w:t>
      </w:r>
    </w:p>
    <w:p w14:paraId="28A16F18" w14:textId="77777777" w:rsidR="0030760C" w:rsidRDefault="0030760C" w:rsidP="00DE209A">
      <w:pPr>
        <w:numPr>
          <w:ilvl w:val="0"/>
          <w:numId w:val="102"/>
        </w:numPr>
        <w:suppressAutoHyphens w:val="0"/>
        <w:spacing w:after="60" w:line="276" w:lineRule="auto"/>
        <w:jc w:val="both"/>
        <w:rPr>
          <w:rFonts w:ascii="Arial" w:hAnsi="Arial"/>
          <w:sz w:val="20"/>
          <w:szCs w:val="20"/>
        </w:rPr>
      </w:pPr>
      <w:r>
        <w:rPr>
          <w:rStyle w:val="Brak"/>
          <w:rFonts w:ascii="Arial" w:hAnsi="Arial"/>
          <w:sz w:val="20"/>
          <w:szCs w:val="20"/>
        </w:rPr>
        <w:t>na podstawie art. 6 ust. 1 lit. c)</w:t>
      </w:r>
      <w:r>
        <w:rPr>
          <w:rStyle w:val="Brak"/>
          <w:rFonts w:ascii="Arial" w:hAnsi="Arial"/>
          <w:i/>
          <w:iCs/>
          <w:sz w:val="20"/>
          <w:szCs w:val="20"/>
        </w:rPr>
        <w:t xml:space="preserve"> </w:t>
      </w:r>
      <w:r>
        <w:rPr>
          <w:rStyle w:val="Brak"/>
          <w:rFonts w:ascii="Arial" w:hAnsi="Arial"/>
          <w:sz w:val="20"/>
          <w:szCs w:val="20"/>
        </w:rPr>
        <w:t xml:space="preserve">RODO w celu związanym z niniejszym postępowaniem </w:t>
      </w:r>
      <w:r>
        <w:rPr>
          <w:rStyle w:val="Brak"/>
          <w:rFonts w:ascii="Arial Unicode MS" w:hAnsi="Arial Unicode MS"/>
          <w:sz w:val="20"/>
          <w:szCs w:val="20"/>
        </w:rPr>
        <w:br/>
      </w:r>
      <w:r>
        <w:rPr>
          <w:rStyle w:val="Brak"/>
          <w:rFonts w:ascii="Arial" w:hAnsi="Arial"/>
          <w:sz w:val="20"/>
          <w:szCs w:val="20"/>
        </w:rPr>
        <w:t>o udzielenie zamówienia publicznego prowadzonego w trybie przetargu nieograniczonego.</w:t>
      </w:r>
    </w:p>
    <w:p w14:paraId="542FB9F1" w14:textId="77777777" w:rsidR="0030760C" w:rsidRDefault="0030760C" w:rsidP="00DE209A">
      <w:pPr>
        <w:numPr>
          <w:ilvl w:val="0"/>
          <w:numId w:val="102"/>
        </w:numPr>
        <w:suppressAutoHyphens w:val="0"/>
        <w:spacing w:after="60" w:line="276" w:lineRule="auto"/>
        <w:jc w:val="both"/>
        <w:rPr>
          <w:rFonts w:ascii="Arial" w:hAnsi="Arial"/>
          <w:sz w:val="20"/>
          <w:szCs w:val="20"/>
        </w:rPr>
      </w:pPr>
      <w:r>
        <w:rPr>
          <w:rStyle w:val="Brak"/>
          <w:rFonts w:ascii="Arial" w:hAnsi="Arial"/>
          <w:sz w:val="20"/>
          <w:szCs w:val="20"/>
        </w:rPr>
        <w:t>na podstawie art. 6 ust. 1 lit. b)</w:t>
      </w:r>
      <w:r>
        <w:rPr>
          <w:rStyle w:val="Brak"/>
          <w:rFonts w:ascii="Arial" w:hAnsi="Arial"/>
          <w:i/>
          <w:iCs/>
          <w:sz w:val="20"/>
          <w:szCs w:val="20"/>
        </w:rPr>
        <w:t xml:space="preserve"> </w:t>
      </w:r>
      <w:r>
        <w:rPr>
          <w:rStyle w:val="Brak"/>
          <w:rFonts w:ascii="Arial" w:hAnsi="Arial"/>
          <w:sz w:val="20"/>
          <w:szCs w:val="20"/>
        </w:rPr>
        <w:t>RODO - po wyborze oferty najkorzystniejszej - w celu wykonania umowy zawartej w wyniku rozstrzygnięcia ww. postępowania, której stroną jest osoba, której dane dotyczą, lub do podjęcia działań na żądanie osoby, której dane dotyczą, przed zawarciem umowy.</w:t>
      </w:r>
    </w:p>
    <w:p w14:paraId="45FD44AB" w14:textId="4C145764" w:rsidR="0030760C" w:rsidRDefault="0030760C" w:rsidP="00DE209A">
      <w:pPr>
        <w:numPr>
          <w:ilvl w:val="0"/>
          <w:numId w:val="103"/>
        </w:numPr>
        <w:suppressAutoHyphens w:val="0"/>
        <w:spacing w:after="60" w:line="276" w:lineRule="auto"/>
        <w:jc w:val="both"/>
        <w:rPr>
          <w:rFonts w:ascii="Arial" w:hAnsi="Arial"/>
          <w:sz w:val="20"/>
          <w:szCs w:val="20"/>
        </w:rPr>
      </w:pPr>
      <w:r w:rsidRPr="0030760C">
        <w:rPr>
          <w:rFonts w:ascii="Arial" w:hAnsi="Arial"/>
          <w:sz w:val="20"/>
          <w:szCs w:val="20"/>
        </w:rPr>
        <w:lastRenderedPageBreak/>
        <w:t>Odbiorcami Pani/Pana danych osobowych będą osoby lub podmioty, którym udostępniona zostanie dokumentacja postępowania w oparciu o art. 8 oraz art. 96 ust. 3 ustawy z dnia 29</w:t>
      </w:r>
      <w:r>
        <w:rPr>
          <w:rFonts w:ascii="Arial" w:hAnsi="Arial"/>
          <w:sz w:val="20"/>
          <w:szCs w:val="20"/>
        </w:rPr>
        <w:t> </w:t>
      </w:r>
      <w:r w:rsidRPr="0030760C">
        <w:rPr>
          <w:rFonts w:ascii="Arial" w:hAnsi="Arial"/>
          <w:sz w:val="20"/>
          <w:szCs w:val="20"/>
        </w:rPr>
        <w:t xml:space="preserve">stycznia 2004r. – Prawo zamówień publicznych (Dz. U. z 2019r. </w:t>
      </w:r>
      <w:proofErr w:type="spellStart"/>
      <w:r w:rsidRPr="0030760C">
        <w:rPr>
          <w:rFonts w:ascii="Arial" w:hAnsi="Arial"/>
          <w:sz w:val="20"/>
          <w:szCs w:val="20"/>
        </w:rPr>
        <w:t>poz</w:t>
      </w:r>
      <w:proofErr w:type="spellEnd"/>
      <w:r w:rsidRPr="0030760C">
        <w:rPr>
          <w:rFonts w:ascii="Arial" w:hAnsi="Arial"/>
          <w:sz w:val="20"/>
          <w:szCs w:val="20"/>
        </w:rPr>
        <w:t xml:space="preserve"> 1843), dalej „ustawa </w:t>
      </w:r>
      <w:proofErr w:type="spellStart"/>
      <w:r w:rsidRPr="0030760C">
        <w:rPr>
          <w:rFonts w:ascii="Arial" w:hAnsi="Arial"/>
          <w:sz w:val="20"/>
          <w:szCs w:val="20"/>
        </w:rPr>
        <w:t>Pzp</w:t>
      </w:r>
      <w:proofErr w:type="spellEnd"/>
      <w:r w:rsidRPr="0030760C">
        <w:rPr>
          <w:rFonts w:ascii="Arial" w:hAnsi="Arial"/>
          <w:sz w:val="20"/>
          <w:szCs w:val="20"/>
        </w:rPr>
        <w:t>” oraz w oparciu o przepisy art. 8, 10 i 11 ustawy z dnia 6 września 2001r. o dostępie do</w:t>
      </w:r>
      <w:r>
        <w:rPr>
          <w:rFonts w:ascii="Arial" w:hAnsi="Arial"/>
          <w:sz w:val="20"/>
          <w:szCs w:val="20"/>
        </w:rPr>
        <w:t> </w:t>
      </w:r>
      <w:r w:rsidRPr="0030760C">
        <w:rPr>
          <w:rFonts w:ascii="Arial" w:hAnsi="Arial"/>
          <w:sz w:val="20"/>
          <w:szCs w:val="20"/>
        </w:rPr>
        <w:t>informacji publicznej (</w:t>
      </w:r>
      <w:proofErr w:type="spellStart"/>
      <w:r w:rsidRPr="0030760C">
        <w:rPr>
          <w:rFonts w:ascii="Arial" w:hAnsi="Arial"/>
          <w:sz w:val="20"/>
          <w:szCs w:val="20"/>
        </w:rPr>
        <w:t>t.j</w:t>
      </w:r>
      <w:proofErr w:type="spellEnd"/>
      <w:r w:rsidRPr="0030760C">
        <w:rPr>
          <w:rFonts w:ascii="Arial" w:hAnsi="Arial"/>
          <w:sz w:val="20"/>
          <w:szCs w:val="20"/>
        </w:rPr>
        <w:t>. Dz.U. z 2016r, poz. 1764 z </w:t>
      </w:r>
      <w:proofErr w:type="spellStart"/>
      <w:r w:rsidRPr="0030760C">
        <w:rPr>
          <w:rFonts w:ascii="Arial" w:hAnsi="Arial"/>
          <w:sz w:val="20"/>
          <w:szCs w:val="20"/>
        </w:rPr>
        <w:t>późn</w:t>
      </w:r>
      <w:proofErr w:type="spellEnd"/>
      <w:r w:rsidRPr="0030760C">
        <w:rPr>
          <w:rFonts w:ascii="Arial" w:hAnsi="Arial"/>
          <w:sz w:val="20"/>
          <w:szCs w:val="20"/>
        </w:rPr>
        <w:t>. zm.)</w:t>
      </w:r>
      <w:r>
        <w:rPr>
          <w:rStyle w:val="Brak"/>
          <w:rFonts w:ascii="Arial" w:hAnsi="Arial"/>
          <w:sz w:val="20"/>
          <w:szCs w:val="20"/>
        </w:rPr>
        <w:t>.</w:t>
      </w:r>
    </w:p>
    <w:p w14:paraId="2040201A" w14:textId="77777777" w:rsidR="0030760C" w:rsidRDefault="0030760C" w:rsidP="00DE209A">
      <w:pPr>
        <w:numPr>
          <w:ilvl w:val="0"/>
          <w:numId w:val="100"/>
        </w:numPr>
        <w:suppressAutoHyphens w:val="0"/>
        <w:spacing w:after="60" w:line="276" w:lineRule="auto"/>
        <w:jc w:val="both"/>
        <w:rPr>
          <w:rFonts w:ascii="Arial" w:hAnsi="Arial"/>
          <w:sz w:val="20"/>
          <w:szCs w:val="20"/>
        </w:rPr>
      </w:pPr>
      <w:r>
        <w:rPr>
          <w:rStyle w:val="Brak"/>
          <w:rFonts w:ascii="Arial" w:hAnsi="Arial"/>
          <w:sz w:val="20"/>
          <w:szCs w:val="20"/>
        </w:rPr>
        <w:t>Pani/Pana dane osobowe będą przechowywane przez okres niezbędny do realizacji celów wskazanych w lit. c) jak również obowiązku archiwizacyjnego wynikającego z przepisów prawa.</w:t>
      </w:r>
    </w:p>
    <w:p w14:paraId="571C3FF7" w14:textId="77777777" w:rsidR="0030760C" w:rsidRDefault="0030760C" w:rsidP="00DE209A">
      <w:pPr>
        <w:numPr>
          <w:ilvl w:val="0"/>
          <w:numId w:val="100"/>
        </w:numPr>
        <w:suppressAutoHyphens w:val="0"/>
        <w:spacing w:after="60" w:line="276" w:lineRule="auto"/>
        <w:jc w:val="both"/>
        <w:rPr>
          <w:rFonts w:ascii="Arial" w:hAnsi="Arial"/>
          <w:sz w:val="20"/>
          <w:szCs w:val="20"/>
        </w:rPr>
      </w:pPr>
      <w:r>
        <w:rPr>
          <w:rStyle w:val="Brak"/>
          <w:rFonts w:ascii="Arial" w:hAnsi="Arial"/>
          <w:sz w:val="20"/>
          <w:szCs w:val="20"/>
        </w:rPr>
        <w:t xml:space="preserve">obowiązek podania przez Panią/Pana danych osobowych bezpośrednio Pani/Pana dotyczących jest wymogiem ustawowym określonym w przepisach ustawy </w:t>
      </w:r>
      <w:proofErr w:type="spellStart"/>
      <w:r>
        <w:rPr>
          <w:rStyle w:val="Brak"/>
          <w:rFonts w:ascii="Arial" w:hAnsi="Arial"/>
          <w:sz w:val="20"/>
          <w:szCs w:val="20"/>
        </w:rPr>
        <w:t>Pzp</w:t>
      </w:r>
      <w:proofErr w:type="spellEnd"/>
      <w:r>
        <w:rPr>
          <w:rStyle w:val="Brak"/>
          <w:rFonts w:ascii="Arial" w:hAnsi="Arial"/>
          <w:sz w:val="20"/>
          <w:szCs w:val="20"/>
        </w:rPr>
        <w:t xml:space="preserve"> wraz z przepisami wykonawczymi, w tym rozporządzeniem Ministra Rozwoju z dnia 26 lipca 2016 r. w sprawie rodzajów dokumentów jakich może żądać zamawiający od wykonawcy </w:t>
      </w:r>
      <w:r>
        <w:rPr>
          <w:rStyle w:val="Brak"/>
          <w:rFonts w:ascii="Arial" w:hAnsi="Arial"/>
          <w:sz w:val="20"/>
          <w:szCs w:val="20"/>
        </w:rPr>
        <w:br/>
        <w:t xml:space="preserve">w postępowaniu o udzielenie zamówienia (Dz.U. z 2016 r. poz. 1126), związanym z udziałem w postępowaniu o udzielenie zamówienia publicznego i zawarciem umowy w sprawie zamówienia publicznego; konsekwencje niepodania określonych danych wynikają z ustawy </w:t>
      </w:r>
      <w:proofErr w:type="spellStart"/>
      <w:r>
        <w:rPr>
          <w:rStyle w:val="Brak"/>
          <w:rFonts w:ascii="Arial" w:hAnsi="Arial"/>
          <w:sz w:val="20"/>
          <w:szCs w:val="20"/>
        </w:rPr>
        <w:t>Pzp</w:t>
      </w:r>
      <w:proofErr w:type="spellEnd"/>
      <w:r>
        <w:rPr>
          <w:rStyle w:val="Brak"/>
          <w:rFonts w:ascii="Arial" w:hAnsi="Arial"/>
          <w:sz w:val="20"/>
          <w:szCs w:val="20"/>
        </w:rPr>
        <w:t>*.</w:t>
      </w:r>
    </w:p>
    <w:p w14:paraId="71CEBB3F" w14:textId="77777777" w:rsidR="0030760C" w:rsidRDefault="0030760C" w:rsidP="00DE209A">
      <w:pPr>
        <w:numPr>
          <w:ilvl w:val="0"/>
          <w:numId w:val="100"/>
        </w:numPr>
        <w:suppressAutoHyphens w:val="0"/>
        <w:spacing w:after="60" w:line="276" w:lineRule="auto"/>
        <w:jc w:val="both"/>
        <w:rPr>
          <w:rFonts w:ascii="Arial" w:hAnsi="Arial"/>
          <w:sz w:val="20"/>
          <w:szCs w:val="20"/>
        </w:rPr>
      </w:pPr>
      <w:r>
        <w:rPr>
          <w:rStyle w:val="Brak"/>
          <w:rFonts w:ascii="Arial" w:hAnsi="Arial"/>
          <w:sz w:val="20"/>
          <w:szCs w:val="20"/>
        </w:rPr>
        <w:t>w odniesieniu do Pani/Pana danych osobowych decyzje nie będą podejmowane w sposób zautomatyzowany, stosowanie do art. 22 RODO.</w:t>
      </w:r>
    </w:p>
    <w:p w14:paraId="22F25BE5" w14:textId="77777777" w:rsidR="0030760C" w:rsidRDefault="0030760C" w:rsidP="00DE209A">
      <w:pPr>
        <w:numPr>
          <w:ilvl w:val="0"/>
          <w:numId w:val="100"/>
        </w:numPr>
        <w:suppressAutoHyphens w:val="0"/>
        <w:spacing w:after="60" w:line="276" w:lineRule="auto"/>
        <w:jc w:val="both"/>
        <w:rPr>
          <w:rFonts w:ascii="Arial" w:hAnsi="Arial"/>
          <w:sz w:val="20"/>
          <w:szCs w:val="20"/>
        </w:rPr>
      </w:pPr>
      <w:r>
        <w:rPr>
          <w:rStyle w:val="Brak"/>
          <w:rFonts w:ascii="Arial" w:hAnsi="Arial"/>
          <w:sz w:val="20"/>
          <w:szCs w:val="20"/>
        </w:rPr>
        <w:t>posiada Pani/Pan:</w:t>
      </w:r>
    </w:p>
    <w:p w14:paraId="46BC2B58" w14:textId="77777777" w:rsidR="0030760C" w:rsidRDefault="0030760C" w:rsidP="00DE209A">
      <w:pPr>
        <w:numPr>
          <w:ilvl w:val="0"/>
          <w:numId w:val="102"/>
        </w:numPr>
        <w:suppressAutoHyphens w:val="0"/>
        <w:spacing w:after="60" w:line="276" w:lineRule="auto"/>
        <w:jc w:val="both"/>
        <w:rPr>
          <w:rFonts w:ascii="Arial" w:hAnsi="Arial"/>
          <w:sz w:val="20"/>
          <w:szCs w:val="20"/>
        </w:rPr>
      </w:pPr>
      <w:r>
        <w:rPr>
          <w:rStyle w:val="Brak"/>
          <w:rFonts w:ascii="Arial" w:hAnsi="Arial"/>
          <w:sz w:val="20"/>
          <w:szCs w:val="20"/>
        </w:rPr>
        <w:t>na podstawie art. 15 RODO prawo dostępu do danych osobowych Pani/Pana dotyczących;</w:t>
      </w:r>
    </w:p>
    <w:p w14:paraId="3BD7AFED" w14:textId="77777777" w:rsidR="0030760C" w:rsidRDefault="0030760C" w:rsidP="00DE209A">
      <w:pPr>
        <w:numPr>
          <w:ilvl w:val="0"/>
          <w:numId w:val="102"/>
        </w:numPr>
        <w:suppressAutoHyphens w:val="0"/>
        <w:spacing w:after="60" w:line="276" w:lineRule="auto"/>
        <w:jc w:val="both"/>
        <w:rPr>
          <w:rFonts w:ascii="Arial" w:hAnsi="Arial"/>
          <w:sz w:val="20"/>
          <w:szCs w:val="20"/>
        </w:rPr>
      </w:pPr>
      <w:r>
        <w:rPr>
          <w:rStyle w:val="Brak"/>
          <w:rFonts w:ascii="Arial" w:hAnsi="Arial"/>
          <w:sz w:val="20"/>
          <w:szCs w:val="20"/>
        </w:rPr>
        <w:t>na podstawie art. 16 RODO prawo do sprostowania Pani/Pana danych osobowych**;</w:t>
      </w:r>
    </w:p>
    <w:p w14:paraId="5C84F295" w14:textId="77777777" w:rsidR="0030760C" w:rsidRDefault="0030760C" w:rsidP="00DE209A">
      <w:pPr>
        <w:numPr>
          <w:ilvl w:val="0"/>
          <w:numId w:val="102"/>
        </w:numPr>
        <w:suppressAutoHyphens w:val="0"/>
        <w:spacing w:after="60" w:line="276" w:lineRule="auto"/>
        <w:jc w:val="both"/>
        <w:rPr>
          <w:rFonts w:ascii="Arial" w:hAnsi="Arial"/>
          <w:sz w:val="20"/>
          <w:szCs w:val="20"/>
        </w:rPr>
      </w:pPr>
      <w:r>
        <w:rPr>
          <w:rStyle w:val="Brak"/>
          <w:rFonts w:ascii="Arial" w:hAnsi="Arial"/>
          <w:sz w:val="20"/>
          <w:szCs w:val="20"/>
        </w:rPr>
        <w:t xml:space="preserve">na podstawie art. 18 RODO prawo żądania od administratora ograniczenia przetwarzania danych osobowych z zastrzeżeniem przypadków, o których mowa w art. 18 ust. 2 RODO***;  </w:t>
      </w:r>
    </w:p>
    <w:p w14:paraId="735B3603" w14:textId="77777777" w:rsidR="0030760C" w:rsidRDefault="0030760C" w:rsidP="00DE209A">
      <w:pPr>
        <w:numPr>
          <w:ilvl w:val="0"/>
          <w:numId w:val="102"/>
        </w:numPr>
        <w:suppressAutoHyphens w:val="0"/>
        <w:spacing w:after="60" w:line="276" w:lineRule="auto"/>
        <w:jc w:val="both"/>
        <w:rPr>
          <w:rFonts w:ascii="Arial" w:hAnsi="Arial"/>
          <w:sz w:val="20"/>
          <w:szCs w:val="20"/>
        </w:rPr>
      </w:pPr>
      <w:r>
        <w:rPr>
          <w:rStyle w:val="Brak"/>
          <w:rFonts w:ascii="Arial" w:hAnsi="Arial"/>
          <w:sz w:val="20"/>
          <w:szCs w:val="20"/>
        </w:rPr>
        <w:t>prawo do wniesienia skargi do Prezesa Urzędu Ochrony Danych Osobowych, gdy uzna Pani/Pan, że przetwarzanie danych osobowych Pani/Pana dotyczących narusza przepisy RODO;</w:t>
      </w:r>
    </w:p>
    <w:p w14:paraId="0D3402E9" w14:textId="77777777" w:rsidR="0030760C" w:rsidRDefault="0030760C" w:rsidP="00DE209A">
      <w:pPr>
        <w:numPr>
          <w:ilvl w:val="0"/>
          <w:numId w:val="104"/>
        </w:numPr>
        <w:suppressAutoHyphens w:val="0"/>
        <w:spacing w:after="60" w:line="276" w:lineRule="auto"/>
        <w:jc w:val="both"/>
        <w:rPr>
          <w:rFonts w:ascii="Arial" w:hAnsi="Arial"/>
          <w:sz w:val="20"/>
          <w:szCs w:val="20"/>
        </w:rPr>
      </w:pPr>
      <w:r>
        <w:rPr>
          <w:rStyle w:val="Brak"/>
          <w:rFonts w:ascii="Arial" w:hAnsi="Arial"/>
          <w:sz w:val="20"/>
          <w:szCs w:val="20"/>
        </w:rPr>
        <w:t>nie przysługuje Pani/Panu:</w:t>
      </w:r>
    </w:p>
    <w:p w14:paraId="1F6054D3" w14:textId="77777777" w:rsidR="0030760C" w:rsidRDefault="0030760C" w:rsidP="00DE209A">
      <w:pPr>
        <w:numPr>
          <w:ilvl w:val="0"/>
          <w:numId w:val="102"/>
        </w:numPr>
        <w:suppressAutoHyphens w:val="0"/>
        <w:spacing w:after="60" w:line="276" w:lineRule="auto"/>
        <w:jc w:val="both"/>
        <w:rPr>
          <w:rFonts w:ascii="Arial" w:hAnsi="Arial"/>
          <w:sz w:val="20"/>
          <w:szCs w:val="20"/>
        </w:rPr>
      </w:pPr>
      <w:r>
        <w:rPr>
          <w:rStyle w:val="Brak"/>
          <w:rFonts w:ascii="Arial" w:hAnsi="Arial"/>
          <w:sz w:val="20"/>
          <w:szCs w:val="20"/>
        </w:rPr>
        <w:t>w związku z art. 17 ust. 3 lit. b, d lub e RODO prawo do usunięcia danych osobowych;</w:t>
      </w:r>
    </w:p>
    <w:p w14:paraId="4DA2F4A0" w14:textId="77777777" w:rsidR="0030760C" w:rsidRDefault="0030760C" w:rsidP="00DE209A">
      <w:pPr>
        <w:numPr>
          <w:ilvl w:val="0"/>
          <w:numId w:val="102"/>
        </w:numPr>
        <w:suppressAutoHyphens w:val="0"/>
        <w:spacing w:after="60" w:line="276" w:lineRule="auto"/>
        <w:jc w:val="both"/>
        <w:rPr>
          <w:rFonts w:ascii="Arial" w:hAnsi="Arial"/>
          <w:sz w:val="20"/>
          <w:szCs w:val="20"/>
        </w:rPr>
      </w:pPr>
      <w:r>
        <w:rPr>
          <w:rStyle w:val="Brak"/>
          <w:rFonts w:ascii="Arial" w:hAnsi="Arial"/>
          <w:sz w:val="20"/>
          <w:szCs w:val="20"/>
        </w:rPr>
        <w:t>prawo do przenoszenia danych osobowych, o którym mowa w art. 20 RODO;</w:t>
      </w:r>
    </w:p>
    <w:p w14:paraId="7F8F6D05" w14:textId="77777777" w:rsidR="0030760C" w:rsidRDefault="0030760C" w:rsidP="00DE209A">
      <w:pPr>
        <w:numPr>
          <w:ilvl w:val="0"/>
          <w:numId w:val="102"/>
        </w:numPr>
        <w:suppressAutoHyphens w:val="0"/>
        <w:spacing w:after="60" w:line="276" w:lineRule="auto"/>
        <w:jc w:val="both"/>
        <w:rPr>
          <w:rFonts w:ascii="Arial" w:hAnsi="Arial"/>
          <w:sz w:val="20"/>
          <w:szCs w:val="20"/>
        </w:rPr>
      </w:pPr>
      <w:r>
        <w:rPr>
          <w:rStyle w:val="Brak"/>
          <w:rFonts w:ascii="Arial" w:hAnsi="Arial"/>
          <w:sz w:val="20"/>
          <w:szCs w:val="20"/>
        </w:rPr>
        <w:t>na podstawie art. 21 RODO prawo sprzeciwu, wobec przetwarzania danych osobowych, gdyż podstawą prawną przetwarzania Pani/Pana danych osobowych jest art. 6 ust. 1 lit. b</w:t>
      </w:r>
      <w:r>
        <w:rPr>
          <w:rStyle w:val="Brak"/>
          <w:rFonts w:ascii="Arial" w:hAnsi="Arial"/>
          <w:sz w:val="20"/>
          <w:szCs w:val="20"/>
        </w:rPr>
        <w:br/>
        <w:t>i c RODO.</w:t>
      </w:r>
    </w:p>
    <w:p w14:paraId="3C566349" w14:textId="77777777" w:rsidR="0030760C" w:rsidRDefault="0030760C" w:rsidP="0030760C">
      <w:pPr>
        <w:spacing w:after="60" w:line="276" w:lineRule="auto"/>
        <w:ind w:left="992"/>
        <w:jc w:val="both"/>
        <w:rPr>
          <w:rStyle w:val="Brak"/>
          <w:rFonts w:ascii="Arial" w:eastAsia="Arial" w:hAnsi="Arial" w:cs="Arial"/>
          <w:i/>
          <w:iCs/>
          <w:sz w:val="18"/>
          <w:szCs w:val="18"/>
        </w:rPr>
      </w:pPr>
      <w:r>
        <w:rPr>
          <w:rStyle w:val="Brak"/>
          <w:rFonts w:ascii="Arial" w:hAnsi="Arial"/>
          <w:b/>
          <w:bCs/>
          <w:i/>
          <w:iCs/>
          <w:sz w:val="18"/>
          <w:szCs w:val="18"/>
          <w:vertAlign w:val="superscript"/>
        </w:rPr>
        <w:t>*</w:t>
      </w:r>
      <w:r>
        <w:rPr>
          <w:rStyle w:val="Brak"/>
          <w:rFonts w:ascii="Arial" w:hAnsi="Arial"/>
          <w:b/>
          <w:bCs/>
          <w:i/>
          <w:iCs/>
          <w:sz w:val="18"/>
          <w:szCs w:val="18"/>
        </w:rPr>
        <w:t xml:space="preserve"> Wyjaśnienie:</w:t>
      </w:r>
      <w:r>
        <w:rPr>
          <w:rStyle w:val="Brak"/>
          <w:rFonts w:ascii="Arial" w:hAnsi="Arial"/>
          <w:i/>
          <w:iCs/>
          <w:sz w:val="18"/>
          <w:szCs w:val="18"/>
        </w:rPr>
        <w:t xml:space="preserve"> dotyczy zbierania danych osobowych od osoby, której dane dotyczą.</w:t>
      </w:r>
    </w:p>
    <w:p w14:paraId="592BB4C5" w14:textId="77777777" w:rsidR="0030760C" w:rsidRDefault="0030760C" w:rsidP="0030760C">
      <w:pPr>
        <w:spacing w:after="60" w:line="276" w:lineRule="auto"/>
        <w:ind w:left="992"/>
        <w:jc w:val="both"/>
        <w:rPr>
          <w:rStyle w:val="Brak"/>
          <w:rFonts w:ascii="Arial" w:eastAsia="Arial" w:hAnsi="Arial" w:cs="Arial"/>
          <w:i/>
          <w:iCs/>
          <w:sz w:val="18"/>
          <w:szCs w:val="18"/>
        </w:rPr>
      </w:pPr>
      <w:r>
        <w:rPr>
          <w:rStyle w:val="Brak"/>
          <w:rFonts w:ascii="Arial" w:hAnsi="Arial"/>
          <w:b/>
          <w:bCs/>
          <w:i/>
          <w:iCs/>
          <w:sz w:val="18"/>
          <w:szCs w:val="18"/>
          <w:vertAlign w:val="superscript"/>
        </w:rPr>
        <w:t>**</w:t>
      </w:r>
      <w:r>
        <w:rPr>
          <w:rStyle w:val="Brak"/>
          <w:rFonts w:ascii="Arial" w:hAnsi="Arial"/>
          <w:b/>
          <w:bCs/>
          <w:i/>
          <w:iCs/>
          <w:sz w:val="18"/>
          <w:szCs w:val="18"/>
        </w:rPr>
        <w:t>Wyjaśnienie:</w:t>
      </w:r>
      <w:r>
        <w:rPr>
          <w:rStyle w:val="Brak"/>
          <w:rFonts w:ascii="Arial" w:hAnsi="Arial"/>
          <w:i/>
          <w:iCs/>
          <w:sz w:val="18"/>
          <w:szCs w:val="18"/>
        </w:rPr>
        <w:t xml:space="preserve"> skorzystanie z prawa do sprostowania nie może skutkować zmianą wyniku postępowania</w:t>
      </w:r>
      <w:r>
        <w:rPr>
          <w:rStyle w:val="Brak"/>
          <w:rFonts w:ascii="Arial Unicode MS" w:hAnsi="Arial Unicode MS"/>
          <w:sz w:val="18"/>
          <w:szCs w:val="18"/>
        </w:rPr>
        <w:br/>
      </w:r>
      <w:r>
        <w:rPr>
          <w:rStyle w:val="Brak"/>
          <w:rFonts w:ascii="Arial" w:hAnsi="Arial"/>
          <w:i/>
          <w:iCs/>
          <w:sz w:val="18"/>
          <w:szCs w:val="18"/>
        </w:rPr>
        <w:t xml:space="preserve">o udzielenie zamówienia publicznego ani zmianą postanowień umowy w zakresie niezgodnym z ustawą </w:t>
      </w:r>
      <w:proofErr w:type="spellStart"/>
      <w:r>
        <w:rPr>
          <w:rStyle w:val="Brak"/>
          <w:rFonts w:ascii="Arial" w:hAnsi="Arial"/>
          <w:i/>
          <w:iCs/>
          <w:sz w:val="18"/>
          <w:szCs w:val="18"/>
        </w:rPr>
        <w:t>Pzp</w:t>
      </w:r>
      <w:proofErr w:type="spellEnd"/>
      <w:r>
        <w:rPr>
          <w:rStyle w:val="Brak"/>
          <w:rFonts w:ascii="Arial" w:hAnsi="Arial"/>
          <w:i/>
          <w:iCs/>
          <w:sz w:val="18"/>
          <w:szCs w:val="18"/>
        </w:rPr>
        <w:t xml:space="preserve"> oraz nie może naruszać integralności protokołu oraz jego załączników.</w:t>
      </w:r>
    </w:p>
    <w:p w14:paraId="7CC2CDD1" w14:textId="77777777" w:rsidR="0030760C" w:rsidRDefault="0030760C" w:rsidP="0030760C">
      <w:pPr>
        <w:suppressAutoHyphens w:val="0"/>
        <w:spacing w:after="60" w:line="276" w:lineRule="auto"/>
        <w:ind w:left="992"/>
        <w:jc w:val="both"/>
        <w:rPr>
          <w:rStyle w:val="Brak"/>
          <w:rFonts w:ascii="Arial" w:eastAsia="Arial" w:hAnsi="Arial" w:cs="Arial"/>
          <w:i/>
          <w:iCs/>
          <w:sz w:val="18"/>
          <w:szCs w:val="18"/>
        </w:rPr>
      </w:pPr>
      <w:r>
        <w:rPr>
          <w:rStyle w:val="Brak"/>
          <w:rFonts w:ascii="Arial" w:hAnsi="Arial"/>
          <w:b/>
          <w:bCs/>
          <w:i/>
          <w:iCs/>
          <w:sz w:val="18"/>
          <w:szCs w:val="18"/>
          <w:vertAlign w:val="superscript"/>
        </w:rPr>
        <w:t>***</w:t>
      </w:r>
      <w:r>
        <w:rPr>
          <w:rStyle w:val="Brak"/>
          <w:rFonts w:ascii="Arial" w:hAnsi="Arial"/>
          <w:b/>
          <w:bCs/>
          <w:i/>
          <w:iCs/>
          <w:sz w:val="18"/>
          <w:szCs w:val="18"/>
        </w:rPr>
        <w:t>Wyjaśnienie:</w:t>
      </w:r>
      <w:r>
        <w:rPr>
          <w:rStyle w:val="Brak"/>
          <w:rFonts w:ascii="Arial" w:hAnsi="Arial"/>
          <w:i/>
          <w:iCs/>
          <w:sz w:val="18"/>
          <w:szCs w:val="18"/>
        </w:rPr>
        <w:t xml:space="preserve"> prawo do ograniczenia przetwarzania nie ma zastosowania w odniesieniu</w:t>
      </w:r>
      <w:r>
        <w:rPr>
          <w:rStyle w:val="Brak"/>
          <w:rFonts w:ascii="Arial Unicode MS" w:hAnsi="Arial Unicode MS"/>
          <w:sz w:val="18"/>
          <w:szCs w:val="18"/>
        </w:rPr>
        <w:br/>
      </w:r>
      <w:r>
        <w:rPr>
          <w:rStyle w:val="Brak"/>
          <w:rFonts w:ascii="Arial" w:hAnsi="Arial"/>
          <w:i/>
          <w:iCs/>
          <w:sz w:val="18"/>
          <w:szCs w:val="18"/>
        </w:rPr>
        <w:t>do przechowywania, w celu zapewnienia korzystania ze środków ochrony prawnej lub w celu ochrony praw innej osoby fizycznej lub prawnej, lub z uwagi na ważne względy interesu publicznego Unii Europejskiej lub państwa członkowskiego.</w:t>
      </w:r>
    </w:p>
    <w:p w14:paraId="585ECC7A" w14:textId="076B9ED4" w:rsidR="0030760C" w:rsidRDefault="0030760C" w:rsidP="00DE209A">
      <w:pPr>
        <w:numPr>
          <w:ilvl w:val="0"/>
          <w:numId w:val="105"/>
        </w:numPr>
        <w:suppressAutoHyphens w:val="0"/>
        <w:spacing w:after="60" w:line="276" w:lineRule="auto"/>
        <w:jc w:val="both"/>
        <w:rPr>
          <w:rStyle w:val="Brak"/>
          <w:rFonts w:ascii="Arial" w:hAnsi="Arial"/>
          <w:sz w:val="20"/>
          <w:szCs w:val="20"/>
        </w:rPr>
      </w:pPr>
      <w:r>
        <w:rPr>
          <w:rStyle w:val="Brak"/>
          <w:rFonts w:ascii="Arial" w:hAnsi="Arial"/>
          <w:sz w:val="20"/>
          <w:szCs w:val="20"/>
        </w:rPr>
        <w:t xml:space="preserve">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ochrony osób fizycznych </w:t>
      </w:r>
      <w:r>
        <w:rPr>
          <w:rStyle w:val="Brak"/>
          <w:rFonts w:ascii="Arial" w:hAnsi="Arial"/>
          <w:sz w:val="20"/>
          <w:szCs w:val="20"/>
        </w:rPr>
        <w:br/>
        <w:t>w związku z przetwarzaniem danych osobowych i w sprawie swobodnego przepływu takich danych oraz uchylenia dyrektywy 95/46/WE (ogólne rozporządzenie o ochronie danych) przed dokonaniem przetwarzania danych osobowych</w:t>
      </w:r>
      <w:bookmarkEnd w:id="25"/>
      <w:r>
        <w:rPr>
          <w:rStyle w:val="Brak"/>
          <w:rFonts w:ascii="Arial" w:hAnsi="Arial"/>
          <w:sz w:val="20"/>
          <w:szCs w:val="20"/>
        </w:rPr>
        <w:t>.</w:t>
      </w:r>
    </w:p>
    <w:p w14:paraId="46B8E5D6" w14:textId="08B0147D" w:rsidR="00044B25" w:rsidRDefault="00044B25" w:rsidP="00044B25">
      <w:pPr>
        <w:suppressAutoHyphens w:val="0"/>
        <w:spacing w:after="60" w:line="276" w:lineRule="auto"/>
        <w:jc w:val="both"/>
        <w:rPr>
          <w:rStyle w:val="Brak"/>
          <w:rFonts w:ascii="Arial" w:hAnsi="Arial"/>
          <w:sz w:val="20"/>
          <w:szCs w:val="20"/>
        </w:rPr>
      </w:pPr>
    </w:p>
    <w:p w14:paraId="660EB1AF" w14:textId="308C0ECA" w:rsidR="00044B25" w:rsidRDefault="00044B25" w:rsidP="00044B25">
      <w:pPr>
        <w:suppressAutoHyphens w:val="0"/>
        <w:spacing w:after="60" w:line="276" w:lineRule="auto"/>
        <w:jc w:val="both"/>
        <w:rPr>
          <w:rStyle w:val="Brak"/>
          <w:rFonts w:ascii="Arial" w:hAnsi="Arial"/>
          <w:sz w:val="20"/>
          <w:szCs w:val="20"/>
        </w:rPr>
      </w:pPr>
    </w:p>
    <w:p w14:paraId="0820391F" w14:textId="5DDE1841" w:rsidR="00044B25" w:rsidRDefault="00044B25" w:rsidP="00044B25">
      <w:pPr>
        <w:suppressAutoHyphens w:val="0"/>
        <w:spacing w:after="60" w:line="276" w:lineRule="auto"/>
        <w:jc w:val="both"/>
        <w:rPr>
          <w:rStyle w:val="Brak"/>
          <w:rFonts w:ascii="Arial" w:hAnsi="Arial"/>
          <w:sz w:val="20"/>
          <w:szCs w:val="20"/>
        </w:rPr>
      </w:pPr>
    </w:p>
    <w:p w14:paraId="2C55706C" w14:textId="71B04215" w:rsidR="00044B25" w:rsidRDefault="00044B25" w:rsidP="00044B25">
      <w:pPr>
        <w:suppressAutoHyphens w:val="0"/>
        <w:spacing w:after="60" w:line="276" w:lineRule="auto"/>
        <w:jc w:val="both"/>
        <w:rPr>
          <w:rStyle w:val="Brak"/>
          <w:rFonts w:ascii="Arial" w:hAnsi="Arial"/>
          <w:sz w:val="20"/>
          <w:szCs w:val="20"/>
        </w:rPr>
      </w:pPr>
    </w:p>
    <w:p w14:paraId="11E402C3" w14:textId="0FAC1E21" w:rsidR="00044B25" w:rsidRDefault="00044B25" w:rsidP="00044B25">
      <w:pPr>
        <w:suppressAutoHyphens w:val="0"/>
        <w:spacing w:after="60" w:line="276" w:lineRule="auto"/>
        <w:jc w:val="both"/>
        <w:rPr>
          <w:rStyle w:val="Brak"/>
          <w:rFonts w:ascii="Arial" w:hAnsi="Arial"/>
          <w:sz w:val="20"/>
          <w:szCs w:val="20"/>
        </w:rPr>
      </w:pPr>
    </w:p>
    <w:p w14:paraId="590CA35D" w14:textId="038DDD9C" w:rsidR="00044B25" w:rsidRDefault="00044B25" w:rsidP="00044B25">
      <w:pPr>
        <w:suppressAutoHyphens w:val="0"/>
        <w:spacing w:after="60" w:line="276" w:lineRule="auto"/>
        <w:jc w:val="both"/>
        <w:rPr>
          <w:rStyle w:val="Brak"/>
          <w:rFonts w:ascii="Arial" w:hAnsi="Arial"/>
          <w:sz w:val="20"/>
          <w:szCs w:val="20"/>
        </w:rPr>
      </w:pPr>
    </w:p>
    <w:p w14:paraId="747B6A8F" w14:textId="77777777" w:rsidR="00044B25" w:rsidRDefault="00044B25" w:rsidP="00044B25">
      <w:pPr>
        <w:suppressAutoHyphens w:val="0"/>
        <w:spacing w:after="60" w:line="276" w:lineRule="auto"/>
        <w:jc w:val="both"/>
        <w:rPr>
          <w:rStyle w:val="Brak"/>
          <w:rFonts w:ascii="Arial" w:hAnsi="Arial"/>
          <w:sz w:val="20"/>
          <w:szCs w:val="20"/>
        </w:rPr>
      </w:pPr>
    </w:p>
    <w:p w14:paraId="6B5A8FBF" w14:textId="0AF739DD" w:rsidR="0030760C" w:rsidRDefault="00B62775" w:rsidP="0030760C">
      <w:pPr>
        <w:pStyle w:val="Dospisu"/>
        <w:rPr>
          <w:rStyle w:val="Brak"/>
        </w:rPr>
      </w:pPr>
      <w:bookmarkStart w:id="26" w:name="_Toc21"/>
      <w:r>
        <w:rPr>
          <w:rStyle w:val="Brak"/>
        </w:rPr>
        <w:t>XXI</w:t>
      </w:r>
      <w:r w:rsidR="0030760C">
        <w:rPr>
          <w:rStyle w:val="Brak"/>
        </w:rPr>
        <w:t>I</w:t>
      </w:r>
      <w:r>
        <w:rPr>
          <w:rStyle w:val="Brak"/>
        </w:rPr>
        <w:t>I. Załączniki do SIWZ</w:t>
      </w:r>
      <w:bookmarkEnd w:id="26"/>
    </w:p>
    <w:p w14:paraId="6C609247" w14:textId="77777777" w:rsidR="00F26149" w:rsidRDefault="00B62775">
      <w:pPr>
        <w:spacing w:after="60" w:line="276" w:lineRule="auto"/>
        <w:ind w:left="425"/>
        <w:jc w:val="both"/>
        <w:rPr>
          <w:rStyle w:val="Brak"/>
          <w:rFonts w:ascii="Arial" w:hAnsi="Arial"/>
          <w:sz w:val="20"/>
          <w:szCs w:val="20"/>
        </w:rPr>
      </w:pPr>
      <w:r>
        <w:rPr>
          <w:rStyle w:val="Brak"/>
          <w:rFonts w:ascii="Arial" w:hAnsi="Arial"/>
          <w:sz w:val="20"/>
          <w:szCs w:val="20"/>
        </w:rPr>
        <w:t>Załącznik nr 1 – formularz ofertowy;</w:t>
      </w:r>
    </w:p>
    <w:p w14:paraId="4FD88FF3" w14:textId="56CD4402" w:rsidR="00775201" w:rsidRDefault="00775201">
      <w:pPr>
        <w:spacing w:after="60" w:line="276" w:lineRule="auto"/>
        <w:ind w:left="425"/>
        <w:jc w:val="both"/>
        <w:rPr>
          <w:rStyle w:val="Brak"/>
          <w:rFonts w:ascii="Arial" w:eastAsia="Arial" w:hAnsi="Arial" w:cs="Arial"/>
          <w:sz w:val="20"/>
          <w:szCs w:val="20"/>
        </w:rPr>
      </w:pPr>
      <w:r>
        <w:rPr>
          <w:rStyle w:val="Brak"/>
          <w:rFonts w:ascii="Arial" w:hAnsi="Arial"/>
          <w:sz w:val="20"/>
          <w:szCs w:val="20"/>
        </w:rPr>
        <w:t>Załącznik nr 1a</w:t>
      </w:r>
      <w:r w:rsidR="00B31D8D">
        <w:rPr>
          <w:rStyle w:val="Brak"/>
          <w:rFonts w:ascii="Arial" w:hAnsi="Arial"/>
          <w:sz w:val="20"/>
          <w:szCs w:val="20"/>
        </w:rPr>
        <w:t xml:space="preserve"> do cz. I</w:t>
      </w:r>
      <w:r>
        <w:rPr>
          <w:rStyle w:val="Brak"/>
          <w:rFonts w:ascii="Arial" w:hAnsi="Arial"/>
          <w:sz w:val="20"/>
          <w:szCs w:val="20"/>
        </w:rPr>
        <w:t xml:space="preserve"> – </w:t>
      </w:r>
      <w:r w:rsidR="00B31D8D">
        <w:rPr>
          <w:rStyle w:val="Brak"/>
          <w:rFonts w:ascii="Arial" w:eastAsia="Arial" w:hAnsi="Arial" w:cs="Arial"/>
          <w:sz w:val="20"/>
          <w:szCs w:val="20"/>
        </w:rPr>
        <w:t>formularz cenowy do cz. I;</w:t>
      </w:r>
    </w:p>
    <w:p w14:paraId="2EBFDEF6" w14:textId="18DD1134" w:rsidR="00B31D8D" w:rsidRDefault="00B31D8D">
      <w:pPr>
        <w:spacing w:after="60" w:line="276" w:lineRule="auto"/>
        <w:ind w:left="425"/>
        <w:jc w:val="both"/>
        <w:rPr>
          <w:rStyle w:val="Brak"/>
          <w:rFonts w:ascii="Arial" w:eastAsia="Arial" w:hAnsi="Arial" w:cs="Arial"/>
          <w:sz w:val="20"/>
          <w:szCs w:val="20"/>
        </w:rPr>
      </w:pPr>
      <w:r>
        <w:rPr>
          <w:rStyle w:val="Brak"/>
          <w:rFonts w:ascii="Arial" w:eastAsia="Arial" w:hAnsi="Arial" w:cs="Arial"/>
          <w:sz w:val="20"/>
          <w:szCs w:val="20"/>
        </w:rPr>
        <w:t>Załącznik nr 1a do cz. II – formularz cenowy do cz. II;</w:t>
      </w:r>
    </w:p>
    <w:p w14:paraId="73E9C238" w14:textId="5B0499B8" w:rsidR="00B31D8D" w:rsidRDefault="00B31D8D">
      <w:pPr>
        <w:spacing w:after="60" w:line="276" w:lineRule="auto"/>
        <w:ind w:left="425"/>
        <w:jc w:val="both"/>
        <w:rPr>
          <w:rStyle w:val="Brak"/>
          <w:rFonts w:ascii="Arial" w:eastAsia="Arial" w:hAnsi="Arial" w:cs="Arial"/>
          <w:sz w:val="20"/>
          <w:szCs w:val="20"/>
        </w:rPr>
      </w:pPr>
      <w:r>
        <w:rPr>
          <w:rStyle w:val="Brak"/>
          <w:rFonts w:ascii="Arial" w:eastAsia="Arial" w:hAnsi="Arial" w:cs="Arial"/>
          <w:sz w:val="20"/>
          <w:szCs w:val="20"/>
        </w:rPr>
        <w:t>Załącznik nr 1b do cz. I – opis przedmiotu zamówienia do cz. I;</w:t>
      </w:r>
    </w:p>
    <w:p w14:paraId="5A8A1277" w14:textId="50EF0A29" w:rsidR="00B31D8D" w:rsidRPr="00044B25" w:rsidRDefault="00B31D8D">
      <w:pPr>
        <w:spacing w:after="60" w:line="276" w:lineRule="auto"/>
        <w:ind w:left="425"/>
        <w:jc w:val="both"/>
        <w:rPr>
          <w:rStyle w:val="Brak"/>
          <w:rFonts w:ascii="Arial" w:eastAsia="Arial" w:hAnsi="Arial" w:cs="Arial"/>
          <w:color w:val="FF0000"/>
          <w:sz w:val="20"/>
          <w:szCs w:val="20"/>
        </w:rPr>
      </w:pPr>
      <w:r w:rsidRPr="00044B25">
        <w:rPr>
          <w:rStyle w:val="Brak"/>
          <w:rFonts w:ascii="Arial" w:eastAsia="Arial" w:hAnsi="Arial" w:cs="Arial"/>
          <w:color w:val="FF0000"/>
          <w:sz w:val="20"/>
          <w:szCs w:val="20"/>
        </w:rPr>
        <w:t>Załącznik nr 1b do cz. II – opis przedmiotu zamówienia do cz. II</w:t>
      </w:r>
      <w:r w:rsidR="00044B25" w:rsidRPr="00044B25">
        <w:rPr>
          <w:rStyle w:val="Brak"/>
          <w:rFonts w:ascii="Arial" w:eastAsia="Arial" w:hAnsi="Arial" w:cs="Arial"/>
          <w:color w:val="FF0000"/>
          <w:sz w:val="20"/>
          <w:szCs w:val="20"/>
        </w:rPr>
        <w:t xml:space="preserve"> po modyfikacji 1</w:t>
      </w:r>
      <w:r w:rsidRPr="00044B25">
        <w:rPr>
          <w:rStyle w:val="Brak"/>
          <w:rFonts w:ascii="Arial" w:eastAsia="Arial" w:hAnsi="Arial" w:cs="Arial"/>
          <w:color w:val="FF0000"/>
          <w:sz w:val="20"/>
          <w:szCs w:val="20"/>
        </w:rPr>
        <w:t>;</w:t>
      </w:r>
    </w:p>
    <w:p w14:paraId="42173551" w14:textId="77777777" w:rsidR="00F26149" w:rsidRDefault="00B62775">
      <w:pPr>
        <w:spacing w:after="60" w:line="276" w:lineRule="auto"/>
        <w:ind w:left="425"/>
        <w:jc w:val="both"/>
        <w:rPr>
          <w:rStyle w:val="Brak"/>
          <w:rFonts w:ascii="Arial" w:eastAsia="Arial" w:hAnsi="Arial" w:cs="Arial"/>
          <w:sz w:val="20"/>
          <w:szCs w:val="20"/>
        </w:rPr>
      </w:pPr>
      <w:r>
        <w:rPr>
          <w:rStyle w:val="Brak"/>
          <w:rFonts w:ascii="Arial" w:hAnsi="Arial"/>
          <w:sz w:val="20"/>
          <w:szCs w:val="20"/>
        </w:rPr>
        <w:t xml:space="preserve">Załącznik nr 2 – jednolity dokument; </w:t>
      </w:r>
    </w:p>
    <w:p w14:paraId="0F654EAD" w14:textId="77777777" w:rsidR="00F26149" w:rsidRDefault="00B62775">
      <w:pPr>
        <w:spacing w:after="60" w:line="276" w:lineRule="auto"/>
        <w:ind w:left="425"/>
        <w:jc w:val="both"/>
        <w:rPr>
          <w:rStyle w:val="Brak"/>
          <w:rFonts w:ascii="Arial" w:eastAsia="Arial" w:hAnsi="Arial" w:cs="Arial"/>
          <w:b/>
          <w:bCs/>
          <w:sz w:val="20"/>
          <w:szCs w:val="20"/>
          <w:shd w:val="clear" w:color="auto" w:fill="FFFF00"/>
        </w:rPr>
      </w:pPr>
      <w:r>
        <w:rPr>
          <w:rStyle w:val="Brak"/>
          <w:rFonts w:ascii="Arial" w:hAnsi="Arial"/>
          <w:sz w:val="20"/>
          <w:szCs w:val="20"/>
        </w:rPr>
        <w:t xml:space="preserve">Załącznik nr 3 – oświadczenie o braku podstaw do wykluczenia art. 24 ust. 1 pkt 23; </w:t>
      </w:r>
    </w:p>
    <w:p w14:paraId="3C880C0E" w14:textId="12CB4B22" w:rsidR="00F26149" w:rsidRPr="00044B25" w:rsidRDefault="00B62775">
      <w:pPr>
        <w:spacing w:after="60" w:line="276" w:lineRule="auto"/>
        <w:ind w:left="425"/>
        <w:jc w:val="both"/>
        <w:rPr>
          <w:rStyle w:val="Brak"/>
          <w:rFonts w:ascii="Arial" w:eastAsia="Arial" w:hAnsi="Arial" w:cs="Arial"/>
          <w:color w:val="FF0000"/>
          <w:sz w:val="20"/>
          <w:szCs w:val="20"/>
        </w:rPr>
      </w:pPr>
      <w:r w:rsidRPr="00044B25">
        <w:rPr>
          <w:rStyle w:val="Brak"/>
          <w:rFonts w:ascii="Arial" w:hAnsi="Arial"/>
          <w:color w:val="FF0000"/>
          <w:sz w:val="20"/>
          <w:szCs w:val="20"/>
        </w:rPr>
        <w:t>Załącznik nr 4 – projekt umowy</w:t>
      </w:r>
      <w:r w:rsidR="00044B25" w:rsidRPr="00044B25">
        <w:rPr>
          <w:rStyle w:val="Brak"/>
          <w:rFonts w:ascii="Arial" w:hAnsi="Arial"/>
          <w:color w:val="FF0000"/>
          <w:sz w:val="20"/>
          <w:szCs w:val="20"/>
        </w:rPr>
        <w:t xml:space="preserve"> po modyfikacji 1</w:t>
      </w:r>
      <w:r w:rsidRPr="00044B25">
        <w:rPr>
          <w:rStyle w:val="Brak"/>
          <w:rFonts w:ascii="Arial" w:hAnsi="Arial"/>
          <w:color w:val="FF0000"/>
          <w:sz w:val="20"/>
          <w:szCs w:val="20"/>
        </w:rPr>
        <w:t xml:space="preserve">; </w:t>
      </w:r>
    </w:p>
    <w:p w14:paraId="4A433A52" w14:textId="1C29CDFB" w:rsidR="00F26149" w:rsidRDefault="00B62775">
      <w:pPr>
        <w:spacing w:after="60" w:line="276" w:lineRule="auto"/>
        <w:ind w:left="425"/>
        <w:jc w:val="both"/>
        <w:rPr>
          <w:rStyle w:val="Brak"/>
          <w:rFonts w:ascii="Arial" w:hAnsi="Arial"/>
          <w:sz w:val="20"/>
          <w:szCs w:val="20"/>
        </w:rPr>
      </w:pPr>
      <w:r>
        <w:rPr>
          <w:rStyle w:val="Brak"/>
          <w:rFonts w:ascii="Arial" w:hAnsi="Arial"/>
          <w:sz w:val="20"/>
          <w:szCs w:val="20"/>
        </w:rPr>
        <w:t>Załącznik nr 5</w:t>
      </w:r>
      <w:r w:rsidR="00B31D8D">
        <w:rPr>
          <w:rStyle w:val="Brak"/>
          <w:rFonts w:ascii="Arial" w:hAnsi="Arial"/>
          <w:sz w:val="20"/>
          <w:szCs w:val="20"/>
        </w:rPr>
        <w:t xml:space="preserve"> do cz. I</w:t>
      </w:r>
      <w:r>
        <w:rPr>
          <w:rStyle w:val="Brak"/>
          <w:rFonts w:ascii="Arial" w:hAnsi="Arial"/>
          <w:sz w:val="20"/>
          <w:szCs w:val="20"/>
        </w:rPr>
        <w:t xml:space="preserve"> – wykaz</w:t>
      </w:r>
      <w:r w:rsidR="008220DE">
        <w:rPr>
          <w:rStyle w:val="Brak"/>
          <w:rFonts w:ascii="Arial" w:hAnsi="Arial"/>
          <w:sz w:val="20"/>
          <w:szCs w:val="20"/>
        </w:rPr>
        <w:t xml:space="preserve"> wykonanych</w:t>
      </w:r>
      <w:r>
        <w:rPr>
          <w:rStyle w:val="Brak"/>
          <w:rFonts w:ascii="Arial" w:hAnsi="Arial"/>
          <w:sz w:val="20"/>
          <w:szCs w:val="20"/>
        </w:rPr>
        <w:t xml:space="preserve"> usług</w:t>
      </w:r>
      <w:r w:rsidR="00B31D8D">
        <w:rPr>
          <w:rStyle w:val="Brak"/>
          <w:rFonts w:ascii="Arial" w:hAnsi="Arial"/>
          <w:sz w:val="20"/>
          <w:szCs w:val="20"/>
        </w:rPr>
        <w:t xml:space="preserve"> do cz. I;</w:t>
      </w:r>
    </w:p>
    <w:p w14:paraId="2060A9ED" w14:textId="0097C297" w:rsidR="00B31D8D" w:rsidRDefault="00B31D8D">
      <w:pPr>
        <w:spacing w:after="60" w:line="276" w:lineRule="auto"/>
        <w:ind w:left="425"/>
        <w:jc w:val="both"/>
        <w:rPr>
          <w:rStyle w:val="Brak"/>
          <w:rFonts w:ascii="Arial" w:eastAsia="Arial" w:hAnsi="Arial" w:cs="Arial"/>
          <w:sz w:val="20"/>
          <w:szCs w:val="20"/>
        </w:rPr>
      </w:pPr>
      <w:r>
        <w:rPr>
          <w:rStyle w:val="Brak"/>
          <w:rFonts w:ascii="Arial" w:hAnsi="Arial"/>
          <w:sz w:val="20"/>
          <w:szCs w:val="20"/>
        </w:rPr>
        <w:t>Załącznik nr 5 do cz. II – wykaz wykonanych usług do cz. II;</w:t>
      </w:r>
    </w:p>
    <w:p w14:paraId="6421BE06" w14:textId="71BCBA37" w:rsidR="005D616B" w:rsidRDefault="00B62775" w:rsidP="00E34E70">
      <w:pPr>
        <w:spacing w:after="60" w:line="276" w:lineRule="auto"/>
        <w:ind w:left="425"/>
        <w:jc w:val="both"/>
        <w:rPr>
          <w:rStyle w:val="Brak"/>
          <w:rFonts w:ascii="Arial" w:hAnsi="Arial"/>
          <w:color w:val="auto"/>
          <w:sz w:val="20"/>
          <w:szCs w:val="20"/>
        </w:rPr>
      </w:pPr>
      <w:r>
        <w:rPr>
          <w:rStyle w:val="Brak"/>
          <w:rFonts w:ascii="Arial" w:hAnsi="Arial"/>
          <w:sz w:val="20"/>
          <w:szCs w:val="20"/>
        </w:rPr>
        <w:t>Załącznik nr 6</w:t>
      </w:r>
      <w:r w:rsidR="00312415">
        <w:rPr>
          <w:rStyle w:val="Brak"/>
          <w:rFonts w:ascii="Arial" w:hAnsi="Arial"/>
          <w:sz w:val="20"/>
          <w:szCs w:val="20"/>
        </w:rPr>
        <w:t>A</w:t>
      </w:r>
      <w:r>
        <w:rPr>
          <w:rStyle w:val="Brak"/>
          <w:rFonts w:ascii="Arial" w:hAnsi="Arial"/>
          <w:sz w:val="20"/>
          <w:szCs w:val="20"/>
        </w:rPr>
        <w:t xml:space="preserve"> –</w:t>
      </w:r>
      <w:r w:rsidR="001248F4">
        <w:rPr>
          <w:rStyle w:val="Brak"/>
          <w:rFonts w:ascii="Arial" w:hAnsi="Arial"/>
          <w:sz w:val="20"/>
          <w:szCs w:val="20"/>
        </w:rPr>
        <w:t xml:space="preserve"> </w:t>
      </w:r>
      <w:r w:rsidR="00B31D8D">
        <w:rPr>
          <w:rStyle w:val="Brak"/>
          <w:rFonts w:ascii="Arial" w:hAnsi="Arial"/>
          <w:sz w:val="20"/>
          <w:szCs w:val="20"/>
        </w:rPr>
        <w:t>wykaz osób skierowanych do realizacji</w:t>
      </w:r>
      <w:r w:rsidR="00BC12EC">
        <w:rPr>
          <w:rStyle w:val="Brak"/>
          <w:rFonts w:ascii="Arial" w:hAnsi="Arial"/>
          <w:sz w:val="20"/>
          <w:szCs w:val="20"/>
        </w:rPr>
        <w:t>;</w:t>
      </w:r>
    </w:p>
    <w:p w14:paraId="523A8B08" w14:textId="73C15618" w:rsidR="0030760C" w:rsidRDefault="00E34E70" w:rsidP="00433CEA">
      <w:pPr>
        <w:spacing w:after="60" w:line="276" w:lineRule="auto"/>
        <w:ind w:left="425"/>
        <w:jc w:val="both"/>
        <w:rPr>
          <w:rStyle w:val="Brak"/>
          <w:rFonts w:ascii="Arial" w:hAnsi="Arial"/>
          <w:color w:val="auto"/>
          <w:sz w:val="20"/>
          <w:szCs w:val="20"/>
        </w:rPr>
      </w:pPr>
      <w:r>
        <w:rPr>
          <w:rStyle w:val="Brak"/>
          <w:rFonts w:ascii="Arial" w:hAnsi="Arial"/>
          <w:color w:val="auto"/>
          <w:sz w:val="20"/>
          <w:szCs w:val="20"/>
        </w:rPr>
        <w:t xml:space="preserve">Załącznik nr </w:t>
      </w:r>
      <w:r w:rsidR="00B31D8D">
        <w:rPr>
          <w:rStyle w:val="Brak"/>
          <w:rFonts w:ascii="Arial" w:hAnsi="Arial"/>
          <w:color w:val="auto"/>
          <w:sz w:val="20"/>
          <w:szCs w:val="20"/>
        </w:rPr>
        <w:t>6</w:t>
      </w:r>
      <w:r w:rsidR="00312415">
        <w:rPr>
          <w:rStyle w:val="Brak"/>
          <w:rFonts w:ascii="Arial" w:hAnsi="Arial"/>
          <w:color w:val="auto"/>
          <w:sz w:val="20"/>
          <w:szCs w:val="20"/>
        </w:rPr>
        <w:t>B</w:t>
      </w:r>
      <w:r w:rsidR="00B31D8D">
        <w:rPr>
          <w:rStyle w:val="Brak"/>
          <w:rFonts w:ascii="Arial" w:hAnsi="Arial"/>
          <w:color w:val="auto"/>
          <w:sz w:val="20"/>
          <w:szCs w:val="20"/>
        </w:rPr>
        <w:t xml:space="preserve"> –</w:t>
      </w:r>
      <w:r w:rsidR="00433CEA">
        <w:rPr>
          <w:rStyle w:val="Brak"/>
          <w:rFonts w:ascii="Arial" w:hAnsi="Arial"/>
          <w:color w:val="auto"/>
          <w:sz w:val="20"/>
          <w:szCs w:val="20"/>
        </w:rPr>
        <w:t xml:space="preserve"> </w:t>
      </w:r>
      <w:r w:rsidR="00B31D8D">
        <w:rPr>
          <w:rStyle w:val="Brak"/>
          <w:rFonts w:ascii="Arial" w:hAnsi="Arial"/>
          <w:color w:val="auto"/>
          <w:sz w:val="20"/>
          <w:szCs w:val="20"/>
        </w:rPr>
        <w:t>wykaz osób skierowanych do realizacji</w:t>
      </w:r>
      <w:r w:rsidR="00BC12EC">
        <w:rPr>
          <w:rStyle w:val="Brak"/>
          <w:rFonts w:ascii="Arial" w:hAnsi="Arial"/>
          <w:color w:val="auto"/>
          <w:sz w:val="20"/>
          <w:szCs w:val="20"/>
        </w:rPr>
        <w:t>;</w:t>
      </w:r>
    </w:p>
    <w:p w14:paraId="66EB9949" w14:textId="6FBBDBFA" w:rsidR="00B31D8D" w:rsidRDefault="00B31D8D" w:rsidP="00433CEA">
      <w:pPr>
        <w:spacing w:after="60" w:line="276" w:lineRule="auto"/>
        <w:ind w:left="425"/>
        <w:jc w:val="both"/>
        <w:rPr>
          <w:rStyle w:val="Brak"/>
          <w:rFonts w:ascii="Arial" w:hAnsi="Arial"/>
          <w:color w:val="auto"/>
          <w:sz w:val="20"/>
          <w:szCs w:val="20"/>
        </w:rPr>
      </w:pPr>
      <w:r>
        <w:rPr>
          <w:rStyle w:val="Brak"/>
          <w:rFonts w:ascii="Arial" w:hAnsi="Arial"/>
          <w:color w:val="auto"/>
          <w:sz w:val="20"/>
          <w:szCs w:val="20"/>
        </w:rPr>
        <w:t>Załącznik nr 7 – wykaz czynności konserwacyjnych i serwisowych;</w:t>
      </w:r>
    </w:p>
    <w:p w14:paraId="0A0940CA" w14:textId="5857EB2A" w:rsidR="00883283" w:rsidRDefault="00B53C3B" w:rsidP="00044B25">
      <w:pPr>
        <w:spacing w:after="60" w:line="276" w:lineRule="auto"/>
        <w:ind w:left="425"/>
        <w:jc w:val="both"/>
        <w:rPr>
          <w:rStyle w:val="Brak"/>
          <w:rFonts w:ascii="Arial" w:hAnsi="Arial"/>
          <w:color w:val="auto"/>
          <w:sz w:val="20"/>
          <w:szCs w:val="20"/>
        </w:rPr>
      </w:pPr>
      <w:r>
        <w:rPr>
          <w:rStyle w:val="Brak"/>
          <w:rFonts w:ascii="Arial" w:hAnsi="Arial"/>
          <w:color w:val="auto"/>
          <w:sz w:val="20"/>
          <w:szCs w:val="20"/>
        </w:rPr>
        <w:t>Załącznik nr 8 – oświadczenie o braku podstaw do wykluczenia art. 24 ust. 5 pkt 8</w:t>
      </w:r>
    </w:p>
    <w:p w14:paraId="76727426" w14:textId="77777777" w:rsidR="00044B25" w:rsidRPr="00044B25" w:rsidRDefault="00044B25" w:rsidP="00044B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right="1"/>
        <w:jc w:val="both"/>
        <w:rPr>
          <w:rFonts w:ascii="Arial" w:eastAsia="Calibri" w:hAnsi="Arial" w:cs="Arial"/>
          <w:bCs/>
          <w:color w:val="auto"/>
          <w:sz w:val="22"/>
          <w:szCs w:val="22"/>
          <w:bdr w:val="none" w:sz="0" w:space="0" w:color="auto"/>
          <w:lang w:eastAsia="en-US"/>
        </w:rPr>
      </w:pPr>
    </w:p>
    <w:p w14:paraId="0422EB01" w14:textId="395AF280" w:rsidR="00A80776" w:rsidRDefault="00A80776" w:rsidP="000C2718">
      <w:pPr>
        <w:spacing w:after="60" w:line="276" w:lineRule="auto"/>
        <w:jc w:val="both"/>
        <w:rPr>
          <w:rStyle w:val="Brak"/>
          <w:rFonts w:ascii="Arial" w:hAnsi="Arial"/>
          <w:color w:val="auto"/>
          <w:sz w:val="20"/>
          <w:szCs w:val="20"/>
        </w:rPr>
      </w:pPr>
    </w:p>
    <w:sectPr w:rsidR="00A80776" w:rsidSect="002C71AF">
      <w:headerReference w:type="default" r:id="rId12"/>
      <w:footerReference w:type="default" r:id="rId13"/>
      <w:pgSz w:w="11900" w:h="16840"/>
      <w:pgMar w:top="886" w:right="1410" w:bottom="851" w:left="851" w:header="425" w:footer="2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BA532" w14:textId="77777777" w:rsidR="008B62F2" w:rsidRDefault="008B62F2">
      <w:r>
        <w:separator/>
      </w:r>
    </w:p>
  </w:endnote>
  <w:endnote w:type="continuationSeparator" w:id="0">
    <w:p w14:paraId="70D32D16" w14:textId="77777777" w:rsidR="008B62F2" w:rsidRDefault="008B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F337E" w14:textId="77777777" w:rsidR="008B62F2" w:rsidRDefault="008B62F2">
    <w:pPr>
      <w:pBdr>
        <w:top w:val="single" w:sz="4" w:space="0" w:color="000000"/>
      </w:pBdr>
      <w:tabs>
        <w:tab w:val="center" w:pos="4536"/>
        <w:tab w:val="right" w:pos="9072"/>
      </w:tabs>
      <w:suppressAutoHyphens w:val="0"/>
      <w:spacing w:after="120"/>
      <w:jc w:val="center"/>
      <w:rPr>
        <w:rFonts w:ascii="Arial" w:eastAsia="Arial" w:hAnsi="Arial" w:cs="Arial"/>
        <w:sz w:val="18"/>
        <w:szCs w:val="18"/>
      </w:rPr>
    </w:pPr>
    <w:r>
      <w:rPr>
        <w:rFonts w:ascii="Arial" w:hAnsi="Arial"/>
        <w:i/>
        <w:iCs/>
        <w:sz w:val="18"/>
        <w:szCs w:val="18"/>
      </w:rPr>
      <w:t xml:space="preserve"> Uniwersytet Gdański Dział Zamówień Publicznych, ul. Jana Bażyńskiego 8, 80-309 Gdańsk</w:t>
    </w:r>
  </w:p>
  <w:p w14:paraId="4D776408" w14:textId="38D10E6F" w:rsidR="008B62F2" w:rsidRDefault="008B62F2">
    <w:pPr>
      <w:pStyle w:val="Stopka"/>
      <w:jc w:val="right"/>
    </w:pPr>
    <w:r>
      <w:rPr>
        <w:rFonts w:ascii="Arial" w:hAnsi="Arial"/>
        <w:sz w:val="18"/>
        <w:szCs w:val="18"/>
      </w:rPr>
      <w:t xml:space="preserve">str.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Pr>
        <w:rFonts w:ascii="Arial" w:eastAsia="Arial" w:hAnsi="Arial" w:cs="Arial"/>
        <w:noProof/>
        <w:sz w:val="18"/>
        <w:szCs w:val="18"/>
      </w:rPr>
      <w:t>20</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CFC8D" w14:textId="77777777" w:rsidR="008B62F2" w:rsidRDefault="008B62F2">
      <w:r>
        <w:separator/>
      </w:r>
    </w:p>
  </w:footnote>
  <w:footnote w:type="continuationSeparator" w:id="0">
    <w:p w14:paraId="23A9B075" w14:textId="77777777" w:rsidR="008B62F2" w:rsidRDefault="008B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58341" w14:textId="0180F8C5" w:rsidR="008B62F2" w:rsidRDefault="008B62F2">
    <w:pPr>
      <w:widowControl w:val="0"/>
      <w:pBdr>
        <w:bottom w:val="single" w:sz="4" w:space="0" w:color="000000"/>
      </w:pBdr>
      <w:suppressAutoHyphens w:val="0"/>
      <w:spacing w:before="120" w:after="120" w:line="276" w:lineRule="auto"/>
      <w:ind w:right="138"/>
      <w:jc w:val="center"/>
    </w:pPr>
    <w:r>
      <w:rPr>
        <w:noProof/>
      </w:rPr>
      <mc:AlternateContent>
        <mc:Choice Requires="wps">
          <w:drawing>
            <wp:anchor distT="152400" distB="152400" distL="152400" distR="152400" simplePos="0" relativeHeight="251658240" behindDoc="1" locked="0" layoutInCell="1" allowOverlap="1" wp14:anchorId="07E6EB2E" wp14:editId="40D8F25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63E97C23" id="officeArt object" o:spid="_x0000_s1026"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aO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c05&#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Dv1baO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r>
      <w:rPr>
        <w:rFonts w:ascii="Arial" w:hAnsi="Arial"/>
        <w:b/>
        <w:bCs/>
        <w:i/>
        <w:iCs/>
        <w:sz w:val="18"/>
        <w:szCs w:val="18"/>
      </w:rPr>
      <w:t xml:space="preserve">Specyfikacja Istotnych Warunków Zamówienia </w:t>
    </w:r>
    <w:r>
      <w:rPr>
        <w:rFonts w:ascii="Arial" w:hAnsi="Arial"/>
        <w:i/>
        <w:iCs/>
        <w:sz w:val="18"/>
        <w:szCs w:val="18"/>
      </w:rPr>
      <w:t>- postępowanie nr J711.291.1.103.2020.RR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25B"/>
    <w:multiLevelType w:val="hybridMultilevel"/>
    <w:tmpl w:val="8E90BED4"/>
    <w:numStyleLink w:val="Zaimportowanystyl7"/>
  </w:abstractNum>
  <w:abstractNum w:abstractNumId="1" w15:restartNumberingAfterBreak="0">
    <w:nsid w:val="00A86853"/>
    <w:multiLevelType w:val="hybridMultilevel"/>
    <w:tmpl w:val="FA30C870"/>
    <w:styleLink w:val="Zaimportowanystyl43"/>
    <w:lvl w:ilvl="0" w:tplc="F30E2388">
      <w:start w:val="1"/>
      <w:numFmt w:val="lowerLetter"/>
      <w:lvlText w:val="%1)"/>
      <w:lvlJc w:val="left"/>
      <w:pPr>
        <w:ind w:left="127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FCE5C4">
      <w:start w:val="1"/>
      <w:numFmt w:val="lowerLetter"/>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26E538">
      <w:start w:val="1"/>
      <w:numFmt w:val="lowerLetter"/>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7E4816">
      <w:start w:val="1"/>
      <w:numFmt w:val="lowerLetter"/>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BA57B8">
      <w:start w:val="1"/>
      <w:numFmt w:val="lowerLetter"/>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483FFC">
      <w:start w:val="1"/>
      <w:numFmt w:val="lowerLetter"/>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F4DEDC">
      <w:start w:val="1"/>
      <w:numFmt w:val="lowerLetter"/>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503548">
      <w:start w:val="1"/>
      <w:numFmt w:val="lowerLetter"/>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40ABFA">
      <w:start w:val="1"/>
      <w:numFmt w:val="lowerLetter"/>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3A35AE"/>
    <w:multiLevelType w:val="hybridMultilevel"/>
    <w:tmpl w:val="36663D84"/>
    <w:numStyleLink w:val="Zaimportowanystyl8"/>
  </w:abstractNum>
  <w:abstractNum w:abstractNumId="3" w15:restartNumberingAfterBreak="0">
    <w:nsid w:val="01FE1DDF"/>
    <w:multiLevelType w:val="hybridMultilevel"/>
    <w:tmpl w:val="41224850"/>
    <w:numStyleLink w:val="Zaimportowanystyl2"/>
  </w:abstractNum>
  <w:abstractNum w:abstractNumId="4" w15:restartNumberingAfterBreak="0">
    <w:nsid w:val="03AF01ED"/>
    <w:multiLevelType w:val="hybridMultilevel"/>
    <w:tmpl w:val="43A45732"/>
    <w:styleLink w:val="Zaimportowanystyl48"/>
    <w:lvl w:ilvl="0" w:tplc="9CF282D4">
      <w:start w:val="1"/>
      <w:numFmt w:val="lowerLetter"/>
      <w:lvlText w:val="%1)"/>
      <w:lvlJc w:val="left"/>
      <w:pPr>
        <w:ind w:left="127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9EE34C">
      <w:start w:val="1"/>
      <w:numFmt w:val="lowerLetter"/>
      <w:lvlText w:val="%2."/>
      <w:lvlJc w:val="left"/>
      <w:pPr>
        <w:ind w:left="199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F0D0AC">
      <w:start w:val="1"/>
      <w:numFmt w:val="lowerRoman"/>
      <w:lvlText w:val="%3."/>
      <w:lvlJc w:val="left"/>
      <w:pPr>
        <w:ind w:left="2716"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BCE2A0">
      <w:start w:val="1"/>
      <w:numFmt w:val="decimal"/>
      <w:lvlText w:val="%4."/>
      <w:lvlJc w:val="left"/>
      <w:pPr>
        <w:ind w:left="343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26AF6E">
      <w:start w:val="1"/>
      <w:numFmt w:val="lowerLetter"/>
      <w:lvlText w:val="%5."/>
      <w:lvlJc w:val="left"/>
      <w:pPr>
        <w:ind w:left="415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600E40">
      <w:start w:val="1"/>
      <w:numFmt w:val="lowerRoman"/>
      <w:lvlText w:val="%6."/>
      <w:lvlJc w:val="left"/>
      <w:pPr>
        <w:ind w:left="4876"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20A5FC">
      <w:start w:val="1"/>
      <w:numFmt w:val="decimal"/>
      <w:lvlText w:val="%7."/>
      <w:lvlJc w:val="left"/>
      <w:pPr>
        <w:ind w:left="559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006578">
      <w:start w:val="1"/>
      <w:numFmt w:val="lowerLetter"/>
      <w:lvlText w:val="%8."/>
      <w:lvlJc w:val="left"/>
      <w:pPr>
        <w:ind w:left="631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6495C8">
      <w:start w:val="1"/>
      <w:numFmt w:val="lowerRoman"/>
      <w:lvlText w:val="%9."/>
      <w:lvlJc w:val="left"/>
      <w:pPr>
        <w:ind w:left="7036"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CD764B"/>
    <w:multiLevelType w:val="hybridMultilevel"/>
    <w:tmpl w:val="B906AED6"/>
    <w:styleLink w:val="Zaimportowanystyl34"/>
    <w:lvl w:ilvl="0" w:tplc="EEB0949E">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105528">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2CF88A">
      <w:start w:val="1"/>
      <w:numFmt w:val="lowerRoman"/>
      <w:lvlText w:val="%3."/>
      <w:lvlJc w:val="left"/>
      <w:pPr>
        <w:ind w:left="243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F69238">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700792">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43868">
      <w:start w:val="1"/>
      <w:numFmt w:val="lowerRoman"/>
      <w:lvlText w:val="%6."/>
      <w:lvlJc w:val="left"/>
      <w:pPr>
        <w:ind w:left="459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C48B52">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586EB8">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BE9652">
      <w:start w:val="1"/>
      <w:numFmt w:val="lowerRoman"/>
      <w:lvlText w:val="%9."/>
      <w:lvlJc w:val="left"/>
      <w:pPr>
        <w:ind w:left="675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5EF6012"/>
    <w:multiLevelType w:val="hybridMultilevel"/>
    <w:tmpl w:val="9F0C24D8"/>
    <w:styleLink w:val="Zaimportowanystyl12"/>
    <w:lvl w:ilvl="0" w:tplc="BB6CD1E8">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500B94">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F4ED9C">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8820D8">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5CA97C">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8EB436">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46248C">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CE88E6">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3034C4">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8C110E9"/>
    <w:multiLevelType w:val="hybridMultilevel"/>
    <w:tmpl w:val="E62E0252"/>
    <w:lvl w:ilvl="0" w:tplc="5768B6F2">
      <w:start w:val="3"/>
      <w:numFmt w:val="decimal"/>
      <w:lvlText w:val="%1."/>
      <w:lvlJc w:val="left"/>
      <w:pPr>
        <w:ind w:left="709" w:hanging="284"/>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521F71"/>
    <w:multiLevelType w:val="hybridMultilevel"/>
    <w:tmpl w:val="DFD8250A"/>
    <w:numStyleLink w:val="Zaimportowanystyl10"/>
  </w:abstractNum>
  <w:abstractNum w:abstractNumId="9" w15:restartNumberingAfterBreak="0">
    <w:nsid w:val="0B9F7C65"/>
    <w:multiLevelType w:val="hybridMultilevel"/>
    <w:tmpl w:val="01768E8E"/>
    <w:styleLink w:val="Zaimportowanystyl15"/>
    <w:lvl w:ilvl="0" w:tplc="47D07A00">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52A356">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CE27BC">
      <w:start w:val="1"/>
      <w:numFmt w:val="lowerRoman"/>
      <w:lvlText w:val="%3."/>
      <w:lvlJc w:val="left"/>
      <w:pPr>
        <w:ind w:left="100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5E9EAE">
      <w:start w:val="1"/>
      <w:numFmt w:val="decimal"/>
      <w:lvlText w:val="%4."/>
      <w:lvlJc w:val="left"/>
      <w:pPr>
        <w:ind w:left="17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04C72C">
      <w:start w:val="1"/>
      <w:numFmt w:val="lowerLetter"/>
      <w:lvlText w:val="%5."/>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4E2F46">
      <w:start w:val="1"/>
      <w:numFmt w:val="lowerRoman"/>
      <w:lvlText w:val="%6."/>
      <w:lvlJc w:val="left"/>
      <w:pPr>
        <w:ind w:left="316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F0DA68">
      <w:start w:val="1"/>
      <w:numFmt w:val="decimal"/>
      <w:lvlText w:val="%7."/>
      <w:lvlJc w:val="left"/>
      <w:pPr>
        <w:ind w:left="38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EEF3CC">
      <w:start w:val="1"/>
      <w:numFmt w:val="lowerLetter"/>
      <w:lvlText w:val="%8."/>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C43D6C">
      <w:start w:val="1"/>
      <w:numFmt w:val="lowerRoman"/>
      <w:lvlText w:val="%9."/>
      <w:lvlJc w:val="left"/>
      <w:pPr>
        <w:ind w:left="53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BA448F7"/>
    <w:multiLevelType w:val="hybridMultilevel"/>
    <w:tmpl w:val="B80C453E"/>
    <w:lvl w:ilvl="0" w:tplc="0415000F">
      <w:start w:val="1"/>
      <w:numFmt w:val="decimal"/>
      <w:lvlText w:val="%1."/>
      <w:lvlJc w:val="left"/>
      <w:pPr>
        <w:ind w:left="1146" w:hanging="360"/>
      </w:pPr>
    </w:lvl>
    <w:lvl w:ilvl="1" w:tplc="B6A0C168">
      <w:start w:val="1"/>
      <w:numFmt w:val="decimal"/>
      <w:lvlText w:val="%2)"/>
      <w:lvlJc w:val="left"/>
      <w:pPr>
        <w:ind w:left="1866" w:hanging="360"/>
      </w:pPr>
      <w:rPr>
        <w:rFonts w:ascii="Arial" w:eastAsia="Times New Roman" w:hAnsi="Arial" w:cs="Aria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D7F6602"/>
    <w:multiLevelType w:val="hybridMultilevel"/>
    <w:tmpl w:val="56740A7A"/>
    <w:styleLink w:val="Zaimportowanystyl25"/>
    <w:lvl w:ilvl="0" w:tplc="3EA466F4">
      <w:start w:val="1"/>
      <w:numFmt w:val="decimal"/>
      <w:lvlText w:val="%1)"/>
      <w:lvlJc w:val="left"/>
      <w:pPr>
        <w:tabs>
          <w:tab w:val="num" w:pos="993"/>
        </w:tabs>
        <w:ind w:left="567" w:firstLine="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72089C">
      <w:start w:val="1"/>
      <w:numFmt w:val="lowerLetter"/>
      <w:lvlText w:val="%2."/>
      <w:lvlJc w:val="left"/>
      <w:pPr>
        <w:tabs>
          <w:tab w:val="left" w:pos="993"/>
          <w:tab w:val="num" w:pos="2073"/>
        </w:tabs>
        <w:ind w:left="1647"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98F520">
      <w:start w:val="1"/>
      <w:numFmt w:val="lowerRoman"/>
      <w:lvlText w:val="%3."/>
      <w:lvlJc w:val="left"/>
      <w:pPr>
        <w:tabs>
          <w:tab w:val="left" w:pos="993"/>
          <w:tab w:val="num" w:pos="2793"/>
        </w:tabs>
        <w:ind w:left="2367"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5228A2">
      <w:start w:val="1"/>
      <w:numFmt w:val="decimal"/>
      <w:lvlText w:val="%4."/>
      <w:lvlJc w:val="left"/>
      <w:pPr>
        <w:tabs>
          <w:tab w:val="left" w:pos="993"/>
          <w:tab w:val="num" w:pos="3513"/>
        </w:tabs>
        <w:ind w:left="3087" w:firstLine="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455BE">
      <w:start w:val="1"/>
      <w:numFmt w:val="lowerLetter"/>
      <w:lvlText w:val="%5."/>
      <w:lvlJc w:val="left"/>
      <w:pPr>
        <w:tabs>
          <w:tab w:val="left" w:pos="993"/>
          <w:tab w:val="num" w:pos="4233"/>
        </w:tabs>
        <w:ind w:left="3807" w:firstLine="1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64941A">
      <w:start w:val="1"/>
      <w:numFmt w:val="lowerRoman"/>
      <w:lvlText w:val="%6."/>
      <w:lvlJc w:val="left"/>
      <w:pPr>
        <w:tabs>
          <w:tab w:val="left" w:pos="993"/>
          <w:tab w:val="num" w:pos="4953"/>
        </w:tabs>
        <w:ind w:left="4527" w:firstLine="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D05718">
      <w:start w:val="1"/>
      <w:numFmt w:val="decimal"/>
      <w:lvlText w:val="%7."/>
      <w:lvlJc w:val="left"/>
      <w:pPr>
        <w:tabs>
          <w:tab w:val="left" w:pos="993"/>
          <w:tab w:val="num" w:pos="5673"/>
        </w:tabs>
        <w:ind w:left="5247" w:firstLine="1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A9CCE">
      <w:start w:val="1"/>
      <w:numFmt w:val="lowerLetter"/>
      <w:lvlText w:val="%8."/>
      <w:lvlJc w:val="left"/>
      <w:pPr>
        <w:tabs>
          <w:tab w:val="left" w:pos="993"/>
          <w:tab w:val="num" w:pos="6393"/>
        </w:tabs>
        <w:ind w:left="5967" w:firstLine="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D65D96">
      <w:start w:val="1"/>
      <w:numFmt w:val="lowerRoman"/>
      <w:lvlText w:val="%9."/>
      <w:lvlJc w:val="left"/>
      <w:pPr>
        <w:tabs>
          <w:tab w:val="left" w:pos="993"/>
          <w:tab w:val="num" w:pos="7113"/>
        </w:tabs>
        <w:ind w:left="6687" w:firstLine="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FFD0FB0"/>
    <w:multiLevelType w:val="hybridMultilevel"/>
    <w:tmpl w:val="1EEC8FCC"/>
    <w:styleLink w:val="Zaimportowanystyl28"/>
    <w:lvl w:ilvl="0" w:tplc="0CE88680">
      <w:start w:val="1"/>
      <w:numFmt w:val="decimal"/>
      <w:lvlText w:val="%1."/>
      <w:lvlJc w:val="left"/>
      <w:pPr>
        <w:ind w:left="7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98FA42">
      <w:start w:val="1"/>
      <w:numFmt w:val="lowerLetter"/>
      <w:lvlText w:val="%2."/>
      <w:lvlJc w:val="left"/>
      <w:pPr>
        <w:ind w:left="1418"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2C9D44">
      <w:start w:val="1"/>
      <w:numFmt w:val="lowerRoman"/>
      <w:lvlText w:val="%3."/>
      <w:lvlJc w:val="left"/>
      <w:pPr>
        <w:ind w:left="2127"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E23F2">
      <w:start w:val="1"/>
      <w:numFmt w:val="decimal"/>
      <w:lvlText w:val="%4."/>
      <w:lvlJc w:val="left"/>
      <w:pPr>
        <w:ind w:left="2836"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7C95F4">
      <w:start w:val="1"/>
      <w:numFmt w:val="lowerLetter"/>
      <w:lvlText w:val="%5."/>
      <w:lvlJc w:val="left"/>
      <w:pPr>
        <w:ind w:left="3545"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EABA54">
      <w:start w:val="1"/>
      <w:numFmt w:val="lowerRoman"/>
      <w:suff w:val="nothing"/>
      <w:lvlText w:val="%6."/>
      <w:lvlJc w:val="left"/>
      <w:pPr>
        <w:ind w:left="4254" w:hanging="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D21986">
      <w:start w:val="1"/>
      <w:numFmt w:val="decimal"/>
      <w:lvlText w:val="%7."/>
      <w:lvlJc w:val="left"/>
      <w:pPr>
        <w:ind w:left="4963"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ECE382">
      <w:start w:val="1"/>
      <w:numFmt w:val="lowerLetter"/>
      <w:lvlText w:val="%8."/>
      <w:lvlJc w:val="left"/>
      <w:pPr>
        <w:ind w:left="5672"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B00C0C">
      <w:start w:val="1"/>
      <w:numFmt w:val="lowerRoman"/>
      <w:suff w:val="nothing"/>
      <w:lvlText w:val="%9."/>
      <w:lvlJc w:val="left"/>
      <w:pPr>
        <w:ind w:left="6381" w:hanging="1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2A4427B"/>
    <w:multiLevelType w:val="hybridMultilevel"/>
    <w:tmpl w:val="35CE8E58"/>
    <w:styleLink w:val="Zaimportowanystyl44"/>
    <w:lvl w:ilvl="0" w:tplc="32FA0262">
      <w:start w:val="1"/>
      <w:numFmt w:val="decimal"/>
      <w:lvlText w:val="%1."/>
      <w:lvlJc w:val="left"/>
      <w:pPr>
        <w:ind w:left="7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AF884">
      <w:start w:val="1"/>
      <w:numFmt w:val="decimal"/>
      <w:lvlText w:val="%2)"/>
      <w:lvlJc w:val="left"/>
      <w:pPr>
        <w:ind w:left="1418"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2C0698">
      <w:start w:val="1"/>
      <w:numFmt w:val="lowerRoman"/>
      <w:lvlText w:val="%3."/>
      <w:lvlJc w:val="left"/>
      <w:pPr>
        <w:ind w:left="2127"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3A575E">
      <w:start w:val="1"/>
      <w:numFmt w:val="decimal"/>
      <w:lvlText w:val="%4."/>
      <w:lvlJc w:val="left"/>
      <w:pPr>
        <w:ind w:left="2836"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A4942C">
      <w:start w:val="1"/>
      <w:numFmt w:val="lowerLetter"/>
      <w:lvlText w:val="%5."/>
      <w:lvlJc w:val="left"/>
      <w:pPr>
        <w:ind w:left="3545"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700AF4">
      <w:start w:val="1"/>
      <w:numFmt w:val="lowerRoman"/>
      <w:suff w:val="nothing"/>
      <w:lvlText w:val="%6."/>
      <w:lvlJc w:val="left"/>
      <w:pPr>
        <w:ind w:left="4254" w:hanging="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6048BE">
      <w:start w:val="1"/>
      <w:numFmt w:val="decimal"/>
      <w:lvlText w:val="%7."/>
      <w:lvlJc w:val="left"/>
      <w:pPr>
        <w:ind w:left="4963"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2234FA">
      <w:start w:val="1"/>
      <w:numFmt w:val="lowerLetter"/>
      <w:lvlText w:val="%8."/>
      <w:lvlJc w:val="left"/>
      <w:pPr>
        <w:ind w:left="5672"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380410">
      <w:start w:val="1"/>
      <w:numFmt w:val="lowerRoman"/>
      <w:suff w:val="nothing"/>
      <w:lvlText w:val="%9."/>
      <w:lvlJc w:val="left"/>
      <w:pPr>
        <w:ind w:left="6381" w:hanging="1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2E04A23"/>
    <w:multiLevelType w:val="hybridMultilevel"/>
    <w:tmpl w:val="8626CC60"/>
    <w:lvl w:ilvl="0" w:tplc="FA7E5F9A">
      <w:start w:val="1"/>
      <w:numFmt w:val="lowerLetter"/>
      <w:lvlText w:val="%1)"/>
      <w:lvlJc w:val="left"/>
      <w:pPr>
        <w:ind w:left="1996" w:hanging="360"/>
      </w:pPr>
      <w:rPr>
        <w:rFonts w:hint="default"/>
        <w:i w:val="0"/>
        <w:color w:val="00000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2EA5BA4"/>
    <w:multiLevelType w:val="hybridMultilevel"/>
    <w:tmpl w:val="3F76FE00"/>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6" w15:restartNumberingAfterBreak="0">
    <w:nsid w:val="13247C57"/>
    <w:multiLevelType w:val="hybridMultilevel"/>
    <w:tmpl w:val="B38A2382"/>
    <w:styleLink w:val="Zaimportowanystyl35"/>
    <w:lvl w:ilvl="0" w:tplc="8E6A07BC">
      <w:start w:val="1"/>
      <w:numFmt w:val="decimal"/>
      <w:lvlText w:val="%1."/>
      <w:lvlJc w:val="left"/>
      <w:pPr>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60F626">
      <w:start w:val="1"/>
      <w:numFmt w:val="decimal"/>
      <w:lvlText w:val="%2."/>
      <w:lvlJc w:val="left"/>
      <w:pPr>
        <w:ind w:left="709"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762C3E">
      <w:start w:val="1"/>
      <w:numFmt w:val="lowerLetter"/>
      <w:lvlText w:val="%3)"/>
      <w:lvlJc w:val="left"/>
      <w:pPr>
        <w:ind w:left="2329"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92D196">
      <w:start w:val="1"/>
      <w:numFmt w:val="decimal"/>
      <w:lvlText w:val="%4."/>
      <w:lvlJc w:val="left"/>
      <w:pPr>
        <w:ind w:left="2836" w:hanging="25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3820F2">
      <w:start w:val="1"/>
      <w:numFmt w:val="lowerLetter"/>
      <w:lvlText w:val="%5."/>
      <w:lvlJc w:val="left"/>
      <w:pPr>
        <w:ind w:left="3545" w:hanging="2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723410">
      <w:start w:val="1"/>
      <w:numFmt w:val="lowerRoman"/>
      <w:suff w:val="nothing"/>
      <w:lvlText w:val="%6."/>
      <w:lvlJc w:val="left"/>
      <w:pPr>
        <w:ind w:left="4254" w:hanging="1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5E6DDC">
      <w:start w:val="1"/>
      <w:numFmt w:val="decimal"/>
      <w:lvlText w:val="%7."/>
      <w:lvlJc w:val="left"/>
      <w:pPr>
        <w:ind w:left="4963" w:hanging="21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3069E4">
      <w:start w:val="1"/>
      <w:numFmt w:val="lowerLetter"/>
      <w:lvlText w:val="%8."/>
      <w:lvlJc w:val="left"/>
      <w:pPr>
        <w:ind w:left="5672" w:hanging="20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B0EB96">
      <w:start w:val="1"/>
      <w:numFmt w:val="lowerRoman"/>
      <w:suff w:val="nothing"/>
      <w:lvlText w:val="%9."/>
      <w:lvlJc w:val="left"/>
      <w:pPr>
        <w:ind w:left="6381" w:hanging="1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349192C"/>
    <w:multiLevelType w:val="hybridMultilevel"/>
    <w:tmpl w:val="D61479CA"/>
    <w:styleLink w:val="Zaimportowanystyl6"/>
    <w:lvl w:ilvl="0" w:tplc="9C34F25A">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0ED6F2">
      <w:start w:val="1"/>
      <w:numFmt w:val="lowerLetter"/>
      <w:lvlText w:val="%2."/>
      <w:lvlJc w:val="left"/>
      <w:pPr>
        <w:ind w:left="1418"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32E1B6">
      <w:start w:val="1"/>
      <w:numFmt w:val="lowerRoman"/>
      <w:lvlText w:val="%3."/>
      <w:lvlJc w:val="left"/>
      <w:pPr>
        <w:ind w:left="2127"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84130">
      <w:start w:val="1"/>
      <w:numFmt w:val="decimal"/>
      <w:lvlText w:val="%4."/>
      <w:lvlJc w:val="left"/>
      <w:pPr>
        <w:ind w:left="2836"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802F30">
      <w:start w:val="1"/>
      <w:numFmt w:val="lowerLetter"/>
      <w:lvlText w:val="%5."/>
      <w:lvlJc w:val="left"/>
      <w:pPr>
        <w:ind w:left="3545"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76AB0C">
      <w:start w:val="1"/>
      <w:numFmt w:val="lowerRoman"/>
      <w:suff w:val="nothing"/>
      <w:lvlText w:val="%6."/>
      <w:lvlJc w:val="left"/>
      <w:pPr>
        <w:ind w:left="4254" w:hanging="1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62642C">
      <w:start w:val="1"/>
      <w:numFmt w:val="decimal"/>
      <w:lvlText w:val="%7."/>
      <w:lvlJc w:val="left"/>
      <w:pPr>
        <w:ind w:left="4963"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A2C2FA">
      <w:start w:val="1"/>
      <w:numFmt w:val="lowerLetter"/>
      <w:lvlText w:val="%8."/>
      <w:lvlJc w:val="left"/>
      <w:pPr>
        <w:ind w:left="5672"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2A11E0">
      <w:start w:val="1"/>
      <w:numFmt w:val="lowerRoman"/>
      <w:suff w:val="nothing"/>
      <w:lvlText w:val="%9."/>
      <w:lvlJc w:val="left"/>
      <w:pPr>
        <w:ind w:left="6381"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3D0363C"/>
    <w:multiLevelType w:val="hybridMultilevel"/>
    <w:tmpl w:val="4704EDA8"/>
    <w:lvl w:ilvl="0" w:tplc="D80E3ADC">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41F29CD"/>
    <w:multiLevelType w:val="hybridMultilevel"/>
    <w:tmpl w:val="B1B04A4E"/>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20" w15:restartNumberingAfterBreak="0">
    <w:nsid w:val="14A113EC"/>
    <w:multiLevelType w:val="hybridMultilevel"/>
    <w:tmpl w:val="F38037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4A35A64"/>
    <w:multiLevelType w:val="hybridMultilevel"/>
    <w:tmpl w:val="0148913A"/>
    <w:styleLink w:val="Zaimportowanystyl40"/>
    <w:lvl w:ilvl="0" w:tplc="ED6287A6">
      <w:start w:val="1"/>
      <w:numFmt w:val="decimal"/>
      <w:lvlText w:val="%1."/>
      <w:lvlJc w:val="left"/>
      <w:pPr>
        <w:ind w:left="7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7A579C">
      <w:start w:val="1"/>
      <w:numFmt w:val="lowerLetter"/>
      <w:lvlText w:val="%2."/>
      <w:lvlJc w:val="left"/>
      <w:pPr>
        <w:ind w:left="1418"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008204">
      <w:start w:val="1"/>
      <w:numFmt w:val="lowerRoman"/>
      <w:lvlText w:val="%3."/>
      <w:lvlJc w:val="left"/>
      <w:pPr>
        <w:ind w:left="2127"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20A19A">
      <w:start w:val="1"/>
      <w:numFmt w:val="decimal"/>
      <w:lvlText w:val="%4."/>
      <w:lvlJc w:val="left"/>
      <w:pPr>
        <w:ind w:left="2836"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B2B952">
      <w:start w:val="1"/>
      <w:numFmt w:val="lowerLetter"/>
      <w:lvlText w:val="%5."/>
      <w:lvlJc w:val="left"/>
      <w:pPr>
        <w:ind w:left="3545"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54E9CC">
      <w:start w:val="1"/>
      <w:numFmt w:val="lowerRoman"/>
      <w:suff w:val="nothing"/>
      <w:lvlText w:val="%6."/>
      <w:lvlJc w:val="left"/>
      <w:pPr>
        <w:ind w:left="4254" w:hanging="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F28AC8">
      <w:start w:val="1"/>
      <w:numFmt w:val="decimal"/>
      <w:lvlText w:val="%7."/>
      <w:lvlJc w:val="left"/>
      <w:pPr>
        <w:ind w:left="4963"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2460D0">
      <w:start w:val="1"/>
      <w:numFmt w:val="lowerLetter"/>
      <w:lvlText w:val="%8."/>
      <w:lvlJc w:val="left"/>
      <w:pPr>
        <w:ind w:left="5672"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26362">
      <w:start w:val="1"/>
      <w:numFmt w:val="lowerRoman"/>
      <w:suff w:val="nothing"/>
      <w:lvlText w:val="%9."/>
      <w:lvlJc w:val="left"/>
      <w:pPr>
        <w:ind w:left="6381" w:hanging="1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5B61859"/>
    <w:multiLevelType w:val="hybridMultilevel"/>
    <w:tmpl w:val="20C212EC"/>
    <w:numStyleLink w:val="Zaimportowanystyl41"/>
  </w:abstractNum>
  <w:abstractNum w:abstractNumId="23" w15:restartNumberingAfterBreak="0">
    <w:nsid w:val="17EC7AD5"/>
    <w:multiLevelType w:val="hybridMultilevel"/>
    <w:tmpl w:val="67F21C1C"/>
    <w:lvl w:ilvl="0" w:tplc="2496E4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180C350D"/>
    <w:multiLevelType w:val="hybridMultilevel"/>
    <w:tmpl w:val="EB524FFC"/>
    <w:styleLink w:val="Zaimportowanystyl39"/>
    <w:lvl w:ilvl="0" w:tplc="D5B65494">
      <w:start w:val="1"/>
      <w:numFmt w:val="decimal"/>
      <w:lvlText w:val="%1)"/>
      <w:lvlJc w:val="left"/>
      <w:pPr>
        <w:ind w:left="99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9ECD96">
      <w:start w:val="1"/>
      <w:numFmt w:val="lowerLetter"/>
      <w:lvlText w:val="%2."/>
      <w:lvlJc w:val="left"/>
      <w:pPr>
        <w:ind w:left="171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BEB6B0">
      <w:start w:val="1"/>
      <w:numFmt w:val="lowerRoman"/>
      <w:lvlText w:val="%3."/>
      <w:lvlJc w:val="left"/>
      <w:pPr>
        <w:ind w:left="2433"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44621A">
      <w:start w:val="1"/>
      <w:numFmt w:val="decimal"/>
      <w:lvlText w:val="%4."/>
      <w:lvlJc w:val="left"/>
      <w:pPr>
        <w:ind w:left="315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A778C">
      <w:start w:val="1"/>
      <w:numFmt w:val="lowerLetter"/>
      <w:lvlText w:val="%5."/>
      <w:lvlJc w:val="left"/>
      <w:pPr>
        <w:ind w:left="387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8DDA4">
      <w:start w:val="1"/>
      <w:numFmt w:val="lowerRoman"/>
      <w:lvlText w:val="%6."/>
      <w:lvlJc w:val="left"/>
      <w:pPr>
        <w:ind w:left="4593"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A2F288">
      <w:start w:val="1"/>
      <w:numFmt w:val="decimal"/>
      <w:lvlText w:val="%7."/>
      <w:lvlJc w:val="left"/>
      <w:pPr>
        <w:ind w:left="531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FA8B8C">
      <w:start w:val="1"/>
      <w:numFmt w:val="lowerLetter"/>
      <w:lvlText w:val="%8."/>
      <w:lvlJc w:val="left"/>
      <w:pPr>
        <w:ind w:left="603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AC2D4">
      <w:start w:val="1"/>
      <w:numFmt w:val="lowerRoman"/>
      <w:lvlText w:val="%9."/>
      <w:lvlJc w:val="left"/>
      <w:pPr>
        <w:ind w:left="6753"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85F35D3"/>
    <w:multiLevelType w:val="hybridMultilevel"/>
    <w:tmpl w:val="01768E8E"/>
    <w:numStyleLink w:val="Zaimportowanystyl15"/>
  </w:abstractNum>
  <w:abstractNum w:abstractNumId="26" w15:restartNumberingAfterBreak="0">
    <w:nsid w:val="19767DC3"/>
    <w:multiLevelType w:val="hybridMultilevel"/>
    <w:tmpl w:val="F236C34E"/>
    <w:styleLink w:val="Zaimportowanystyl11"/>
    <w:lvl w:ilvl="0" w:tplc="44169420">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5CF3C8">
      <w:start w:val="1"/>
      <w:numFmt w:val="lowerLetter"/>
      <w:lvlText w:val="%2."/>
      <w:lvlJc w:val="left"/>
      <w:pPr>
        <w:ind w:left="1418"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7CA86E">
      <w:start w:val="1"/>
      <w:numFmt w:val="lowerRoman"/>
      <w:lvlText w:val="%3."/>
      <w:lvlJc w:val="left"/>
      <w:pPr>
        <w:ind w:left="2127"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DE61E0">
      <w:start w:val="1"/>
      <w:numFmt w:val="decimal"/>
      <w:lvlText w:val="%4."/>
      <w:lvlJc w:val="left"/>
      <w:pPr>
        <w:ind w:left="2836"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60D8A6">
      <w:start w:val="1"/>
      <w:numFmt w:val="lowerLetter"/>
      <w:lvlText w:val="%5."/>
      <w:lvlJc w:val="left"/>
      <w:pPr>
        <w:ind w:left="3545"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3004">
      <w:start w:val="1"/>
      <w:numFmt w:val="lowerRoman"/>
      <w:suff w:val="nothing"/>
      <w:lvlText w:val="%6."/>
      <w:lvlJc w:val="left"/>
      <w:pPr>
        <w:ind w:left="4254" w:hanging="1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32F6BE">
      <w:start w:val="1"/>
      <w:numFmt w:val="decimal"/>
      <w:lvlText w:val="%7."/>
      <w:lvlJc w:val="left"/>
      <w:pPr>
        <w:ind w:left="4963"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6ED04C">
      <w:start w:val="1"/>
      <w:numFmt w:val="lowerLetter"/>
      <w:lvlText w:val="%8."/>
      <w:lvlJc w:val="left"/>
      <w:pPr>
        <w:ind w:left="5672"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38821A">
      <w:start w:val="1"/>
      <w:numFmt w:val="lowerRoman"/>
      <w:suff w:val="nothing"/>
      <w:lvlText w:val="%9."/>
      <w:lvlJc w:val="left"/>
      <w:pPr>
        <w:ind w:left="6381"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AAF6676"/>
    <w:multiLevelType w:val="hybridMultilevel"/>
    <w:tmpl w:val="3808D8F4"/>
    <w:lvl w:ilvl="0" w:tplc="60FAEF34">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1B3F7E85"/>
    <w:multiLevelType w:val="hybridMultilevel"/>
    <w:tmpl w:val="06A42292"/>
    <w:styleLink w:val="Zaimportowanystyl36"/>
    <w:lvl w:ilvl="0" w:tplc="90A22840">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B65AFC">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A92BA">
      <w:start w:val="1"/>
      <w:numFmt w:val="lowerRoman"/>
      <w:lvlText w:val="%3."/>
      <w:lvlJc w:val="left"/>
      <w:pPr>
        <w:ind w:left="243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EA89C2">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8AFAC">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78C488">
      <w:start w:val="1"/>
      <w:numFmt w:val="lowerRoman"/>
      <w:lvlText w:val="%6."/>
      <w:lvlJc w:val="left"/>
      <w:pPr>
        <w:ind w:left="459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4EAB0">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5CA4AE">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C8DB18">
      <w:start w:val="1"/>
      <w:numFmt w:val="lowerRoman"/>
      <w:lvlText w:val="%9."/>
      <w:lvlJc w:val="left"/>
      <w:pPr>
        <w:ind w:left="675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B460841"/>
    <w:multiLevelType w:val="hybridMultilevel"/>
    <w:tmpl w:val="C83645B2"/>
    <w:styleLink w:val="Zaimportowanystyl33"/>
    <w:lvl w:ilvl="0" w:tplc="48C881D0">
      <w:start w:val="1"/>
      <w:numFmt w:val="decimal"/>
      <w:lvlText w:val="%1."/>
      <w:lvlJc w:val="left"/>
      <w:pPr>
        <w:ind w:left="7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3E7298">
      <w:start w:val="1"/>
      <w:numFmt w:val="lowerLetter"/>
      <w:lvlText w:val="%2."/>
      <w:lvlJc w:val="left"/>
      <w:pPr>
        <w:ind w:left="1418"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D07424">
      <w:start w:val="1"/>
      <w:numFmt w:val="lowerRoman"/>
      <w:lvlText w:val="%3."/>
      <w:lvlJc w:val="left"/>
      <w:pPr>
        <w:ind w:left="2127"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70E6F4">
      <w:start w:val="1"/>
      <w:numFmt w:val="decimal"/>
      <w:lvlText w:val="%4."/>
      <w:lvlJc w:val="left"/>
      <w:pPr>
        <w:ind w:left="2836"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80B3F6">
      <w:start w:val="1"/>
      <w:numFmt w:val="lowerLetter"/>
      <w:lvlText w:val="%5."/>
      <w:lvlJc w:val="left"/>
      <w:pPr>
        <w:ind w:left="3545"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58C718">
      <w:start w:val="1"/>
      <w:numFmt w:val="lowerRoman"/>
      <w:suff w:val="nothing"/>
      <w:lvlText w:val="%6."/>
      <w:lvlJc w:val="left"/>
      <w:pPr>
        <w:ind w:left="4254" w:hanging="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22726E">
      <w:start w:val="1"/>
      <w:numFmt w:val="decimal"/>
      <w:lvlText w:val="%7."/>
      <w:lvlJc w:val="left"/>
      <w:pPr>
        <w:ind w:left="4963"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A7730">
      <w:start w:val="1"/>
      <w:numFmt w:val="lowerLetter"/>
      <w:lvlText w:val="%8."/>
      <w:lvlJc w:val="left"/>
      <w:pPr>
        <w:ind w:left="5672"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480D4">
      <w:start w:val="1"/>
      <w:numFmt w:val="lowerRoman"/>
      <w:suff w:val="nothing"/>
      <w:lvlText w:val="%9."/>
      <w:lvlJc w:val="left"/>
      <w:pPr>
        <w:ind w:left="6381" w:hanging="1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BDE3CD3"/>
    <w:multiLevelType w:val="hybridMultilevel"/>
    <w:tmpl w:val="1EEC8FCC"/>
    <w:numStyleLink w:val="Zaimportowanystyl28"/>
  </w:abstractNum>
  <w:abstractNum w:abstractNumId="31" w15:restartNumberingAfterBreak="0">
    <w:nsid w:val="1C286C78"/>
    <w:multiLevelType w:val="hybridMultilevel"/>
    <w:tmpl w:val="20C212EC"/>
    <w:styleLink w:val="Zaimportowanystyl41"/>
    <w:lvl w:ilvl="0" w:tplc="50264B40">
      <w:start w:val="1"/>
      <w:numFmt w:val="decimal"/>
      <w:lvlText w:val="%1)"/>
      <w:lvlJc w:val="left"/>
      <w:pPr>
        <w:ind w:left="99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1CD47A">
      <w:start w:val="1"/>
      <w:numFmt w:val="lowerLetter"/>
      <w:lvlText w:val="%2."/>
      <w:lvlJc w:val="left"/>
      <w:pPr>
        <w:ind w:left="171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A2AFBE">
      <w:start w:val="1"/>
      <w:numFmt w:val="lowerRoman"/>
      <w:lvlText w:val="%3."/>
      <w:lvlJc w:val="left"/>
      <w:pPr>
        <w:ind w:left="2433"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3C7FF4">
      <w:start w:val="1"/>
      <w:numFmt w:val="decimal"/>
      <w:lvlText w:val="%4."/>
      <w:lvlJc w:val="left"/>
      <w:pPr>
        <w:ind w:left="315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D89B3C">
      <w:start w:val="1"/>
      <w:numFmt w:val="lowerLetter"/>
      <w:lvlText w:val="%5."/>
      <w:lvlJc w:val="left"/>
      <w:pPr>
        <w:ind w:left="387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9CEFA0">
      <w:start w:val="1"/>
      <w:numFmt w:val="lowerRoman"/>
      <w:lvlText w:val="%6."/>
      <w:lvlJc w:val="left"/>
      <w:pPr>
        <w:ind w:left="4593"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9E7DFA">
      <w:start w:val="1"/>
      <w:numFmt w:val="decimal"/>
      <w:lvlText w:val="%7."/>
      <w:lvlJc w:val="left"/>
      <w:pPr>
        <w:ind w:left="531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DE0B4C">
      <w:start w:val="1"/>
      <w:numFmt w:val="lowerLetter"/>
      <w:lvlText w:val="%8."/>
      <w:lvlJc w:val="left"/>
      <w:pPr>
        <w:ind w:left="603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EA4EBA">
      <w:start w:val="1"/>
      <w:numFmt w:val="lowerRoman"/>
      <w:lvlText w:val="%9."/>
      <w:lvlJc w:val="left"/>
      <w:pPr>
        <w:ind w:left="6753"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D033D1D"/>
    <w:multiLevelType w:val="hybridMultilevel"/>
    <w:tmpl w:val="F7505098"/>
    <w:lvl w:ilvl="0" w:tplc="0415000F">
      <w:start w:val="1"/>
      <w:numFmt w:val="decimal"/>
      <w:lvlText w:val="%1."/>
      <w:lvlJc w:val="left"/>
      <w:pPr>
        <w:ind w:left="360" w:hanging="360"/>
      </w:pPr>
    </w:lvl>
    <w:lvl w:ilvl="1" w:tplc="6F3A5E42">
      <w:start w:val="1"/>
      <w:numFmt w:val="decimal"/>
      <w:lvlText w:val="%2."/>
      <w:lvlJc w:val="left"/>
      <w:pPr>
        <w:ind w:left="360" w:hanging="360"/>
      </w:pPr>
      <w:rPr>
        <w:rFonts w:ascii="Arial" w:eastAsia="Times New Roman"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ECD67DE"/>
    <w:multiLevelType w:val="hybridMultilevel"/>
    <w:tmpl w:val="37681694"/>
    <w:lvl w:ilvl="0" w:tplc="4A88C85A">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8AA2E">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80B928">
      <w:start w:val="1"/>
      <w:numFmt w:val="lowerRoman"/>
      <w:lvlText w:val="%3."/>
      <w:lvlJc w:val="left"/>
      <w:pPr>
        <w:ind w:left="243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B291BC">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FA6F86">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42912C">
      <w:start w:val="1"/>
      <w:numFmt w:val="lowerRoman"/>
      <w:lvlText w:val="%6."/>
      <w:lvlJc w:val="left"/>
      <w:pPr>
        <w:ind w:left="459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7E06FC">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0F7DA">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D2269C">
      <w:start w:val="1"/>
      <w:numFmt w:val="lowerRoman"/>
      <w:lvlText w:val="%9."/>
      <w:lvlJc w:val="left"/>
      <w:pPr>
        <w:ind w:left="675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EDC1481"/>
    <w:multiLevelType w:val="hybridMultilevel"/>
    <w:tmpl w:val="9FBA154E"/>
    <w:styleLink w:val="Zaimportowanystyl27"/>
    <w:lvl w:ilvl="0" w:tplc="B790984E">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65154">
      <w:start w:val="1"/>
      <w:numFmt w:val="lowerLetter"/>
      <w:lvlText w:val="%2."/>
      <w:lvlJc w:val="left"/>
      <w:pPr>
        <w:ind w:left="20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A04128">
      <w:start w:val="1"/>
      <w:numFmt w:val="lowerRoman"/>
      <w:lvlText w:val="%3."/>
      <w:lvlJc w:val="left"/>
      <w:pPr>
        <w:ind w:left="279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EA6182">
      <w:start w:val="1"/>
      <w:numFmt w:val="decimal"/>
      <w:lvlText w:val="%4."/>
      <w:lvlJc w:val="left"/>
      <w:pPr>
        <w:ind w:left="35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089BFA">
      <w:start w:val="1"/>
      <w:numFmt w:val="lowerLetter"/>
      <w:lvlText w:val="%5."/>
      <w:lvlJc w:val="left"/>
      <w:pPr>
        <w:ind w:left="42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909A6E">
      <w:start w:val="1"/>
      <w:numFmt w:val="lowerRoman"/>
      <w:lvlText w:val="%6."/>
      <w:lvlJc w:val="left"/>
      <w:pPr>
        <w:ind w:left="495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CDA04">
      <w:start w:val="1"/>
      <w:numFmt w:val="decimal"/>
      <w:lvlText w:val="%7."/>
      <w:lvlJc w:val="left"/>
      <w:pPr>
        <w:ind w:left="5672"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66A79C">
      <w:start w:val="1"/>
      <w:numFmt w:val="lowerLetter"/>
      <w:lvlText w:val="%8."/>
      <w:lvlJc w:val="left"/>
      <w:pPr>
        <w:ind w:left="6381"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D28622">
      <w:start w:val="1"/>
      <w:numFmt w:val="lowerRoman"/>
      <w:lvlText w:val="%9."/>
      <w:lvlJc w:val="left"/>
      <w:pPr>
        <w:ind w:left="709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F1D5EF7"/>
    <w:multiLevelType w:val="hybridMultilevel"/>
    <w:tmpl w:val="0D166490"/>
    <w:styleLink w:val="Zaimportowanystyl23"/>
    <w:lvl w:ilvl="0" w:tplc="521A3B3C">
      <w:start w:val="1"/>
      <w:numFmt w:val="decimal"/>
      <w:lvlText w:val="%1."/>
      <w:lvlJc w:val="left"/>
      <w:pPr>
        <w:ind w:left="709"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AE0C1C">
      <w:start w:val="1"/>
      <w:numFmt w:val="decimal"/>
      <w:lvlText w:val="%2)"/>
      <w:lvlJc w:val="left"/>
      <w:pPr>
        <w:ind w:left="29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DCF21C">
      <w:start w:val="1"/>
      <w:numFmt w:val="lowerRoman"/>
      <w:lvlText w:val="%3."/>
      <w:lvlJc w:val="left"/>
      <w:pPr>
        <w:ind w:left="1014" w:hanging="21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50F98A">
      <w:start w:val="1"/>
      <w:numFmt w:val="decimal"/>
      <w:lvlText w:val="%4."/>
      <w:lvlJc w:val="left"/>
      <w:pPr>
        <w:ind w:left="173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9A3F4E">
      <w:start w:val="1"/>
      <w:numFmt w:val="lowerLetter"/>
      <w:lvlText w:val="%5."/>
      <w:lvlJc w:val="left"/>
      <w:pPr>
        <w:ind w:left="245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3E221E">
      <w:start w:val="1"/>
      <w:numFmt w:val="lowerRoman"/>
      <w:lvlText w:val="%6."/>
      <w:lvlJc w:val="left"/>
      <w:pPr>
        <w:ind w:left="3174" w:hanging="21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684E5C">
      <w:start w:val="1"/>
      <w:numFmt w:val="decimal"/>
      <w:lvlText w:val="%7."/>
      <w:lvlJc w:val="left"/>
      <w:pPr>
        <w:ind w:left="389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28B1B4">
      <w:start w:val="1"/>
      <w:numFmt w:val="lowerLetter"/>
      <w:lvlText w:val="%8."/>
      <w:lvlJc w:val="left"/>
      <w:pPr>
        <w:ind w:left="461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D4B36C">
      <w:start w:val="1"/>
      <w:numFmt w:val="lowerRoman"/>
      <w:lvlText w:val="%9."/>
      <w:lvlJc w:val="left"/>
      <w:pPr>
        <w:ind w:left="5334" w:hanging="21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F2D2AE3"/>
    <w:multiLevelType w:val="hybridMultilevel"/>
    <w:tmpl w:val="E4EE1EB4"/>
    <w:styleLink w:val="Zaimportowanystyl5"/>
    <w:lvl w:ilvl="0" w:tplc="62B4F024">
      <w:start w:val="1"/>
      <w:numFmt w:val="lowerLetter"/>
      <w:lvlText w:val="%1)"/>
      <w:lvlJc w:val="left"/>
      <w:pPr>
        <w:ind w:left="127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AAEA46">
      <w:start w:val="1"/>
      <w:numFmt w:val="lowerLetter"/>
      <w:lvlText w:val="%2."/>
      <w:lvlJc w:val="left"/>
      <w:pPr>
        <w:ind w:left="199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1C832E">
      <w:start w:val="1"/>
      <w:numFmt w:val="lowerRoman"/>
      <w:lvlText w:val="%3."/>
      <w:lvlJc w:val="left"/>
      <w:pPr>
        <w:ind w:left="271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36E3EE">
      <w:start w:val="1"/>
      <w:numFmt w:val="decimal"/>
      <w:lvlText w:val="%4."/>
      <w:lvlJc w:val="left"/>
      <w:pPr>
        <w:ind w:left="343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CE764A">
      <w:start w:val="1"/>
      <w:numFmt w:val="lowerLetter"/>
      <w:lvlText w:val="%5."/>
      <w:lvlJc w:val="left"/>
      <w:pPr>
        <w:ind w:left="415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14551C">
      <w:start w:val="1"/>
      <w:numFmt w:val="lowerRoman"/>
      <w:lvlText w:val="%6."/>
      <w:lvlJc w:val="left"/>
      <w:pPr>
        <w:ind w:left="487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C634D8">
      <w:start w:val="1"/>
      <w:numFmt w:val="decimal"/>
      <w:lvlText w:val="%7."/>
      <w:lvlJc w:val="left"/>
      <w:pPr>
        <w:ind w:left="559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6C2CFE">
      <w:start w:val="1"/>
      <w:numFmt w:val="lowerLetter"/>
      <w:lvlText w:val="%8."/>
      <w:lvlJc w:val="left"/>
      <w:pPr>
        <w:ind w:left="631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68DC2A">
      <w:start w:val="1"/>
      <w:numFmt w:val="lowerRoman"/>
      <w:lvlText w:val="%9."/>
      <w:lvlJc w:val="left"/>
      <w:pPr>
        <w:ind w:left="703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0187A9B"/>
    <w:multiLevelType w:val="hybridMultilevel"/>
    <w:tmpl w:val="8682A1EE"/>
    <w:lvl w:ilvl="0" w:tplc="077A12C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330776"/>
    <w:multiLevelType w:val="hybridMultilevel"/>
    <w:tmpl w:val="D7D808FE"/>
    <w:styleLink w:val="Zaimportowanystyl19"/>
    <w:lvl w:ilvl="0" w:tplc="6ECC1816">
      <w:start w:val="1"/>
      <w:numFmt w:val="decimal"/>
      <w:suff w:val="nothing"/>
      <w:lvlText w:val="%1)"/>
      <w:lvlJc w:val="left"/>
      <w:pPr>
        <w:tabs>
          <w:tab w:val="left" w:pos="567"/>
        </w:tabs>
        <w:ind w:left="851"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DAEC60">
      <w:start w:val="1"/>
      <w:numFmt w:val="lowerLetter"/>
      <w:suff w:val="nothing"/>
      <w:lvlText w:val="%2."/>
      <w:lvlJc w:val="left"/>
      <w:pPr>
        <w:tabs>
          <w:tab w:val="left" w:pos="567"/>
        </w:tabs>
        <w:ind w:left="1560" w:hanging="27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080460">
      <w:start w:val="1"/>
      <w:numFmt w:val="lowerRoman"/>
      <w:lvlText w:val="%3."/>
      <w:lvlJc w:val="left"/>
      <w:pPr>
        <w:tabs>
          <w:tab w:val="left" w:pos="567"/>
          <w:tab w:val="num" w:pos="2291"/>
        </w:tabs>
        <w:ind w:left="2433"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72C128">
      <w:start w:val="1"/>
      <w:numFmt w:val="decimal"/>
      <w:lvlText w:val="%4."/>
      <w:lvlJc w:val="left"/>
      <w:pPr>
        <w:tabs>
          <w:tab w:val="left" w:pos="567"/>
          <w:tab w:val="num" w:pos="3011"/>
        </w:tabs>
        <w:ind w:left="3153" w:hanging="426"/>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4B6C0">
      <w:start w:val="1"/>
      <w:numFmt w:val="lowerLetter"/>
      <w:lvlText w:val="%5."/>
      <w:lvlJc w:val="left"/>
      <w:pPr>
        <w:tabs>
          <w:tab w:val="left" w:pos="567"/>
          <w:tab w:val="num" w:pos="3731"/>
        </w:tabs>
        <w:ind w:left="3873" w:hanging="426"/>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8DF2E">
      <w:start w:val="1"/>
      <w:numFmt w:val="lowerRoman"/>
      <w:lvlText w:val="%6."/>
      <w:lvlJc w:val="left"/>
      <w:pPr>
        <w:tabs>
          <w:tab w:val="left" w:pos="567"/>
          <w:tab w:val="num" w:pos="4451"/>
        </w:tabs>
        <w:ind w:left="4593"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D60A9C">
      <w:start w:val="1"/>
      <w:numFmt w:val="decimal"/>
      <w:lvlText w:val="%7."/>
      <w:lvlJc w:val="left"/>
      <w:pPr>
        <w:tabs>
          <w:tab w:val="left" w:pos="567"/>
          <w:tab w:val="num" w:pos="5171"/>
        </w:tabs>
        <w:ind w:left="5313" w:hanging="426"/>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443D32">
      <w:start w:val="1"/>
      <w:numFmt w:val="lowerLetter"/>
      <w:lvlText w:val="%8."/>
      <w:lvlJc w:val="left"/>
      <w:pPr>
        <w:tabs>
          <w:tab w:val="left" w:pos="567"/>
          <w:tab w:val="num" w:pos="5891"/>
        </w:tabs>
        <w:ind w:left="6033" w:hanging="426"/>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0C4D98">
      <w:start w:val="1"/>
      <w:numFmt w:val="lowerRoman"/>
      <w:lvlText w:val="%9."/>
      <w:lvlJc w:val="left"/>
      <w:pPr>
        <w:tabs>
          <w:tab w:val="left" w:pos="567"/>
          <w:tab w:val="num" w:pos="6611"/>
        </w:tabs>
        <w:ind w:left="6753"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0CE3555"/>
    <w:multiLevelType w:val="multilevel"/>
    <w:tmpl w:val="34482A46"/>
    <w:styleLink w:val="Zaimportowanystyl16"/>
    <w:lvl w:ilvl="0">
      <w:start w:val="1"/>
      <w:numFmt w:val="decimal"/>
      <w:lvlText w:val="%1."/>
      <w:lvlJc w:val="left"/>
      <w:pPr>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7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ind w:left="212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3490"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4254"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4963"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6381" w:hanging="7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7090" w:hanging="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7799"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3756AFE"/>
    <w:multiLevelType w:val="hybridMultilevel"/>
    <w:tmpl w:val="35CE8E58"/>
    <w:numStyleLink w:val="Zaimportowanystyl44"/>
  </w:abstractNum>
  <w:abstractNum w:abstractNumId="41" w15:restartNumberingAfterBreak="0">
    <w:nsid w:val="24797C72"/>
    <w:multiLevelType w:val="hybridMultilevel"/>
    <w:tmpl w:val="15EAFC2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DEEFA6E">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6262979"/>
    <w:multiLevelType w:val="hybridMultilevel"/>
    <w:tmpl w:val="C06EF81C"/>
    <w:lvl w:ilvl="0" w:tplc="04150017">
      <w:start w:val="1"/>
      <w:numFmt w:val="lowerLetter"/>
      <w:lvlText w:val="%1)"/>
      <w:lvlJc w:val="left"/>
      <w:pPr>
        <w:ind w:left="2066" w:hanging="360"/>
      </w:pPr>
    </w:lvl>
    <w:lvl w:ilvl="1" w:tplc="04150019" w:tentative="1">
      <w:start w:val="1"/>
      <w:numFmt w:val="lowerLetter"/>
      <w:lvlText w:val="%2."/>
      <w:lvlJc w:val="left"/>
      <w:pPr>
        <w:ind w:left="2786" w:hanging="360"/>
      </w:pPr>
    </w:lvl>
    <w:lvl w:ilvl="2" w:tplc="0415001B" w:tentative="1">
      <w:start w:val="1"/>
      <w:numFmt w:val="lowerRoman"/>
      <w:lvlText w:val="%3."/>
      <w:lvlJc w:val="right"/>
      <w:pPr>
        <w:ind w:left="3506" w:hanging="180"/>
      </w:pPr>
    </w:lvl>
    <w:lvl w:ilvl="3" w:tplc="0415000F" w:tentative="1">
      <w:start w:val="1"/>
      <w:numFmt w:val="decimal"/>
      <w:lvlText w:val="%4."/>
      <w:lvlJc w:val="left"/>
      <w:pPr>
        <w:ind w:left="4226" w:hanging="360"/>
      </w:pPr>
    </w:lvl>
    <w:lvl w:ilvl="4" w:tplc="04150019" w:tentative="1">
      <w:start w:val="1"/>
      <w:numFmt w:val="lowerLetter"/>
      <w:lvlText w:val="%5."/>
      <w:lvlJc w:val="left"/>
      <w:pPr>
        <w:ind w:left="4946" w:hanging="360"/>
      </w:pPr>
    </w:lvl>
    <w:lvl w:ilvl="5" w:tplc="0415001B" w:tentative="1">
      <w:start w:val="1"/>
      <w:numFmt w:val="lowerRoman"/>
      <w:lvlText w:val="%6."/>
      <w:lvlJc w:val="right"/>
      <w:pPr>
        <w:ind w:left="5666" w:hanging="180"/>
      </w:pPr>
    </w:lvl>
    <w:lvl w:ilvl="6" w:tplc="0415000F" w:tentative="1">
      <w:start w:val="1"/>
      <w:numFmt w:val="decimal"/>
      <w:lvlText w:val="%7."/>
      <w:lvlJc w:val="left"/>
      <w:pPr>
        <w:ind w:left="6386" w:hanging="360"/>
      </w:pPr>
    </w:lvl>
    <w:lvl w:ilvl="7" w:tplc="04150019" w:tentative="1">
      <w:start w:val="1"/>
      <w:numFmt w:val="lowerLetter"/>
      <w:lvlText w:val="%8."/>
      <w:lvlJc w:val="left"/>
      <w:pPr>
        <w:ind w:left="7106" w:hanging="360"/>
      </w:pPr>
    </w:lvl>
    <w:lvl w:ilvl="8" w:tplc="0415001B" w:tentative="1">
      <w:start w:val="1"/>
      <w:numFmt w:val="lowerRoman"/>
      <w:lvlText w:val="%9."/>
      <w:lvlJc w:val="right"/>
      <w:pPr>
        <w:ind w:left="7826" w:hanging="180"/>
      </w:pPr>
    </w:lvl>
  </w:abstractNum>
  <w:abstractNum w:abstractNumId="43" w15:restartNumberingAfterBreak="0">
    <w:nsid w:val="272B4CF5"/>
    <w:multiLevelType w:val="hybridMultilevel"/>
    <w:tmpl w:val="19F64700"/>
    <w:styleLink w:val="Zaimportowanystyl51"/>
    <w:lvl w:ilvl="0" w:tplc="253E16D8">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36BCA4">
      <w:start w:val="1"/>
      <w:numFmt w:val="decimal"/>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300B8C">
      <w:start w:val="1"/>
      <w:numFmt w:val="decimal"/>
      <w:lvlText w:val="%3."/>
      <w:lvlJc w:val="left"/>
      <w:pPr>
        <w:ind w:left="24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C51F0">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58CDDA">
      <w:start w:val="1"/>
      <w:numFmt w:val="decimal"/>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727826">
      <w:start w:val="1"/>
      <w:numFmt w:val="decimal"/>
      <w:lvlText w:val="%6."/>
      <w:lvlJc w:val="left"/>
      <w:pPr>
        <w:ind w:left="45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C63942">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ECA734">
      <w:start w:val="1"/>
      <w:numFmt w:val="decimal"/>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9EE5C2">
      <w:start w:val="1"/>
      <w:numFmt w:val="decimal"/>
      <w:lvlText w:val="%9."/>
      <w:lvlJc w:val="left"/>
      <w:pPr>
        <w:ind w:left="67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7407D44"/>
    <w:multiLevelType w:val="hybridMultilevel"/>
    <w:tmpl w:val="1CA40208"/>
    <w:numStyleLink w:val="Zaimportowanystyl45"/>
  </w:abstractNum>
  <w:abstractNum w:abstractNumId="45" w15:restartNumberingAfterBreak="0">
    <w:nsid w:val="28852959"/>
    <w:multiLevelType w:val="hybridMultilevel"/>
    <w:tmpl w:val="94A287E0"/>
    <w:numStyleLink w:val="Zaimportowanystyl38"/>
  </w:abstractNum>
  <w:abstractNum w:abstractNumId="46" w15:restartNumberingAfterBreak="0">
    <w:nsid w:val="28B85A60"/>
    <w:multiLevelType w:val="hybridMultilevel"/>
    <w:tmpl w:val="C5F4C7CA"/>
    <w:lvl w:ilvl="0" w:tplc="FA400474">
      <w:start w:val="1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2B59B7"/>
    <w:multiLevelType w:val="hybridMultilevel"/>
    <w:tmpl w:val="B38A2382"/>
    <w:numStyleLink w:val="Zaimportowanystyl35"/>
  </w:abstractNum>
  <w:abstractNum w:abstractNumId="48" w15:restartNumberingAfterBreak="0">
    <w:nsid w:val="2F1E4A6B"/>
    <w:multiLevelType w:val="hybridMultilevel"/>
    <w:tmpl w:val="FA30C870"/>
    <w:numStyleLink w:val="Zaimportowanystyl43"/>
  </w:abstractNum>
  <w:abstractNum w:abstractNumId="49" w15:restartNumberingAfterBreak="0">
    <w:nsid w:val="32273E7F"/>
    <w:multiLevelType w:val="hybridMultilevel"/>
    <w:tmpl w:val="84D67CF0"/>
    <w:styleLink w:val="Zaimportowanystyl50"/>
    <w:lvl w:ilvl="0" w:tplc="94F05F3C">
      <w:start w:val="1"/>
      <w:numFmt w:val="decimal"/>
      <w:lvlText w:val="%1."/>
      <w:lvlJc w:val="left"/>
      <w:pPr>
        <w:ind w:left="7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5EA878">
      <w:start w:val="1"/>
      <w:numFmt w:val="decimal"/>
      <w:lvlText w:val="%2."/>
      <w:lvlJc w:val="left"/>
      <w:pPr>
        <w:ind w:left="164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B6699A">
      <w:start w:val="1"/>
      <w:numFmt w:val="decimal"/>
      <w:lvlText w:val="%3."/>
      <w:lvlJc w:val="left"/>
      <w:pPr>
        <w:ind w:left="236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A85242">
      <w:start w:val="1"/>
      <w:numFmt w:val="decimal"/>
      <w:lvlText w:val="%4."/>
      <w:lvlJc w:val="left"/>
      <w:pPr>
        <w:ind w:left="308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E0EE4">
      <w:start w:val="1"/>
      <w:numFmt w:val="decimal"/>
      <w:lvlText w:val="%5."/>
      <w:lvlJc w:val="left"/>
      <w:pPr>
        <w:ind w:left="380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BCE45C">
      <w:start w:val="1"/>
      <w:numFmt w:val="decimal"/>
      <w:lvlText w:val="%6."/>
      <w:lvlJc w:val="left"/>
      <w:pPr>
        <w:ind w:left="45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E68170">
      <w:start w:val="1"/>
      <w:numFmt w:val="decimal"/>
      <w:lvlText w:val="%7."/>
      <w:lvlJc w:val="left"/>
      <w:pPr>
        <w:ind w:left="524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C7A4E">
      <w:start w:val="1"/>
      <w:numFmt w:val="decimal"/>
      <w:lvlText w:val="%8."/>
      <w:lvlJc w:val="left"/>
      <w:pPr>
        <w:ind w:left="596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40B2C6">
      <w:start w:val="1"/>
      <w:numFmt w:val="decimal"/>
      <w:lvlText w:val="%9."/>
      <w:lvlJc w:val="left"/>
      <w:pPr>
        <w:ind w:left="668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3276264F"/>
    <w:multiLevelType w:val="hybridMultilevel"/>
    <w:tmpl w:val="350676B2"/>
    <w:lvl w:ilvl="0" w:tplc="04150011">
      <w:start w:val="1"/>
      <w:numFmt w:val="decimal"/>
      <w:lvlText w:val="%1)"/>
      <w:lvlJc w:val="left"/>
      <w:pPr>
        <w:ind w:left="2215" w:hanging="360"/>
      </w:pPr>
    </w:lvl>
    <w:lvl w:ilvl="1" w:tplc="04150019" w:tentative="1">
      <w:start w:val="1"/>
      <w:numFmt w:val="lowerLetter"/>
      <w:lvlText w:val="%2."/>
      <w:lvlJc w:val="left"/>
      <w:pPr>
        <w:ind w:left="2935" w:hanging="360"/>
      </w:pPr>
    </w:lvl>
    <w:lvl w:ilvl="2" w:tplc="0415001B" w:tentative="1">
      <w:start w:val="1"/>
      <w:numFmt w:val="lowerRoman"/>
      <w:lvlText w:val="%3."/>
      <w:lvlJc w:val="right"/>
      <w:pPr>
        <w:ind w:left="3655" w:hanging="180"/>
      </w:pPr>
    </w:lvl>
    <w:lvl w:ilvl="3" w:tplc="0415000F" w:tentative="1">
      <w:start w:val="1"/>
      <w:numFmt w:val="decimal"/>
      <w:lvlText w:val="%4."/>
      <w:lvlJc w:val="left"/>
      <w:pPr>
        <w:ind w:left="4375" w:hanging="360"/>
      </w:pPr>
    </w:lvl>
    <w:lvl w:ilvl="4" w:tplc="04150019" w:tentative="1">
      <w:start w:val="1"/>
      <w:numFmt w:val="lowerLetter"/>
      <w:lvlText w:val="%5."/>
      <w:lvlJc w:val="left"/>
      <w:pPr>
        <w:ind w:left="5095" w:hanging="360"/>
      </w:pPr>
    </w:lvl>
    <w:lvl w:ilvl="5" w:tplc="0415001B" w:tentative="1">
      <w:start w:val="1"/>
      <w:numFmt w:val="lowerRoman"/>
      <w:lvlText w:val="%6."/>
      <w:lvlJc w:val="right"/>
      <w:pPr>
        <w:ind w:left="5815" w:hanging="180"/>
      </w:pPr>
    </w:lvl>
    <w:lvl w:ilvl="6" w:tplc="0415000F" w:tentative="1">
      <w:start w:val="1"/>
      <w:numFmt w:val="decimal"/>
      <w:lvlText w:val="%7."/>
      <w:lvlJc w:val="left"/>
      <w:pPr>
        <w:ind w:left="6535" w:hanging="360"/>
      </w:pPr>
    </w:lvl>
    <w:lvl w:ilvl="7" w:tplc="04150019" w:tentative="1">
      <w:start w:val="1"/>
      <w:numFmt w:val="lowerLetter"/>
      <w:lvlText w:val="%8."/>
      <w:lvlJc w:val="left"/>
      <w:pPr>
        <w:ind w:left="7255" w:hanging="360"/>
      </w:pPr>
    </w:lvl>
    <w:lvl w:ilvl="8" w:tplc="0415001B" w:tentative="1">
      <w:start w:val="1"/>
      <w:numFmt w:val="lowerRoman"/>
      <w:lvlText w:val="%9."/>
      <w:lvlJc w:val="right"/>
      <w:pPr>
        <w:ind w:left="7975" w:hanging="180"/>
      </w:pPr>
    </w:lvl>
  </w:abstractNum>
  <w:abstractNum w:abstractNumId="51" w15:restartNumberingAfterBreak="0">
    <w:nsid w:val="33C00BD9"/>
    <w:multiLevelType w:val="hybridMultilevel"/>
    <w:tmpl w:val="4838EA2C"/>
    <w:styleLink w:val="Zaimportowanystyl22"/>
    <w:lvl w:ilvl="0" w:tplc="238288EE">
      <w:start w:val="1"/>
      <w:numFmt w:val="decimal"/>
      <w:lvlText w:val="%1)"/>
      <w:lvlJc w:val="left"/>
      <w:pPr>
        <w:ind w:left="993" w:hanging="29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0D988">
      <w:start w:val="1"/>
      <w:numFmt w:val="lowerLetter"/>
      <w:lvlText w:val="%2."/>
      <w:lvlJc w:val="left"/>
      <w:pPr>
        <w:ind w:left="1713" w:hanging="29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525B2C">
      <w:start w:val="1"/>
      <w:numFmt w:val="lowerRoman"/>
      <w:lvlText w:val="%3."/>
      <w:lvlJc w:val="left"/>
      <w:pPr>
        <w:ind w:left="2433" w:hanging="2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7250A0">
      <w:start w:val="1"/>
      <w:numFmt w:val="decimal"/>
      <w:lvlText w:val="%4."/>
      <w:lvlJc w:val="left"/>
      <w:pPr>
        <w:ind w:left="3153" w:hanging="29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FA5660">
      <w:start w:val="1"/>
      <w:numFmt w:val="lowerLetter"/>
      <w:lvlText w:val="%5."/>
      <w:lvlJc w:val="left"/>
      <w:pPr>
        <w:ind w:left="3873" w:hanging="29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FC5360">
      <w:start w:val="1"/>
      <w:numFmt w:val="lowerRoman"/>
      <w:lvlText w:val="%6."/>
      <w:lvlJc w:val="left"/>
      <w:pPr>
        <w:ind w:left="4593" w:hanging="2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449B8">
      <w:start w:val="1"/>
      <w:numFmt w:val="decimal"/>
      <w:lvlText w:val="%7."/>
      <w:lvlJc w:val="left"/>
      <w:pPr>
        <w:ind w:left="5313" w:hanging="29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78BE38">
      <w:start w:val="1"/>
      <w:numFmt w:val="lowerLetter"/>
      <w:lvlText w:val="%8."/>
      <w:lvlJc w:val="left"/>
      <w:pPr>
        <w:ind w:left="6033" w:hanging="29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D800E0">
      <w:start w:val="1"/>
      <w:numFmt w:val="lowerRoman"/>
      <w:lvlText w:val="%9."/>
      <w:lvlJc w:val="left"/>
      <w:pPr>
        <w:ind w:left="6753" w:hanging="2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36662094"/>
    <w:multiLevelType w:val="hybridMultilevel"/>
    <w:tmpl w:val="7BE0E496"/>
    <w:lvl w:ilvl="0" w:tplc="EFD66B7C">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3B6E2275"/>
    <w:multiLevelType w:val="hybridMultilevel"/>
    <w:tmpl w:val="B952F4B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3F2B04D5"/>
    <w:multiLevelType w:val="hybridMultilevel"/>
    <w:tmpl w:val="36663D84"/>
    <w:styleLink w:val="Zaimportowanystyl8"/>
    <w:lvl w:ilvl="0" w:tplc="7E227A96">
      <w:start w:val="1"/>
      <w:numFmt w:val="decimal"/>
      <w:lvlText w:val="%1."/>
      <w:lvlJc w:val="left"/>
      <w:pPr>
        <w:ind w:left="70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DCE120">
      <w:start w:val="1"/>
      <w:numFmt w:val="decimal"/>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162E32">
      <w:start w:val="1"/>
      <w:numFmt w:val="lowerRoman"/>
      <w:lvlText w:val="%3."/>
      <w:lvlJc w:val="left"/>
      <w:pPr>
        <w:ind w:left="1713"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2C5F30">
      <w:start w:val="1"/>
      <w:numFmt w:val="decimal"/>
      <w:lvlText w:val="%4."/>
      <w:lvlJc w:val="left"/>
      <w:pPr>
        <w:ind w:left="243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94B244">
      <w:start w:val="1"/>
      <w:numFmt w:val="lowerLetter"/>
      <w:lvlText w:val="%5."/>
      <w:lvlJc w:val="left"/>
      <w:pPr>
        <w:ind w:left="315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1CD818">
      <w:start w:val="1"/>
      <w:numFmt w:val="lowerRoman"/>
      <w:lvlText w:val="%6."/>
      <w:lvlJc w:val="left"/>
      <w:pPr>
        <w:ind w:left="3873"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D6F2A0">
      <w:start w:val="1"/>
      <w:numFmt w:val="decimal"/>
      <w:lvlText w:val="%7."/>
      <w:lvlJc w:val="left"/>
      <w:pPr>
        <w:ind w:left="45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DA1088">
      <w:start w:val="1"/>
      <w:numFmt w:val="lowerLetter"/>
      <w:lvlText w:val="%8."/>
      <w:lvlJc w:val="left"/>
      <w:pPr>
        <w:ind w:left="531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6FCA2">
      <w:start w:val="1"/>
      <w:numFmt w:val="lowerRoman"/>
      <w:lvlText w:val="%9."/>
      <w:lvlJc w:val="left"/>
      <w:pPr>
        <w:ind w:left="6033"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3FE15597"/>
    <w:multiLevelType w:val="hybridMultilevel"/>
    <w:tmpl w:val="AA1EC45E"/>
    <w:styleLink w:val="Zaimportowanystyl32"/>
    <w:lvl w:ilvl="0" w:tplc="F8488234">
      <w:start w:val="1"/>
      <w:numFmt w:val="decimal"/>
      <w:lvlText w:val="%1)"/>
      <w:lvlJc w:val="left"/>
      <w:pPr>
        <w:tabs>
          <w:tab w:val="left" w:pos="993"/>
        </w:tabs>
        <w:ind w:left="13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D0472E">
      <w:start w:val="1"/>
      <w:numFmt w:val="lowerLetter"/>
      <w:lvlText w:val="%2."/>
      <w:lvlJc w:val="left"/>
      <w:pPr>
        <w:tabs>
          <w:tab w:val="left" w:pos="993"/>
        </w:tabs>
        <w:ind w:left="2071" w:hanging="2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66FDFA">
      <w:start w:val="1"/>
      <w:numFmt w:val="decimal"/>
      <w:lvlText w:val="%3)"/>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AC998E">
      <w:start w:val="1"/>
      <w:numFmt w:val="decimal"/>
      <w:suff w:val="nothing"/>
      <w:lvlText w:val="%4."/>
      <w:lvlJc w:val="left"/>
      <w:pPr>
        <w:tabs>
          <w:tab w:val="left" w:pos="993"/>
        </w:tabs>
        <w:ind w:left="1418"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047A5E">
      <w:start w:val="1"/>
      <w:numFmt w:val="lowerLetter"/>
      <w:suff w:val="nothing"/>
      <w:lvlText w:val="%5."/>
      <w:lvlJc w:val="left"/>
      <w:pPr>
        <w:tabs>
          <w:tab w:val="left" w:pos="993"/>
        </w:tabs>
        <w:ind w:left="2127"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1AD37C">
      <w:start w:val="1"/>
      <w:numFmt w:val="lowerRoman"/>
      <w:lvlText w:val="%6."/>
      <w:lvlJc w:val="left"/>
      <w:pPr>
        <w:tabs>
          <w:tab w:val="left" w:pos="993"/>
        </w:tabs>
        <w:ind w:left="3153" w:hanging="3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6E5FB6">
      <w:start w:val="1"/>
      <w:numFmt w:val="decimal"/>
      <w:suff w:val="nothing"/>
      <w:lvlText w:val="%7."/>
      <w:lvlJc w:val="left"/>
      <w:pPr>
        <w:tabs>
          <w:tab w:val="left" w:pos="993"/>
        </w:tabs>
        <w:ind w:left="3545"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FADC9E">
      <w:start w:val="1"/>
      <w:numFmt w:val="lowerLetter"/>
      <w:suff w:val="nothing"/>
      <w:lvlText w:val="%8."/>
      <w:lvlJc w:val="left"/>
      <w:pPr>
        <w:tabs>
          <w:tab w:val="left" w:pos="993"/>
        </w:tabs>
        <w:ind w:left="4254" w:hanging="1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385E">
      <w:start w:val="1"/>
      <w:numFmt w:val="lowerRoman"/>
      <w:lvlText w:val="%9."/>
      <w:lvlJc w:val="left"/>
      <w:pPr>
        <w:tabs>
          <w:tab w:val="left" w:pos="993"/>
        </w:tabs>
        <w:ind w:left="5313" w:hanging="3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09D05B8"/>
    <w:multiLevelType w:val="hybridMultilevel"/>
    <w:tmpl w:val="EBBE605E"/>
    <w:lvl w:ilvl="0" w:tplc="6DEC93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13B3184"/>
    <w:multiLevelType w:val="hybridMultilevel"/>
    <w:tmpl w:val="759A2BDA"/>
    <w:numStyleLink w:val="Zaimportowanystyl17"/>
  </w:abstractNum>
  <w:abstractNum w:abstractNumId="58" w15:restartNumberingAfterBreak="0">
    <w:nsid w:val="44163769"/>
    <w:multiLevelType w:val="hybridMultilevel"/>
    <w:tmpl w:val="07E4215E"/>
    <w:styleLink w:val="Zaimportowanystyl29"/>
    <w:lvl w:ilvl="0" w:tplc="5D26DF7C">
      <w:start w:val="1"/>
      <w:numFmt w:val="decimal"/>
      <w:lvlText w:val="%1."/>
      <w:lvlJc w:val="left"/>
      <w:pPr>
        <w:ind w:left="7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2CF9B4">
      <w:start w:val="1"/>
      <w:numFmt w:val="decimal"/>
      <w:lvlText w:val="%2)"/>
      <w:lvlJc w:val="left"/>
      <w:pPr>
        <w:ind w:left="1418" w:hanging="273"/>
      </w:pPr>
      <w:rPr>
        <w:rFonts w:ascii="Arial" w:eastAsia="Arial Unicode MS" w:hAnsi="Arial"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C2A94E">
      <w:start w:val="1"/>
      <w:numFmt w:val="lowerRoman"/>
      <w:lvlText w:val="%3."/>
      <w:lvlJc w:val="left"/>
      <w:pPr>
        <w:ind w:left="2127"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52AB4A">
      <w:start w:val="1"/>
      <w:numFmt w:val="decimal"/>
      <w:lvlText w:val="%4."/>
      <w:lvlJc w:val="left"/>
      <w:pPr>
        <w:ind w:left="2836"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B4888A">
      <w:start w:val="1"/>
      <w:numFmt w:val="lowerLetter"/>
      <w:lvlText w:val="%5."/>
      <w:lvlJc w:val="left"/>
      <w:pPr>
        <w:ind w:left="3545"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224410">
      <w:start w:val="1"/>
      <w:numFmt w:val="lowerRoman"/>
      <w:suff w:val="nothing"/>
      <w:lvlText w:val="%6."/>
      <w:lvlJc w:val="left"/>
      <w:pPr>
        <w:ind w:left="4254" w:hanging="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B0A676">
      <w:start w:val="1"/>
      <w:numFmt w:val="decimal"/>
      <w:lvlText w:val="%7."/>
      <w:lvlJc w:val="left"/>
      <w:pPr>
        <w:ind w:left="4963"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C093E">
      <w:start w:val="1"/>
      <w:numFmt w:val="lowerLetter"/>
      <w:lvlText w:val="%8."/>
      <w:lvlJc w:val="left"/>
      <w:pPr>
        <w:ind w:left="5672"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89B8C">
      <w:start w:val="1"/>
      <w:numFmt w:val="lowerRoman"/>
      <w:suff w:val="nothing"/>
      <w:lvlText w:val="%9."/>
      <w:lvlJc w:val="left"/>
      <w:pPr>
        <w:ind w:left="6381" w:hanging="1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5A50942"/>
    <w:multiLevelType w:val="hybridMultilevel"/>
    <w:tmpl w:val="07E4215E"/>
    <w:numStyleLink w:val="Zaimportowanystyl29"/>
  </w:abstractNum>
  <w:abstractNum w:abstractNumId="60" w15:restartNumberingAfterBreak="0">
    <w:nsid w:val="45FB6015"/>
    <w:multiLevelType w:val="hybridMultilevel"/>
    <w:tmpl w:val="9678FA9C"/>
    <w:lvl w:ilvl="0" w:tplc="F7D8D204">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B97CF3"/>
    <w:multiLevelType w:val="hybridMultilevel"/>
    <w:tmpl w:val="8E90BED4"/>
    <w:styleLink w:val="Zaimportowanystyl7"/>
    <w:lvl w:ilvl="0" w:tplc="643A5FFC">
      <w:start w:val="1"/>
      <w:numFmt w:val="decimal"/>
      <w:lvlText w:val="%1."/>
      <w:lvlJc w:val="left"/>
      <w:pPr>
        <w:ind w:left="70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684180">
      <w:start w:val="1"/>
      <w:numFmt w:val="lowerLetter"/>
      <w:lvlText w:val="%2."/>
      <w:lvlJc w:val="left"/>
      <w:pPr>
        <w:ind w:left="178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E0DBC4">
      <w:start w:val="1"/>
      <w:numFmt w:val="lowerRoman"/>
      <w:lvlText w:val="%3."/>
      <w:lvlJc w:val="left"/>
      <w:pPr>
        <w:ind w:left="2509"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298CA">
      <w:start w:val="1"/>
      <w:numFmt w:val="decimal"/>
      <w:lvlText w:val="%4."/>
      <w:lvlJc w:val="left"/>
      <w:pPr>
        <w:ind w:left="322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3477B0">
      <w:start w:val="1"/>
      <w:numFmt w:val="lowerLetter"/>
      <w:lvlText w:val="%5."/>
      <w:lvlJc w:val="left"/>
      <w:pPr>
        <w:ind w:left="394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04AEC4">
      <w:start w:val="1"/>
      <w:numFmt w:val="lowerRoman"/>
      <w:lvlText w:val="%6."/>
      <w:lvlJc w:val="left"/>
      <w:pPr>
        <w:ind w:left="4669"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6E4694">
      <w:start w:val="1"/>
      <w:numFmt w:val="decimal"/>
      <w:lvlText w:val="%7."/>
      <w:lvlJc w:val="left"/>
      <w:pPr>
        <w:ind w:left="538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86CFA">
      <w:start w:val="1"/>
      <w:numFmt w:val="lowerLetter"/>
      <w:lvlText w:val="%8."/>
      <w:lvlJc w:val="left"/>
      <w:pPr>
        <w:ind w:left="610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1A201A">
      <w:start w:val="1"/>
      <w:numFmt w:val="lowerRoman"/>
      <w:lvlText w:val="%9."/>
      <w:lvlJc w:val="left"/>
      <w:pPr>
        <w:ind w:left="6829"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8DF490D"/>
    <w:multiLevelType w:val="hybridMultilevel"/>
    <w:tmpl w:val="9F0C24D8"/>
    <w:numStyleLink w:val="Zaimportowanystyl12"/>
  </w:abstractNum>
  <w:abstractNum w:abstractNumId="63" w15:restartNumberingAfterBreak="0">
    <w:nsid w:val="4AB7175A"/>
    <w:multiLevelType w:val="hybridMultilevel"/>
    <w:tmpl w:val="A294BB3C"/>
    <w:numStyleLink w:val="Zaimportowanystyl9"/>
  </w:abstractNum>
  <w:abstractNum w:abstractNumId="64" w15:restartNumberingAfterBreak="0">
    <w:nsid w:val="4B0375D5"/>
    <w:multiLevelType w:val="hybridMultilevel"/>
    <w:tmpl w:val="7CB0D7A8"/>
    <w:styleLink w:val="Zaimportowanystyl26"/>
    <w:lvl w:ilvl="0" w:tplc="DD382DB4">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3C42AE">
      <w:start w:val="1"/>
      <w:numFmt w:val="lowerLetter"/>
      <w:lvlText w:val="%2."/>
      <w:lvlJc w:val="left"/>
      <w:pPr>
        <w:ind w:left="20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A21810">
      <w:start w:val="1"/>
      <w:numFmt w:val="lowerRoman"/>
      <w:lvlText w:val="%3."/>
      <w:lvlJc w:val="left"/>
      <w:pPr>
        <w:ind w:left="279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C4A22A">
      <w:start w:val="1"/>
      <w:numFmt w:val="decimal"/>
      <w:lvlText w:val="%4."/>
      <w:lvlJc w:val="left"/>
      <w:pPr>
        <w:ind w:left="35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5A2D4A">
      <w:start w:val="1"/>
      <w:numFmt w:val="lowerLetter"/>
      <w:lvlText w:val="%5."/>
      <w:lvlJc w:val="left"/>
      <w:pPr>
        <w:ind w:left="42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18149C">
      <w:start w:val="1"/>
      <w:numFmt w:val="lowerRoman"/>
      <w:lvlText w:val="%6."/>
      <w:lvlJc w:val="left"/>
      <w:pPr>
        <w:ind w:left="495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3ECE5E">
      <w:start w:val="1"/>
      <w:numFmt w:val="decimal"/>
      <w:lvlText w:val="%7."/>
      <w:lvlJc w:val="left"/>
      <w:pPr>
        <w:ind w:left="5672"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10B4BA">
      <w:start w:val="1"/>
      <w:numFmt w:val="lowerLetter"/>
      <w:lvlText w:val="%8."/>
      <w:lvlJc w:val="left"/>
      <w:pPr>
        <w:ind w:left="6381"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5C0C16">
      <w:start w:val="1"/>
      <w:numFmt w:val="lowerRoman"/>
      <w:lvlText w:val="%9."/>
      <w:lvlJc w:val="left"/>
      <w:pPr>
        <w:ind w:left="709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4CBD4531"/>
    <w:multiLevelType w:val="hybridMultilevel"/>
    <w:tmpl w:val="3328EDD8"/>
    <w:styleLink w:val="Zaimportowanystyl49"/>
    <w:lvl w:ilvl="0" w:tplc="3D346FCA">
      <w:start w:val="1"/>
      <w:numFmt w:val="bullet"/>
      <w:lvlText w:val="-"/>
      <w:lvlJc w:val="left"/>
      <w:pPr>
        <w:ind w:left="1418" w:hanging="142"/>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989E42">
      <w:start w:val="1"/>
      <w:numFmt w:val="bullet"/>
      <w:lvlText w:val="o"/>
      <w:lvlJc w:val="left"/>
      <w:pPr>
        <w:ind w:left="2127" w:hanging="131"/>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32A47C">
      <w:start w:val="1"/>
      <w:numFmt w:val="bullet"/>
      <w:lvlText w:val="▪"/>
      <w:lvlJc w:val="left"/>
      <w:pPr>
        <w:ind w:left="2858" w:hanging="142"/>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AEA71A">
      <w:start w:val="1"/>
      <w:numFmt w:val="bullet"/>
      <w:lvlText w:val="•"/>
      <w:lvlJc w:val="left"/>
      <w:pPr>
        <w:ind w:left="3545" w:hanging="109"/>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F423EE">
      <w:start w:val="1"/>
      <w:numFmt w:val="bullet"/>
      <w:lvlText w:val="o"/>
      <w:lvlJc w:val="left"/>
      <w:pPr>
        <w:ind w:left="4298" w:hanging="142"/>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80E9BA">
      <w:start w:val="1"/>
      <w:numFmt w:val="bullet"/>
      <w:lvlText w:val="▪"/>
      <w:lvlJc w:val="left"/>
      <w:pPr>
        <w:ind w:left="5018" w:hanging="142"/>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F2C526">
      <w:start w:val="1"/>
      <w:numFmt w:val="bullet"/>
      <w:lvlText w:val="•"/>
      <w:lvlJc w:val="left"/>
      <w:pPr>
        <w:ind w:left="5738" w:hanging="142"/>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FED2D2">
      <w:start w:val="1"/>
      <w:numFmt w:val="bullet"/>
      <w:lvlText w:val="o"/>
      <w:lvlJc w:val="left"/>
      <w:pPr>
        <w:ind w:left="6458" w:hanging="142"/>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0E3BC0">
      <w:start w:val="1"/>
      <w:numFmt w:val="bullet"/>
      <w:lvlText w:val="▪"/>
      <w:lvlJc w:val="left"/>
      <w:pPr>
        <w:ind w:left="7178" w:hanging="142"/>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D5F0629"/>
    <w:multiLevelType w:val="hybridMultilevel"/>
    <w:tmpl w:val="063A2A8E"/>
    <w:lvl w:ilvl="0" w:tplc="04150011">
      <w:start w:val="1"/>
      <w:numFmt w:val="decimal"/>
      <w:lvlText w:val="%1)"/>
      <w:lvlJc w:val="left"/>
      <w:pPr>
        <w:ind w:left="7590" w:hanging="360"/>
      </w:pPr>
    </w:lvl>
    <w:lvl w:ilvl="1" w:tplc="04150019">
      <w:start w:val="1"/>
      <w:numFmt w:val="lowerLetter"/>
      <w:lvlText w:val="%2."/>
      <w:lvlJc w:val="left"/>
      <w:pPr>
        <w:ind w:left="8310" w:hanging="360"/>
      </w:pPr>
    </w:lvl>
    <w:lvl w:ilvl="2" w:tplc="0415001B" w:tentative="1">
      <w:start w:val="1"/>
      <w:numFmt w:val="lowerRoman"/>
      <w:lvlText w:val="%3."/>
      <w:lvlJc w:val="right"/>
      <w:pPr>
        <w:ind w:left="9030" w:hanging="180"/>
      </w:pPr>
    </w:lvl>
    <w:lvl w:ilvl="3" w:tplc="0415000F" w:tentative="1">
      <w:start w:val="1"/>
      <w:numFmt w:val="decimal"/>
      <w:lvlText w:val="%4."/>
      <w:lvlJc w:val="left"/>
      <w:pPr>
        <w:ind w:left="9750" w:hanging="360"/>
      </w:pPr>
    </w:lvl>
    <w:lvl w:ilvl="4" w:tplc="04150019" w:tentative="1">
      <w:start w:val="1"/>
      <w:numFmt w:val="lowerLetter"/>
      <w:lvlText w:val="%5."/>
      <w:lvlJc w:val="left"/>
      <w:pPr>
        <w:ind w:left="10470" w:hanging="360"/>
      </w:pPr>
    </w:lvl>
    <w:lvl w:ilvl="5" w:tplc="0415001B" w:tentative="1">
      <w:start w:val="1"/>
      <w:numFmt w:val="lowerRoman"/>
      <w:lvlText w:val="%6."/>
      <w:lvlJc w:val="right"/>
      <w:pPr>
        <w:ind w:left="11190" w:hanging="180"/>
      </w:pPr>
    </w:lvl>
    <w:lvl w:ilvl="6" w:tplc="0415000F" w:tentative="1">
      <w:start w:val="1"/>
      <w:numFmt w:val="decimal"/>
      <w:lvlText w:val="%7."/>
      <w:lvlJc w:val="left"/>
      <w:pPr>
        <w:ind w:left="11910" w:hanging="360"/>
      </w:pPr>
    </w:lvl>
    <w:lvl w:ilvl="7" w:tplc="04150019" w:tentative="1">
      <w:start w:val="1"/>
      <w:numFmt w:val="lowerLetter"/>
      <w:lvlText w:val="%8."/>
      <w:lvlJc w:val="left"/>
      <w:pPr>
        <w:ind w:left="12630" w:hanging="360"/>
      </w:pPr>
    </w:lvl>
    <w:lvl w:ilvl="8" w:tplc="0415001B" w:tentative="1">
      <w:start w:val="1"/>
      <w:numFmt w:val="lowerRoman"/>
      <w:lvlText w:val="%9."/>
      <w:lvlJc w:val="right"/>
      <w:pPr>
        <w:ind w:left="13350" w:hanging="180"/>
      </w:pPr>
    </w:lvl>
  </w:abstractNum>
  <w:abstractNum w:abstractNumId="67" w15:restartNumberingAfterBreak="0">
    <w:nsid w:val="509242D2"/>
    <w:multiLevelType w:val="hybridMultilevel"/>
    <w:tmpl w:val="8786B534"/>
    <w:styleLink w:val="Zaimportowanystyl4"/>
    <w:lvl w:ilvl="0" w:tplc="36F238A0">
      <w:start w:val="1"/>
      <w:numFmt w:val="decimal"/>
      <w:lvlText w:val="%1)"/>
      <w:lvlJc w:val="left"/>
      <w:pPr>
        <w:ind w:left="993"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F2AB40">
      <w:start w:val="1"/>
      <w:numFmt w:val="lowerLetter"/>
      <w:lvlText w:val="%2."/>
      <w:lvlJc w:val="left"/>
      <w:pPr>
        <w:ind w:left="1363"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704D28">
      <w:start w:val="1"/>
      <w:numFmt w:val="lowerRoman"/>
      <w:lvlText w:val="%3."/>
      <w:lvlJc w:val="left"/>
      <w:pPr>
        <w:ind w:left="2083"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CFB58">
      <w:start w:val="1"/>
      <w:numFmt w:val="decimal"/>
      <w:lvlText w:val="%4."/>
      <w:lvlJc w:val="left"/>
      <w:pPr>
        <w:ind w:left="2803"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CEDC84">
      <w:start w:val="1"/>
      <w:numFmt w:val="lowerLetter"/>
      <w:lvlText w:val="%5."/>
      <w:lvlJc w:val="left"/>
      <w:pPr>
        <w:ind w:left="3523"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A0D19E">
      <w:start w:val="1"/>
      <w:numFmt w:val="lowerRoman"/>
      <w:lvlText w:val="%6."/>
      <w:lvlJc w:val="left"/>
      <w:pPr>
        <w:ind w:left="4243"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B6563A">
      <w:start w:val="1"/>
      <w:numFmt w:val="decimal"/>
      <w:lvlText w:val="%7."/>
      <w:lvlJc w:val="left"/>
      <w:pPr>
        <w:ind w:left="4963"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BE200E">
      <w:start w:val="1"/>
      <w:numFmt w:val="lowerLetter"/>
      <w:lvlText w:val="%8."/>
      <w:lvlJc w:val="left"/>
      <w:pPr>
        <w:ind w:left="5672"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3712">
      <w:start w:val="1"/>
      <w:numFmt w:val="lowerRoman"/>
      <w:lvlText w:val="%9."/>
      <w:lvlJc w:val="left"/>
      <w:pPr>
        <w:ind w:left="6381"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1836606"/>
    <w:multiLevelType w:val="hybridMultilevel"/>
    <w:tmpl w:val="753E2612"/>
    <w:styleLink w:val="Zaimportowanystyl1"/>
    <w:lvl w:ilvl="0" w:tplc="CE92515A">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720C7A">
      <w:start w:val="1"/>
      <w:numFmt w:val="lowerLetter"/>
      <w:lvlText w:val="%2."/>
      <w:lvlJc w:val="left"/>
      <w:pPr>
        <w:ind w:left="1418"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B688CA">
      <w:start w:val="1"/>
      <w:numFmt w:val="lowerRoman"/>
      <w:lvlText w:val="%3."/>
      <w:lvlJc w:val="left"/>
      <w:pPr>
        <w:ind w:left="2127"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C4A72">
      <w:start w:val="1"/>
      <w:numFmt w:val="decimal"/>
      <w:lvlText w:val="%4."/>
      <w:lvlJc w:val="left"/>
      <w:pPr>
        <w:ind w:left="2836"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C0D074">
      <w:start w:val="1"/>
      <w:numFmt w:val="lowerLetter"/>
      <w:lvlText w:val="%5."/>
      <w:lvlJc w:val="left"/>
      <w:pPr>
        <w:ind w:left="3545"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08166">
      <w:start w:val="1"/>
      <w:numFmt w:val="lowerRoman"/>
      <w:suff w:val="nothing"/>
      <w:lvlText w:val="%6."/>
      <w:lvlJc w:val="left"/>
      <w:pPr>
        <w:ind w:left="4254" w:hanging="1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206E2E">
      <w:start w:val="1"/>
      <w:numFmt w:val="decimal"/>
      <w:lvlText w:val="%7."/>
      <w:lvlJc w:val="left"/>
      <w:pPr>
        <w:ind w:left="4963"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608398">
      <w:start w:val="1"/>
      <w:numFmt w:val="lowerLetter"/>
      <w:lvlText w:val="%8."/>
      <w:lvlJc w:val="left"/>
      <w:pPr>
        <w:ind w:left="5672"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3494B2">
      <w:start w:val="1"/>
      <w:numFmt w:val="lowerRoman"/>
      <w:suff w:val="nothing"/>
      <w:lvlText w:val="%9."/>
      <w:lvlJc w:val="left"/>
      <w:pPr>
        <w:ind w:left="6381"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51840077"/>
    <w:multiLevelType w:val="hybridMultilevel"/>
    <w:tmpl w:val="2C52BC00"/>
    <w:lvl w:ilvl="0" w:tplc="FF6A503C">
      <w:start w:val="1"/>
      <w:numFmt w:val="lowerLetter"/>
      <w:lvlText w:val="%1)"/>
      <w:lvlJc w:val="left"/>
      <w:pPr>
        <w:ind w:left="1495"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B97398"/>
    <w:multiLevelType w:val="hybridMultilevel"/>
    <w:tmpl w:val="CD3AB0E4"/>
    <w:styleLink w:val="Zaimportowanystyl24"/>
    <w:lvl w:ilvl="0" w:tplc="B21C80FA">
      <w:start w:val="1"/>
      <w:numFmt w:val="decimal"/>
      <w:lvlText w:val="%1)"/>
      <w:lvlJc w:val="left"/>
      <w:pPr>
        <w:tabs>
          <w:tab w:val="num" w:pos="300"/>
          <w:tab w:val="left" w:pos="567"/>
        </w:tabs>
        <w:ind w:left="442" w:hanging="4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ACD2E6">
      <w:start w:val="1"/>
      <w:numFmt w:val="decimal"/>
      <w:suff w:val="nothing"/>
      <w:lvlText w:val="%2."/>
      <w:lvlJc w:val="left"/>
      <w:pPr>
        <w:tabs>
          <w:tab w:val="left" w:pos="567"/>
        </w:tabs>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3E05D8">
      <w:start w:val="1"/>
      <w:numFmt w:val="decimal"/>
      <w:lvlText w:val="%3."/>
      <w:lvlJc w:val="left"/>
      <w:pPr>
        <w:tabs>
          <w:tab w:val="left" w:pos="567"/>
          <w:tab w:val="num" w:pos="2127"/>
        </w:tabs>
        <w:ind w:left="2269"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4136">
      <w:start w:val="1"/>
      <w:numFmt w:val="decimal"/>
      <w:lvlText w:val="%4."/>
      <w:lvlJc w:val="left"/>
      <w:pPr>
        <w:tabs>
          <w:tab w:val="left" w:pos="567"/>
          <w:tab w:val="num" w:pos="2836"/>
        </w:tabs>
        <w:ind w:left="2978"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36A924">
      <w:start w:val="1"/>
      <w:numFmt w:val="decimal"/>
      <w:lvlText w:val="%5."/>
      <w:lvlJc w:val="left"/>
      <w:pPr>
        <w:tabs>
          <w:tab w:val="left" w:pos="567"/>
          <w:tab w:val="num" w:pos="3545"/>
        </w:tabs>
        <w:ind w:left="3687"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9A87E6">
      <w:start w:val="1"/>
      <w:numFmt w:val="decimal"/>
      <w:lvlText w:val="%6."/>
      <w:lvlJc w:val="left"/>
      <w:pPr>
        <w:tabs>
          <w:tab w:val="left" w:pos="567"/>
          <w:tab w:val="num" w:pos="4254"/>
        </w:tabs>
        <w:ind w:left="4396" w:hanging="3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833D4">
      <w:start w:val="1"/>
      <w:numFmt w:val="decimal"/>
      <w:lvlText w:val="%7."/>
      <w:lvlJc w:val="left"/>
      <w:pPr>
        <w:tabs>
          <w:tab w:val="left" w:pos="567"/>
          <w:tab w:val="num" w:pos="4963"/>
        </w:tabs>
        <w:ind w:left="5105"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7C85C2">
      <w:start w:val="1"/>
      <w:numFmt w:val="decimal"/>
      <w:lvlText w:val="%8."/>
      <w:lvlJc w:val="left"/>
      <w:pPr>
        <w:tabs>
          <w:tab w:val="left" w:pos="567"/>
          <w:tab w:val="num" w:pos="5672"/>
        </w:tabs>
        <w:ind w:left="5814"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AE6C66">
      <w:start w:val="1"/>
      <w:numFmt w:val="decimal"/>
      <w:lvlText w:val="%9."/>
      <w:lvlJc w:val="left"/>
      <w:pPr>
        <w:tabs>
          <w:tab w:val="left" w:pos="567"/>
          <w:tab w:val="num" w:pos="6381"/>
        </w:tabs>
        <w:ind w:left="6523"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20F5587"/>
    <w:multiLevelType w:val="multilevel"/>
    <w:tmpl w:val="479ED31A"/>
    <w:numStyleLink w:val="Zaimportowanystyl13"/>
  </w:abstractNum>
  <w:abstractNum w:abstractNumId="72" w15:restartNumberingAfterBreak="0">
    <w:nsid w:val="52413C90"/>
    <w:multiLevelType w:val="hybridMultilevel"/>
    <w:tmpl w:val="1CA40208"/>
    <w:styleLink w:val="Zaimportowanystyl45"/>
    <w:lvl w:ilvl="0" w:tplc="45E49A8C">
      <w:start w:val="1"/>
      <w:numFmt w:val="decimal"/>
      <w:lvlText w:val="%1."/>
      <w:lvlJc w:val="left"/>
      <w:pPr>
        <w:ind w:left="7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3C2E0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641870">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98161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7E66D6">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145F2C">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14FD0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EC28F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2CFC9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52AA0601"/>
    <w:multiLevelType w:val="multilevel"/>
    <w:tmpl w:val="34482A46"/>
    <w:numStyleLink w:val="Zaimportowanystyl16"/>
  </w:abstractNum>
  <w:abstractNum w:abstractNumId="74" w15:restartNumberingAfterBreak="0">
    <w:nsid w:val="531934F8"/>
    <w:multiLevelType w:val="hybridMultilevel"/>
    <w:tmpl w:val="B0C86DB8"/>
    <w:styleLink w:val="Zaimportowanystyl47"/>
    <w:lvl w:ilvl="0" w:tplc="B25AC9AE">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484F6A">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FE1E9E">
      <w:start w:val="1"/>
      <w:numFmt w:val="lowerRoman"/>
      <w:lvlText w:val="%3."/>
      <w:lvlJc w:val="left"/>
      <w:pPr>
        <w:ind w:left="243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78501A">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C0E1D0">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8AA62A">
      <w:start w:val="1"/>
      <w:numFmt w:val="lowerRoman"/>
      <w:lvlText w:val="%6."/>
      <w:lvlJc w:val="left"/>
      <w:pPr>
        <w:ind w:left="459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256CC">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72D3EA">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6E7BC0">
      <w:start w:val="1"/>
      <w:numFmt w:val="lowerRoman"/>
      <w:lvlText w:val="%9."/>
      <w:lvlJc w:val="left"/>
      <w:pPr>
        <w:ind w:left="675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5528229C"/>
    <w:multiLevelType w:val="hybridMultilevel"/>
    <w:tmpl w:val="C834F13E"/>
    <w:styleLink w:val="Zaimportowanystyl46"/>
    <w:lvl w:ilvl="0" w:tplc="7EAE6102">
      <w:start w:val="1"/>
      <w:numFmt w:val="decimal"/>
      <w:lvlText w:val="%1."/>
      <w:lvlJc w:val="left"/>
      <w:pPr>
        <w:ind w:left="7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E60A12">
      <w:start w:val="1"/>
      <w:numFmt w:val="lowerLetter"/>
      <w:lvlText w:val="%2."/>
      <w:lvlJc w:val="left"/>
      <w:pPr>
        <w:ind w:left="1418"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540A92">
      <w:start w:val="1"/>
      <w:numFmt w:val="lowerRoman"/>
      <w:lvlText w:val="%3."/>
      <w:lvlJc w:val="left"/>
      <w:pPr>
        <w:ind w:left="2127"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E0F590">
      <w:start w:val="1"/>
      <w:numFmt w:val="decimal"/>
      <w:lvlText w:val="%4."/>
      <w:lvlJc w:val="left"/>
      <w:pPr>
        <w:ind w:left="2836"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F2A542">
      <w:start w:val="1"/>
      <w:numFmt w:val="lowerLetter"/>
      <w:lvlText w:val="%5."/>
      <w:lvlJc w:val="left"/>
      <w:pPr>
        <w:ind w:left="3545"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E8FA7A">
      <w:start w:val="1"/>
      <w:numFmt w:val="lowerRoman"/>
      <w:suff w:val="nothing"/>
      <w:lvlText w:val="%6."/>
      <w:lvlJc w:val="left"/>
      <w:pPr>
        <w:ind w:left="4254" w:hanging="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787C2A">
      <w:start w:val="1"/>
      <w:numFmt w:val="decimal"/>
      <w:lvlText w:val="%7."/>
      <w:lvlJc w:val="left"/>
      <w:pPr>
        <w:ind w:left="4963"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3239B8">
      <w:start w:val="1"/>
      <w:numFmt w:val="lowerLetter"/>
      <w:lvlText w:val="%8."/>
      <w:lvlJc w:val="left"/>
      <w:pPr>
        <w:ind w:left="5672"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D66C00">
      <w:start w:val="1"/>
      <w:numFmt w:val="lowerRoman"/>
      <w:suff w:val="nothing"/>
      <w:lvlText w:val="%9."/>
      <w:lvlJc w:val="left"/>
      <w:pPr>
        <w:ind w:left="6381" w:hanging="1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55CA67F1"/>
    <w:multiLevelType w:val="hybridMultilevel"/>
    <w:tmpl w:val="56D2098E"/>
    <w:numStyleLink w:val="Zaimportowanystyl18"/>
  </w:abstractNum>
  <w:abstractNum w:abstractNumId="77" w15:restartNumberingAfterBreak="0">
    <w:nsid w:val="579B1710"/>
    <w:multiLevelType w:val="hybridMultilevel"/>
    <w:tmpl w:val="F236C34E"/>
    <w:numStyleLink w:val="Zaimportowanystyl11"/>
  </w:abstractNum>
  <w:abstractNum w:abstractNumId="78" w15:restartNumberingAfterBreak="0">
    <w:nsid w:val="5A6B0467"/>
    <w:multiLevelType w:val="hybridMultilevel"/>
    <w:tmpl w:val="41224850"/>
    <w:styleLink w:val="Zaimportowanystyl2"/>
    <w:lvl w:ilvl="0" w:tplc="8FC60E7E">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58CCDC">
      <w:start w:val="1"/>
      <w:numFmt w:val="lowerLetter"/>
      <w:lvlText w:val="%2."/>
      <w:lvlJc w:val="left"/>
      <w:pPr>
        <w:ind w:left="1418" w:hanging="1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A04E22">
      <w:start w:val="1"/>
      <w:numFmt w:val="lowerRoman"/>
      <w:suff w:val="nothing"/>
      <w:lvlText w:val="%3."/>
      <w:lvlJc w:val="left"/>
      <w:pPr>
        <w:ind w:left="2127" w:hanging="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AEC12">
      <w:start w:val="1"/>
      <w:numFmt w:val="decimal"/>
      <w:suff w:val="nothing"/>
      <w:lvlText w:val="%4."/>
      <w:lvlJc w:val="left"/>
      <w:pPr>
        <w:ind w:left="2836"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56F302">
      <w:start w:val="1"/>
      <w:numFmt w:val="lowerLetter"/>
      <w:suff w:val="nothing"/>
      <w:lvlText w:val="%5."/>
      <w:lvlJc w:val="left"/>
      <w:pPr>
        <w:ind w:left="3545" w:hanging="1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A42710">
      <w:start w:val="1"/>
      <w:numFmt w:val="lowerRoman"/>
      <w:lvlText w:val="%6."/>
      <w:lvlJc w:val="left"/>
      <w:pPr>
        <w:ind w:left="4385"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54A30A">
      <w:start w:val="1"/>
      <w:numFmt w:val="decimal"/>
      <w:suff w:val="nothing"/>
      <w:lvlText w:val="%7."/>
      <w:lvlJc w:val="left"/>
      <w:pPr>
        <w:ind w:left="4963"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C6B43A">
      <w:start w:val="1"/>
      <w:numFmt w:val="lowerLetter"/>
      <w:suff w:val="nothing"/>
      <w:lvlText w:val="%8."/>
      <w:lvlJc w:val="left"/>
      <w:pPr>
        <w:ind w:left="5672" w:hanging="1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FEFA4C">
      <w:start w:val="1"/>
      <w:numFmt w:val="lowerRoman"/>
      <w:lvlText w:val="%9."/>
      <w:lvlJc w:val="left"/>
      <w:pPr>
        <w:ind w:left="6545"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5AF8197B"/>
    <w:multiLevelType w:val="hybridMultilevel"/>
    <w:tmpl w:val="67F21C1C"/>
    <w:lvl w:ilvl="0" w:tplc="2496E4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0" w15:restartNumberingAfterBreak="0">
    <w:nsid w:val="5C7F4879"/>
    <w:multiLevelType w:val="hybridMultilevel"/>
    <w:tmpl w:val="D1181C58"/>
    <w:lvl w:ilvl="0" w:tplc="AE743BBA">
      <w:start w:val="1"/>
      <w:numFmt w:val="lowerLetter"/>
      <w:lvlText w:val="%1)"/>
      <w:lvlJc w:val="left"/>
      <w:pPr>
        <w:ind w:left="1495" w:hanging="360"/>
      </w:pPr>
      <w:rPr>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1" w15:restartNumberingAfterBreak="0">
    <w:nsid w:val="5F2B3F68"/>
    <w:multiLevelType w:val="hybridMultilevel"/>
    <w:tmpl w:val="EB524FFC"/>
    <w:numStyleLink w:val="Zaimportowanystyl39"/>
  </w:abstractNum>
  <w:abstractNum w:abstractNumId="82" w15:restartNumberingAfterBreak="0">
    <w:nsid w:val="5F7A09EC"/>
    <w:multiLevelType w:val="hybridMultilevel"/>
    <w:tmpl w:val="F2ECE032"/>
    <w:lvl w:ilvl="0" w:tplc="5C8E29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FB7349B"/>
    <w:multiLevelType w:val="hybridMultilevel"/>
    <w:tmpl w:val="3328EDD8"/>
    <w:numStyleLink w:val="Zaimportowanystyl49"/>
  </w:abstractNum>
  <w:abstractNum w:abstractNumId="84" w15:restartNumberingAfterBreak="0">
    <w:nsid w:val="60F56346"/>
    <w:multiLevelType w:val="hybridMultilevel"/>
    <w:tmpl w:val="8A820EFA"/>
    <w:styleLink w:val="Zaimportowanystyl37"/>
    <w:lvl w:ilvl="0" w:tplc="E6EEF13E">
      <w:start w:val="1"/>
      <w:numFmt w:val="decimal"/>
      <w:lvlText w:val="%1."/>
      <w:lvlJc w:val="left"/>
      <w:pPr>
        <w:ind w:left="70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5A42D0">
      <w:start w:val="1"/>
      <w:numFmt w:val="lowerLetter"/>
      <w:lvlText w:val="%2."/>
      <w:lvlJc w:val="left"/>
      <w:pPr>
        <w:tabs>
          <w:tab w:val="left" w:pos="709"/>
        </w:tabs>
        <w:ind w:left="178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C571C">
      <w:start w:val="1"/>
      <w:numFmt w:val="lowerRoman"/>
      <w:lvlText w:val="%3."/>
      <w:lvlJc w:val="left"/>
      <w:pPr>
        <w:tabs>
          <w:tab w:val="left" w:pos="709"/>
        </w:tabs>
        <w:ind w:left="2509"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BAA9B8">
      <w:start w:val="1"/>
      <w:numFmt w:val="decimal"/>
      <w:lvlText w:val="%4."/>
      <w:lvlJc w:val="left"/>
      <w:pPr>
        <w:tabs>
          <w:tab w:val="left" w:pos="709"/>
        </w:tabs>
        <w:ind w:left="322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68D596">
      <w:start w:val="1"/>
      <w:numFmt w:val="lowerLetter"/>
      <w:lvlText w:val="%5."/>
      <w:lvlJc w:val="left"/>
      <w:pPr>
        <w:tabs>
          <w:tab w:val="left" w:pos="709"/>
        </w:tabs>
        <w:ind w:left="394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F21A4A">
      <w:start w:val="1"/>
      <w:numFmt w:val="lowerRoman"/>
      <w:lvlText w:val="%6."/>
      <w:lvlJc w:val="left"/>
      <w:pPr>
        <w:tabs>
          <w:tab w:val="left" w:pos="709"/>
        </w:tabs>
        <w:ind w:left="4669"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58EBEE">
      <w:start w:val="1"/>
      <w:numFmt w:val="decimal"/>
      <w:lvlText w:val="%7."/>
      <w:lvlJc w:val="left"/>
      <w:pPr>
        <w:tabs>
          <w:tab w:val="left" w:pos="709"/>
        </w:tabs>
        <w:ind w:left="538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C42A1E">
      <w:start w:val="1"/>
      <w:numFmt w:val="lowerLetter"/>
      <w:lvlText w:val="%8."/>
      <w:lvlJc w:val="left"/>
      <w:pPr>
        <w:tabs>
          <w:tab w:val="left" w:pos="709"/>
        </w:tabs>
        <w:ind w:left="610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8442CE">
      <w:start w:val="1"/>
      <w:numFmt w:val="lowerRoman"/>
      <w:lvlText w:val="%9."/>
      <w:lvlJc w:val="left"/>
      <w:pPr>
        <w:tabs>
          <w:tab w:val="left" w:pos="709"/>
        </w:tabs>
        <w:ind w:left="6829"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6109601C"/>
    <w:multiLevelType w:val="hybridMultilevel"/>
    <w:tmpl w:val="84D67CF0"/>
    <w:numStyleLink w:val="Zaimportowanystyl50"/>
  </w:abstractNum>
  <w:abstractNum w:abstractNumId="86" w15:restartNumberingAfterBreak="0">
    <w:nsid w:val="613C0FFE"/>
    <w:multiLevelType w:val="hybridMultilevel"/>
    <w:tmpl w:val="5CE6757C"/>
    <w:styleLink w:val="Zaimportowanystyl14"/>
    <w:lvl w:ilvl="0" w:tplc="99E443CC">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C28084">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64E9E">
      <w:start w:val="1"/>
      <w:numFmt w:val="lowerRoman"/>
      <w:lvlText w:val="%3."/>
      <w:lvlJc w:val="left"/>
      <w:pPr>
        <w:ind w:left="243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E07662">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9CEE80">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EE29D2">
      <w:start w:val="1"/>
      <w:numFmt w:val="lowerRoman"/>
      <w:lvlText w:val="%6."/>
      <w:lvlJc w:val="left"/>
      <w:pPr>
        <w:ind w:left="459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ACCC42">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8E1A18">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DA553C">
      <w:start w:val="1"/>
      <w:numFmt w:val="lowerRoman"/>
      <w:lvlText w:val="%9."/>
      <w:lvlJc w:val="left"/>
      <w:pPr>
        <w:ind w:left="675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62B04701"/>
    <w:multiLevelType w:val="hybridMultilevel"/>
    <w:tmpl w:val="5E5ECB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1F37B0"/>
    <w:multiLevelType w:val="hybridMultilevel"/>
    <w:tmpl w:val="D61479CA"/>
    <w:numStyleLink w:val="Zaimportowanystyl6"/>
  </w:abstractNum>
  <w:abstractNum w:abstractNumId="89" w15:restartNumberingAfterBreak="0">
    <w:nsid w:val="652056E0"/>
    <w:multiLevelType w:val="hybridMultilevel"/>
    <w:tmpl w:val="B0C86DB8"/>
    <w:numStyleLink w:val="Zaimportowanystyl47"/>
  </w:abstractNum>
  <w:abstractNum w:abstractNumId="90" w15:restartNumberingAfterBreak="0">
    <w:nsid w:val="65524B02"/>
    <w:multiLevelType w:val="hybridMultilevel"/>
    <w:tmpl w:val="8786B534"/>
    <w:numStyleLink w:val="Zaimportowanystyl4"/>
  </w:abstractNum>
  <w:abstractNum w:abstractNumId="91" w15:restartNumberingAfterBreak="0">
    <w:nsid w:val="65C33D6B"/>
    <w:multiLevelType w:val="hybridMultilevel"/>
    <w:tmpl w:val="19F64700"/>
    <w:numStyleLink w:val="Zaimportowanystyl51"/>
  </w:abstractNum>
  <w:abstractNum w:abstractNumId="92" w15:restartNumberingAfterBreak="0">
    <w:nsid w:val="65DE4A51"/>
    <w:multiLevelType w:val="hybridMultilevel"/>
    <w:tmpl w:val="94A287E0"/>
    <w:styleLink w:val="Zaimportowanystyl38"/>
    <w:lvl w:ilvl="0" w:tplc="02EEB286">
      <w:start w:val="1"/>
      <w:numFmt w:val="decimal"/>
      <w:lvlText w:val="%1."/>
      <w:lvlJc w:val="left"/>
      <w:pPr>
        <w:ind w:left="7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BA62AC">
      <w:start w:val="1"/>
      <w:numFmt w:val="lowerLetter"/>
      <w:lvlText w:val="%2."/>
      <w:lvlJc w:val="left"/>
      <w:pPr>
        <w:ind w:left="128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9364">
      <w:start w:val="1"/>
      <w:numFmt w:val="lowerRoman"/>
      <w:lvlText w:val="%3."/>
      <w:lvlJc w:val="left"/>
      <w:pPr>
        <w:ind w:left="2007"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9AB58C">
      <w:start w:val="1"/>
      <w:numFmt w:val="decimal"/>
      <w:lvlText w:val="%4."/>
      <w:lvlJc w:val="left"/>
      <w:pPr>
        <w:ind w:left="27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F234A6">
      <w:start w:val="1"/>
      <w:numFmt w:val="lowerLetter"/>
      <w:lvlText w:val="%5."/>
      <w:lvlJc w:val="left"/>
      <w:pPr>
        <w:ind w:left="344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AEB948">
      <w:start w:val="1"/>
      <w:numFmt w:val="lowerRoman"/>
      <w:lvlText w:val="%6."/>
      <w:lvlJc w:val="left"/>
      <w:pPr>
        <w:ind w:left="4167"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121EF6">
      <w:start w:val="1"/>
      <w:numFmt w:val="decimal"/>
      <w:lvlText w:val="%7."/>
      <w:lvlJc w:val="left"/>
      <w:pPr>
        <w:ind w:left="488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EEA902">
      <w:start w:val="1"/>
      <w:numFmt w:val="lowerLetter"/>
      <w:lvlText w:val="%8."/>
      <w:lvlJc w:val="left"/>
      <w:pPr>
        <w:ind w:left="560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CA9138">
      <w:start w:val="1"/>
      <w:numFmt w:val="lowerRoman"/>
      <w:lvlText w:val="%9."/>
      <w:lvlJc w:val="left"/>
      <w:pPr>
        <w:ind w:left="6327"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6620209D"/>
    <w:multiLevelType w:val="hybridMultilevel"/>
    <w:tmpl w:val="5CE6757C"/>
    <w:numStyleLink w:val="Zaimportowanystyl14"/>
  </w:abstractNum>
  <w:abstractNum w:abstractNumId="94" w15:restartNumberingAfterBreak="0">
    <w:nsid w:val="6634380D"/>
    <w:multiLevelType w:val="hybridMultilevel"/>
    <w:tmpl w:val="6308C976"/>
    <w:numStyleLink w:val="Zaimportowanystyl3"/>
  </w:abstractNum>
  <w:abstractNum w:abstractNumId="95" w15:restartNumberingAfterBreak="0">
    <w:nsid w:val="66370A1C"/>
    <w:multiLevelType w:val="hybridMultilevel"/>
    <w:tmpl w:val="7D74689C"/>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64531B0"/>
    <w:multiLevelType w:val="hybridMultilevel"/>
    <w:tmpl w:val="54129066"/>
    <w:numStyleLink w:val="Zaimportowanystyl42"/>
  </w:abstractNum>
  <w:abstractNum w:abstractNumId="97" w15:restartNumberingAfterBreak="0">
    <w:nsid w:val="674626EE"/>
    <w:multiLevelType w:val="hybridMultilevel"/>
    <w:tmpl w:val="56D2098E"/>
    <w:styleLink w:val="Zaimportowanystyl18"/>
    <w:lvl w:ilvl="0" w:tplc="D1728FFE">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8BD0C">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BE8C70">
      <w:start w:val="1"/>
      <w:numFmt w:val="lowerRoman"/>
      <w:lvlText w:val="%3."/>
      <w:lvlJc w:val="left"/>
      <w:pPr>
        <w:ind w:left="243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D2352E">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C285EC">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C06CE8">
      <w:start w:val="1"/>
      <w:numFmt w:val="lowerRoman"/>
      <w:lvlText w:val="%6."/>
      <w:lvlJc w:val="left"/>
      <w:pPr>
        <w:ind w:left="459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4E87E">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E6A12">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3E90C6">
      <w:start w:val="1"/>
      <w:numFmt w:val="lowerRoman"/>
      <w:lvlText w:val="%9."/>
      <w:lvlJc w:val="left"/>
      <w:pPr>
        <w:ind w:left="675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68FA14EF"/>
    <w:multiLevelType w:val="hybridMultilevel"/>
    <w:tmpl w:val="AA4E1C64"/>
    <w:styleLink w:val="Zaimportowanystyl30"/>
    <w:lvl w:ilvl="0" w:tplc="8B023C54">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24C2AC">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32413E">
      <w:start w:val="1"/>
      <w:numFmt w:val="lowerRoman"/>
      <w:lvlText w:val="%3."/>
      <w:lvlJc w:val="left"/>
      <w:pPr>
        <w:ind w:left="243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802FD4">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F28972">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8B16C">
      <w:start w:val="1"/>
      <w:numFmt w:val="lowerRoman"/>
      <w:lvlText w:val="%6."/>
      <w:lvlJc w:val="left"/>
      <w:pPr>
        <w:ind w:left="459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70269C">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AC7574">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B08F26">
      <w:start w:val="1"/>
      <w:numFmt w:val="lowerRoman"/>
      <w:lvlText w:val="%9."/>
      <w:lvlJc w:val="left"/>
      <w:pPr>
        <w:ind w:left="675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69177357"/>
    <w:multiLevelType w:val="hybridMultilevel"/>
    <w:tmpl w:val="6308C976"/>
    <w:styleLink w:val="Zaimportowanystyl3"/>
    <w:lvl w:ilvl="0" w:tplc="26A025A0">
      <w:start w:val="1"/>
      <w:numFmt w:val="decimal"/>
      <w:lvlText w:val="%1."/>
      <w:lvlJc w:val="left"/>
      <w:pPr>
        <w:ind w:left="709"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94494E">
      <w:start w:val="1"/>
      <w:numFmt w:val="decimal"/>
      <w:lvlText w:val="%2)"/>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70F31A">
      <w:start w:val="1"/>
      <w:numFmt w:val="lowerRoman"/>
      <w:lvlText w:val="%3."/>
      <w:lvlJc w:val="left"/>
      <w:pPr>
        <w:ind w:left="180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30ABC6">
      <w:start w:val="1"/>
      <w:numFmt w:val="decimal"/>
      <w:lvlText w:val="%4."/>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18FA52">
      <w:start w:val="1"/>
      <w:numFmt w:val="lowerLetter"/>
      <w:lvlText w:val="%5."/>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1E136C">
      <w:start w:val="1"/>
      <w:numFmt w:val="lowerRoman"/>
      <w:lvlText w:val="%6."/>
      <w:lvlJc w:val="left"/>
      <w:pPr>
        <w:ind w:left="39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6EAA70">
      <w:start w:val="1"/>
      <w:numFmt w:val="decimal"/>
      <w:lvlText w:val="%7."/>
      <w:lvlJc w:val="left"/>
      <w:pPr>
        <w:ind w:left="46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88348">
      <w:start w:val="1"/>
      <w:numFmt w:val="lowerLetter"/>
      <w:lvlText w:val="%8."/>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B4BF0C">
      <w:start w:val="1"/>
      <w:numFmt w:val="lowerRoman"/>
      <w:lvlText w:val="%9."/>
      <w:lvlJc w:val="left"/>
      <w:pPr>
        <w:ind w:left="61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69EC58B3"/>
    <w:multiLevelType w:val="multilevel"/>
    <w:tmpl w:val="7124F232"/>
    <w:lvl w:ilvl="0">
      <w:start w:val="2"/>
      <w:numFmt w:val="decimal"/>
      <w:lvlText w:val="%1."/>
      <w:lvlJc w:val="left"/>
      <w:pPr>
        <w:ind w:left="709" w:hanging="283"/>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09"/>
        </w:tabs>
        <w:ind w:left="1789" w:hanging="283"/>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709"/>
        </w:tabs>
        <w:ind w:left="2509" w:hanging="214"/>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09"/>
        </w:tabs>
        <w:ind w:left="3229" w:hanging="283"/>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3949" w:hanging="283"/>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709"/>
        </w:tabs>
        <w:ind w:left="4669" w:hanging="214"/>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5389" w:hanging="283"/>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709"/>
        </w:tabs>
        <w:ind w:left="6109" w:hanging="283"/>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09"/>
        </w:tabs>
        <w:ind w:left="6829" w:hanging="214"/>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6EAC076C"/>
    <w:multiLevelType w:val="hybridMultilevel"/>
    <w:tmpl w:val="2B48C8FA"/>
    <w:lvl w:ilvl="0" w:tplc="0415001B">
      <w:start w:val="1"/>
      <w:numFmt w:val="lowerRoman"/>
      <w:lvlText w:val="%1."/>
      <w:lvlJc w:val="right"/>
      <w:pPr>
        <w:ind w:left="1996" w:hanging="360"/>
      </w:pPr>
    </w:lvl>
    <w:lvl w:ilvl="1" w:tplc="04150019">
      <w:start w:val="1"/>
      <w:numFmt w:val="lowerLetter"/>
      <w:lvlText w:val="%2."/>
      <w:lvlJc w:val="left"/>
      <w:pPr>
        <w:ind w:left="2716" w:hanging="360"/>
      </w:pPr>
    </w:lvl>
    <w:lvl w:ilvl="2" w:tplc="9A10E32A">
      <w:start w:val="1"/>
      <w:numFmt w:val="decimal"/>
      <w:lvlText w:val="%3)"/>
      <w:lvlJc w:val="left"/>
      <w:pPr>
        <w:ind w:left="3616" w:hanging="360"/>
      </w:pPr>
      <w:rPr>
        <w:rFonts w:hint="default"/>
        <w:color w:val="000000"/>
      </w:rPr>
    </w:lvl>
    <w:lvl w:ilvl="3" w:tplc="CBF4DBAC">
      <w:start w:val="1"/>
      <w:numFmt w:val="lowerLetter"/>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2" w15:restartNumberingAfterBreak="0">
    <w:nsid w:val="71F51023"/>
    <w:multiLevelType w:val="hybridMultilevel"/>
    <w:tmpl w:val="6F5691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72AD32B9"/>
    <w:multiLevelType w:val="hybridMultilevel"/>
    <w:tmpl w:val="54129066"/>
    <w:styleLink w:val="Zaimportowanystyl42"/>
    <w:lvl w:ilvl="0" w:tplc="0EC01F68">
      <w:start w:val="1"/>
      <w:numFmt w:val="lowerLetter"/>
      <w:lvlText w:val="%1)"/>
      <w:lvlJc w:val="left"/>
      <w:pPr>
        <w:ind w:left="127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0C337E">
      <w:start w:val="1"/>
      <w:numFmt w:val="lowerLetter"/>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2C8B18">
      <w:start w:val="1"/>
      <w:numFmt w:val="lowerLetter"/>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D8C90A">
      <w:start w:val="1"/>
      <w:numFmt w:val="lowerLetter"/>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89A6">
      <w:start w:val="1"/>
      <w:numFmt w:val="lowerLetter"/>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D86836">
      <w:start w:val="1"/>
      <w:numFmt w:val="lowerLetter"/>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9ADE46">
      <w:start w:val="1"/>
      <w:numFmt w:val="lowerLetter"/>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9AEC7E">
      <w:start w:val="1"/>
      <w:numFmt w:val="lowerLetter"/>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C6F9A2">
      <w:start w:val="1"/>
      <w:numFmt w:val="lowerLetter"/>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74221B99"/>
    <w:multiLevelType w:val="hybridMultilevel"/>
    <w:tmpl w:val="DFD8250A"/>
    <w:styleLink w:val="Zaimportowanystyl10"/>
    <w:lvl w:ilvl="0" w:tplc="489CDDA8">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060FC2">
      <w:start w:val="1"/>
      <w:numFmt w:val="lowerLetter"/>
      <w:lvlText w:val="%2."/>
      <w:lvlJc w:val="left"/>
      <w:pPr>
        <w:ind w:left="65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723BD4">
      <w:start w:val="1"/>
      <w:numFmt w:val="lowerRoman"/>
      <w:lvlText w:val="%3."/>
      <w:lvlJc w:val="left"/>
      <w:pPr>
        <w:ind w:left="137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A40BD0">
      <w:start w:val="1"/>
      <w:numFmt w:val="decimal"/>
      <w:lvlText w:val="%4."/>
      <w:lvlJc w:val="left"/>
      <w:pPr>
        <w:ind w:left="209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9C1514">
      <w:start w:val="1"/>
      <w:numFmt w:val="lowerLetter"/>
      <w:lvlText w:val="%5."/>
      <w:lvlJc w:val="left"/>
      <w:pPr>
        <w:ind w:left="281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4ED4FA">
      <w:start w:val="1"/>
      <w:numFmt w:val="lowerRoman"/>
      <w:lvlText w:val="%6."/>
      <w:lvlJc w:val="left"/>
      <w:pPr>
        <w:ind w:left="353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907E4A">
      <w:start w:val="1"/>
      <w:numFmt w:val="decimal"/>
      <w:lvlText w:val="%7."/>
      <w:lvlJc w:val="left"/>
      <w:pPr>
        <w:ind w:left="425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30CE44">
      <w:start w:val="1"/>
      <w:numFmt w:val="lowerLetter"/>
      <w:lvlText w:val="%8."/>
      <w:lvlJc w:val="left"/>
      <w:pPr>
        <w:ind w:left="4963"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E9F16">
      <w:start w:val="1"/>
      <w:numFmt w:val="lowerRoman"/>
      <w:lvlText w:val="%9."/>
      <w:lvlJc w:val="left"/>
      <w:pPr>
        <w:ind w:left="56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75AF1A17"/>
    <w:multiLevelType w:val="hybridMultilevel"/>
    <w:tmpl w:val="C834F13E"/>
    <w:lvl w:ilvl="0" w:tplc="C178BF82">
      <w:start w:val="1"/>
      <w:numFmt w:val="decimal"/>
      <w:lvlText w:val="%1."/>
      <w:lvlJc w:val="left"/>
      <w:pPr>
        <w:ind w:left="7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5EF890">
      <w:start w:val="1"/>
      <w:numFmt w:val="lowerLetter"/>
      <w:lvlText w:val="%2."/>
      <w:lvlJc w:val="left"/>
      <w:pPr>
        <w:ind w:left="1418"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183ACA">
      <w:start w:val="1"/>
      <w:numFmt w:val="lowerRoman"/>
      <w:lvlText w:val="%3."/>
      <w:lvlJc w:val="left"/>
      <w:pPr>
        <w:ind w:left="2127"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4A30C6">
      <w:start w:val="1"/>
      <w:numFmt w:val="decimal"/>
      <w:lvlText w:val="%4."/>
      <w:lvlJc w:val="left"/>
      <w:pPr>
        <w:ind w:left="2836"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A4D166">
      <w:start w:val="1"/>
      <w:numFmt w:val="lowerLetter"/>
      <w:lvlText w:val="%5."/>
      <w:lvlJc w:val="left"/>
      <w:pPr>
        <w:ind w:left="3545"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4E8B2C">
      <w:start w:val="1"/>
      <w:numFmt w:val="lowerRoman"/>
      <w:suff w:val="nothing"/>
      <w:lvlText w:val="%6."/>
      <w:lvlJc w:val="left"/>
      <w:pPr>
        <w:ind w:left="4254" w:hanging="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5639B4">
      <w:start w:val="1"/>
      <w:numFmt w:val="decimal"/>
      <w:lvlText w:val="%7."/>
      <w:lvlJc w:val="left"/>
      <w:pPr>
        <w:ind w:left="4963"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6415C">
      <w:start w:val="1"/>
      <w:numFmt w:val="lowerLetter"/>
      <w:lvlText w:val="%8."/>
      <w:lvlJc w:val="left"/>
      <w:pPr>
        <w:ind w:left="5672"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B640F8">
      <w:start w:val="1"/>
      <w:numFmt w:val="lowerRoman"/>
      <w:suff w:val="nothing"/>
      <w:lvlText w:val="%9."/>
      <w:lvlJc w:val="left"/>
      <w:pPr>
        <w:ind w:left="6381" w:hanging="1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76C5293D"/>
    <w:multiLevelType w:val="hybridMultilevel"/>
    <w:tmpl w:val="759A2BDA"/>
    <w:styleLink w:val="Zaimportowanystyl17"/>
    <w:lvl w:ilvl="0" w:tplc="A6FA4C38">
      <w:start w:val="1"/>
      <w:numFmt w:val="lowerLetter"/>
      <w:lvlText w:val="%1)"/>
      <w:lvlJc w:val="left"/>
      <w:pPr>
        <w:ind w:left="127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EBDC6">
      <w:start w:val="1"/>
      <w:numFmt w:val="lowerLetter"/>
      <w:lvlText w:val="%2."/>
      <w:lvlJc w:val="left"/>
      <w:pPr>
        <w:ind w:left="199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864E5C">
      <w:start w:val="1"/>
      <w:numFmt w:val="lowerRoman"/>
      <w:lvlText w:val="%3."/>
      <w:lvlJc w:val="left"/>
      <w:pPr>
        <w:ind w:left="271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16939E">
      <w:start w:val="1"/>
      <w:numFmt w:val="decimal"/>
      <w:lvlText w:val="%4."/>
      <w:lvlJc w:val="left"/>
      <w:pPr>
        <w:ind w:left="343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E6182">
      <w:start w:val="1"/>
      <w:numFmt w:val="lowerLetter"/>
      <w:lvlText w:val="%5."/>
      <w:lvlJc w:val="left"/>
      <w:pPr>
        <w:ind w:left="415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8C30FE">
      <w:start w:val="1"/>
      <w:numFmt w:val="lowerRoman"/>
      <w:lvlText w:val="%6."/>
      <w:lvlJc w:val="left"/>
      <w:pPr>
        <w:ind w:left="487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0AE696">
      <w:start w:val="1"/>
      <w:numFmt w:val="decimal"/>
      <w:lvlText w:val="%7."/>
      <w:lvlJc w:val="left"/>
      <w:pPr>
        <w:ind w:left="559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221D2">
      <w:start w:val="1"/>
      <w:numFmt w:val="lowerLetter"/>
      <w:lvlText w:val="%8."/>
      <w:lvlJc w:val="left"/>
      <w:pPr>
        <w:ind w:left="631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4FFB0">
      <w:start w:val="1"/>
      <w:numFmt w:val="lowerRoman"/>
      <w:lvlText w:val="%9."/>
      <w:lvlJc w:val="left"/>
      <w:pPr>
        <w:ind w:left="703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777A54DA"/>
    <w:multiLevelType w:val="hybridMultilevel"/>
    <w:tmpl w:val="43A45732"/>
    <w:numStyleLink w:val="Zaimportowanystyl48"/>
  </w:abstractNum>
  <w:abstractNum w:abstractNumId="108" w15:restartNumberingAfterBreak="0">
    <w:nsid w:val="783B463B"/>
    <w:multiLevelType w:val="hybridMultilevel"/>
    <w:tmpl w:val="0148913A"/>
    <w:numStyleLink w:val="Zaimportowanystyl40"/>
  </w:abstractNum>
  <w:abstractNum w:abstractNumId="109" w15:restartNumberingAfterBreak="0">
    <w:nsid w:val="789F3101"/>
    <w:multiLevelType w:val="hybridMultilevel"/>
    <w:tmpl w:val="5A2E1A1C"/>
    <w:styleLink w:val="Zaimportowanystyl21"/>
    <w:lvl w:ilvl="0" w:tplc="F7A29DF4">
      <w:start w:val="1"/>
      <w:numFmt w:val="lowerLetter"/>
      <w:lvlText w:val="%1)"/>
      <w:lvlJc w:val="left"/>
      <w:pPr>
        <w:ind w:left="127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F4A19E">
      <w:start w:val="1"/>
      <w:numFmt w:val="lowerLetter"/>
      <w:lvlText w:val="%2."/>
      <w:lvlJc w:val="left"/>
      <w:pPr>
        <w:ind w:left="199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963C6E">
      <w:start w:val="1"/>
      <w:numFmt w:val="lowerRoman"/>
      <w:lvlText w:val="%3."/>
      <w:lvlJc w:val="left"/>
      <w:pPr>
        <w:ind w:left="271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CE730E">
      <w:start w:val="1"/>
      <w:numFmt w:val="decimal"/>
      <w:lvlText w:val="%4."/>
      <w:lvlJc w:val="left"/>
      <w:pPr>
        <w:ind w:left="343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442952">
      <w:start w:val="1"/>
      <w:numFmt w:val="lowerLetter"/>
      <w:lvlText w:val="%5."/>
      <w:lvlJc w:val="left"/>
      <w:pPr>
        <w:ind w:left="415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AFBE6">
      <w:start w:val="1"/>
      <w:numFmt w:val="lowerRoman"/>
      <w:lvlText w:val="%6."/>
      <w:lvlJc w:val="left"/>
      <w:pPr>
        <w:ind w:left="487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64051A">
      <w:start w:val="1"/>
      <w:numFmt w:val="decimal"/>
      <w:lvlText w:val="%7."/>
      <w:lvlJc w:val="left"/>
      <w:pPr>
        <w:ind w:left="559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120D44">
      <w:start w:val="1"/>
      <w:numFmt w:val="lowerLetter"/>
      <w:lvlText w:val="%8."/>
      <w:lvlJc w:val="left"/>
      <w:pPr>
        <w:ind w:left="631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D64A78">
      <w:start w:val="1"/>
      <w:numFmt w:val="lowerRoman"/>
      <w:lvlText w:val="%9."/>
      <w:lvlJc w:val="left"/>
      <w:pPr>
        <w:ind w:left="703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78A05327"/>
    <w:multiLevelType w:val="hybridMultilevel"/>
    <w:tmpl w:val="A294BB3C"/>
    <w:styleLink w:val="Zaimportowanystyl9"/>
    <w:lvl w:ilvl="0" w:tplc="7FC63330">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FE2B48">
      <w:start w:val="1"/>
      <w:numFmt w:val="lowerLetter"/>
      <w:lvlText w:val="%2."/>
      <w:lvlJc w:val="left"/>
      <w:pPr>
        <w:ind w:left="93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7441E2">
      <w:start w:val="1"/>
      <w:numFmt w:val="lowerRoman"/>
      <w:lvlText w:val="%3."/>
      <w:lvlJc w:val="left"/>
      <w:pPr>
        <w:ind w:left="1658"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76330E">
      <w:start w:val="1"/>
      <w:numFmt w:val="decimal"/>
      <w:lvlText w:val="%4."/>
      <w:lvlJc w:val="left"/>
      <w:pPr>
        <w:ind w:left="237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9CB7A4">
      <w:start w:val="1"/>
      <w:numFmt w:val="lowerLetter"/>
      <w:lvlText w:val="%5."/>
      <w:lvlJc w:val="left"/>
      <w:pPr>
        <w:ind w:left="309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BADD2E">
      <w:start w:val="1"/>
      <w:numFmt w:val="lowerRoman"/>
      <w:lvlText w:val="%6."/>
      <w:lvlJc w:val="left"/>
      <w:pPr>
        <w:ind w:left="3818"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B8CF9C">
      <w:start w:val="1"/>
      <w:numFmt w:val="decimal"/>
      <w:lvlText w:val="%7."/>
      <w:lvlJc w:val="left"/>
      <w:pPr>
        <w:ind w:left="453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DC1436">
      <w:start w:val="1"/>
      <w:numFmt w:val="lowerLetter"/>
      <w:lvlText w:val="%8."/>
      <w:lvlJc w:val="left"/>
      <w:pPr>
        <w:ind w:left="525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1C3A8A">
      <w:start w:val="1"/>
      <w:numFmt w:val="lowerRoman"/>
      <w:lvlText w:val="%9."/>
      <w:lvlJc w:val="left"/>
      <w:pPr>
        <w:ind w:left="5978"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791D16A4"/>
    <w:multiLevelType w:val="hybridMultilevel"/>
    <w:tmpl w:val="8DCA06B8"/>
    <w:lvl w:ilvl="0" w:tplc="9C04BD90">
      <w:start w:val="1"/>
      <w:numFmt w:val="decimal"/>
      <w:lvlText w:val="%1)"/>
      <w:lvlJc w:val="left"/>
      <w:pPr>
        <w:ind w:left="1080" w:hanging="360"/>
      </w:pPr>
      <w:rPr>
        <w:rFonts w:hAnsi="Arial Unicode MS" w:hint="default"/>
        <w:i/>
        <w:iCs/>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A1723A1"/>
    <w:multiLevelType w:val="hybridMultilevel"/>
    <w:tmpl w:val="C834F13E"/>
    <w:numStyleLink w:val="Zaimportowanystyl46"/>
  </w:abstractNum>
  <w:abstractNum w:abstractNumId="113" w15:restartNumberingAfterBreak="0">
    <w:nsid w:val="7A182D6A"/>
    <w:multiLevelType w:val="hybridMultilevel"/>
    <w:tmpl w:val="0D166490"/>
    <w:numStyleLink w:val="Zaimportowanystyl23"/>
  </w:abstractNum>
  <w:abstractNum w:abstractNumId="114" w15:restartNumberingAfterBreak="0">
    <w:nsid w:val="7A195D12"/>
    <w:multiLevelType w:val="hybridMultilevel"/>
    <w:tmpl w:val="9BFCA6B0"/>
    <w:styleLink w:val="Zaimportowanystyl20"/>
    <w:lvl w:ilvl="0" w:tplc="408A658C">
      <w:start w:val="1"/>
      <w:numFmt w:val="decimal"/>
      <w:lvlText w:val="%1)"/>
      <w:lvlJc w:val="left"/>
      <w:pPr>
        <w:ind w:left="99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B06EEC">
      <w:start w:val="1"/>
      <w:numFmt w:val="lowerLetter"/>
      <w:lvlText w:val="%2."/>
      <w:lvlJc w:val="left"/>
      <w:pPr>
        <w:ind w:left="207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92DDB8">
      <w:start w:val="1"/>
      <w:numFmt w:val="lowerRoman"/>
      <w:lvlText w:val="%3."/>
      <w:lvlJc w:val="left"/>
      <w:pPr>
        <w:ind w:left="2793"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AEB9E">
      <w:start w:val="1"/>
      <w:numFmt w:val="decimal"/>
      <w:lvlText w:val="%4."/>
      <w:lvlJc w:val="left"/>
      <w:pPr>
        <w:ind w:left="351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6A3F8E">
      <w:start w:val="1"/>
      <w:numFmt w:val="lowerLetter"/>
      <w:lvlText w:val="%5."/>
      <w:lvlJc w:val="left"/>
      <w:pPr>
        <w:ind w:left="423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4E17EE">
      <w:start w:val="1"/>
      <w:numFmt w:val="lowerRoman"/>
      <w:lvlText w:val="%6."/>
      <w:lvlJc w:val="left"/>
      <w:pPr>
        <w:ind w:left="4953"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4E1D66">
      <w:start w:val="1"/>
      <w:numFmt w:val="decimal"/>
      <w:lvlText w:val="%7."/>
      <w:lvlJc w:val="left"/>
      <w:pPr>
        <w:ind w:left="5672" w:hanging="2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FE4BC0">
      <w:start w:val="1"/>
      <w:numFmt w:val="lowerLetter"/>
      <w:lvlText w:val="%8."/>
      <w:lvlJc w:val="left"/>
      <w:pPr>
        <w:ind w:left="6381"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62F51E">
      <w:start w:val="1"/>
      <w:numFmt w:val="lowerRoman"/>
      <w:lvlText w:val="%9."/>
      <w:lvlJc w:val="left"/>
      <w:pPr>
        <w:ind w:left="7090"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7AD0401F"/>
    <w:multiLevelType w:val="hybridMultilevel"/>
    <w:tmpl w:val="37681694"/>
    <w:styleLink w:val="Zaimportowanystyl31"/>
    <w:lvl w:ilvl="0" w:tplc="930809D2">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6C327C">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740ECE">
      <w:start w:val="1"/>
      <w:numFmt w:val="lowerRoman"/>
      <w:lvlText w:val="%3."/>
      <w:lvlJc w:val="left"/>
      <w:pPr>
        <w:ind w:left="243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8448AC">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CE2D6">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0E63CC">
      <w:start w:val="1"/>
      <w:numFmt w:val="lowerRoman"/>
      <w:lvlText w:val="%6."/>
      <w:lvlJc w:val="left"/>
      <w:pPr>
        <w:ind w:left="459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A43A12">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C4B27E">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449FAA">
      <w:start w:val="1"/>
      <w:numFmt w:val="lowerRoman"/>
      <w:lvlText w:val="%9."/>
      <w:lvlJc w:val="left"/>
      <w:pPr>
        <w:ind w:left="675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7AF975E9"/>
    <w:multiLevelType w:val="multilevel"/>
    <w:tmpl w:val="479ED31A"/>
    <w:styleLink w:val="Zaimportowanystyl13"/>
    <w:lvl w:ilvl="0">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8"/>
  </w:num>
  <w:num w:numId="2">
    <w:abstractNumId w:val="78"/>
  </w:num>
  <w:num w:numId="3">
    <w:abstractNumId w:val="3"/>
  </w:num>
  <w:num w:numId="4">
    <w:abstractNumId w:val="3"/>
  </w:num>
  <w:num w:numId="5">
    <w:abstractNumId w:val="3"/>
    <w:lvlOverride w:ilvl="0">
      <w:lvl w:ilvl="0" w:tplc="9A3439DE">
        <w:start w:val="1"/>
        <w:numFmt w:val="decimal"/>
        <w:lvlText w:val="%1."/>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B5C12D2">
        <w:start w:val="1"/>
        <w:numFmt w:val="lowerLetter"/>
        <w:lvlText w:val="%2."/>
        <w:lvlJc w:val="left"/>
        <w:pPr>
          <w:ind w:left="1418" w:hanging="1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F44DB8C">
        <w:start w:val="1"/>
        <w:numFmt w:val="lowerRoman"/>
        <w:suff w:val="nothing"/>
        <w:lvlText w:val="%3."/>
        <w:lvlJc w:val="left"/>
        <w:pPr>
          <w:ind w:left="2127" w:hanging="1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169306">
        <w:start w:val="1"/>
        <w:numFmt w:val="decimal"/>
        <w:suff w:val="nothing"/>
        <w:lvlText w:val="%4."/>
        <w:lvlJc w:val="left"/>
        <w:pPr>
          <w:ind w:left="2836"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E27E2C">
        <w:start w:val="1"/>
        <w:numFmt w:val="lowerLetter"/>
        <w:suff w:val="nothing"/>
        <w:lvlText w:val="%5."/>
        <w:lvlJc w:val="left"/>
        <w:pPr>
          <w:ind w:left="3545"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2D600EC">
        <w:start w:val="1"/>
        <w:numFmt w:val="lowerRoman"/>
        <w:lvlText w:val="%6."/>
        <w:lvlJc w:val="left"/>
        <w:pPr>
          <w:ind w:left="4385"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DB29FFE">
        <w:start w:val="1"/>
        <w:numFmt w:val="decimal"/>
        <w:suff w:val="nothing"/>
        <w:lvlText w:val="%7."/>
        <w:lvlJc w:val="left"/>
        <w:pPr>
          <w:ind w:left="4963"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24CB68">
        <w:start w:val="1"/>
        <w:numFmt w:val="lowerLetter"/>
        <w:suff w:val="nothing"/>
        <w:lvlText w:val="%8."/>
        <w:lvlJc w:val="left"/>
        <w:pPr>
          <w:ind w:left="5672"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AA4A6CE">
        <w:start w:val="1"/>
        <w:numFmt w:val="lowerRoman"/>
        <w:lvlText w:val="%9."/>
        <w:lvlJc w:val="left"/>
        <w:pPr>
          <w:ind w:left="6545"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99"/>
  </w:num>
  <w:num w:numId="7">
    <w:abstractNumId w:val="94"/>
  </w:num>
  <w:num w:numId="8">
    <w:abstractNumId w:val="67"/>
  </w:num>
  <w:num w:numId="9">
    <w:abstractNumId w:val="90"/>
  </w:num>
  <w:num w:numId="10">
    <w:abstractNumId w:val="90"/>
    <w:lvlOverride w:ilvl="0">
      <w:lvl w:ilvl="0" w:tplc="C4A202F6">
        <w:start w:val="1"/>
        <w:numFmt w:val="decimal"/>
        <w:lvlText w:val="%1)"/>
        <w:lvlJc w:val="left"/>
        <w:pPr>
          <w:ind w:left="105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FE5A3A">
        <w:start w:val="1"/>
        <w:numFmt w:val="lowerLetter"/>
        <w:lvlText w:val="%2."/>
        <w:lvlJc w:val="left"/>
        <w:pPr>
          <w:ind w:left="1418" w:hanging="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2382254">
        <w:start w:val="1"/>
        <w:numFmt w:val="lowerRoman"/>
        <w:lvlText w:val="%3."/>
        <w:lvlJc w:val="left"/>
        <w:pPr>
          <w:ind w:left="2127"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9D44F6E">
        <w:start w:val="1"/>
        <w:numFmt w:val="decimal"/>
        <w:lvlText w:val="%4."/>
        <w:lvlJc w:val="left"/>
        <w:pPr>
          <w:ind w:left="2836" w:hanging="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32EF830">
        <w:start w:val="1"/>
        <w:numFmt w:val="lowerLetter"/>
        <w:lvlText w:val="%5."/>
        <w:lvlJc w:val="left"/>
        <w:pPr>
          <w:ind w:left="3545"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CE1DEC">
        <w:start w:val="1"/>
        <w:numFmt w:val="lowerRoman"/>
        <w:lvlText w:val="%6."/>
        <w:lvlJc w:val="left"/>
        <w:pPr>
          <w:ind w:left="4254" w:hanging="2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E0DCF6">
        <w:start w:val="1"/>
        <w:numFmt w:val="decimal"/>
        <w:lvlText w:val="%7."/>
        <w:lvlJc w:val="left"/>
        <w:pPr>
          <w:ind w:left="4963"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3248778">
        <w:start w:val="1"/>
        <w:numFmt w:val="lowerLetter"/>
        <w:lvlText w:val="%8."/>
        <w:lvlJc w:val="left"/>
        <w:pPr>
          <w:ind w:left="5672"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1409142">
        <w:start w:val="1"/>
        <w:numFmt w:val="lowerRoman"/>
        <w:lvlText w:val="%9."/>
        <w:lvlJc w:val="left"/>
        <w:pPr>
          <w:ind w:left="6381" w:hanging="2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6"/>
  </w:num>
  <w:num w:numId="12">
    <w:abstractNumId w:val="17"/>
  </w:num>
  <w:num w:numId="13">
    <w:abstractNumId w:val="88"/>
    <w:lvlOverride w:ilvl="0">
      <w:startOverride w:val="4"/>
    </w:lvlOverride>
  </w:num>
  <w:num w:numId="14">
    <w:abstractNumId w:val="61"/>
  </w:num>
  <w:num w:numId="15">
    <w:abstractNumId w:val="0"/>
    <w:lvlOverride w:ilvl="0">
      <w:startOverride w:val="5"/>
    </w:lvlOverride>
  </w:num>
  <w:num w:numId="16">
    <w:abstractNumId w:val="54"/>
  </w:num>
  <w:num w:numId="17">
    <w:abstractNumId w:val="2"/>
  </w:num>
  <w:num w:numId="18">
    <w:abstractNumId w:val="110"/>
  </w:num>
  <w:num w:numId="19">
    <w:abstractNumId w:val="63"/>
  </w:num>
  <w:num w:numId="20">
    <w:abstractNumId w:val="104"/>
  </w:num>
  <w:num w:numId="21">
    <w:abstractNumId w:val="8"/>
    <w:lvlOverride w:ilvl="0">
      <w:startOverride w:val="2"/>
    </w:lvlOverride>
  </w:num>
  <w:num w:numId="22">
    <w:abstractNumId w:val="26"/>
  </w:num>
  <w:num w:numId="23">
    <w:abstractNumId w:val="77"/>
  </w:num>
  <w:num w:numId="24">
    <w:abstractNumId w:val="6"/>
  </w:num>
  <w:num w:numId="25">
    <w:abstractNumId w:val="62"/>
  </w:num>
  <w:num w:numId="26">
    <w:abstractNumId w:val="116"/>
  </w:num>
  <w:num w:numId="27">
    <w:abstractNumId w:val="71"/>
    <w:lvlOverride w:ilvl="0">
      <w:startOverride w:val="2"/>
    </w:lvlOverride>
  </w:num>
  <w:num w:numId="28">
    <w:abstractNumId w:val="86"/>
  </w:num>
  <w:num w:numId="29">
    <w:abstractNumId w:val="93"/>
  </w:num>
  <w:num w:numId="30">
    <w:abstractNumId w:val="71"/>
    <w:lvlOverride w:ilvl="0">
      <w:startOverride w:val="4"/>
    </w:lvlOverride>
  </w:num>
  <w:num w:numId="31">
    <w:abstractNumId w:val="9"/>
  </w:num>
  <w:num w:numId="32">
    <w:abstractNumId w:val="25"/>
  </w:num>
  <w:num w:numId="33">
    <w:abstractNumId w:val="39"/>
  </w:num>
  <w:num w:numId="34">
    <w:abstractNumId w:val="73"/>
  </w:num>
  <w:num w:numId="35">
    <w:abstractNumId w:val="25"/>
    <w:lvlOverride w:ilvl="0">
      <w:startOverride w:val="6"/>
    </w:lvlOverride>
  </w:num>
  <w:num w:numId="36">
    <w:abstractNumId w:val="106"/>
  </w:num>
  <w:num w:numId="37">
    <w:abstractNumId w:val="57"/>
  </w:num>
  <w:num w:numId="38">
    <w:abstractNumId w:val="57"/>
    <w:lvlOverride w:ilvl="0">
      <w:lvl w:ilvl="0" w:tplc="C97E9A88">
        <w:start w:val="1"/>
        <w:numFmt w:val="lowerLetter"/>
        <w:lvlText w:val="%1)"/>
        <w:lvlJc w:val="left"/>
        <w:pPr>
          <w:ind w:left="127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3945A7C">
        <w:start w:val="1"/>
        <w:numFmt w:val="lowerLetter"/>
        <w:lvlText w:val="%2."/>
        <w:lvlJc w:val="left"/>
        <w:pPr>
          <w:ind w:left="199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FBCDA86">
        <w:start w:val="1"/>
        <w:numFmt w:val="lowerRoman"/>
        <w:lvlText w:val="%3."/>
        <w:lvlJc w:val="left"/>
        <w:pPr>
          <w:ind w:left="2716"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AE2D4E4">
        <w:start w:val="1"/>
        <w:numFmt w:val="decimal"/>
        <w:lvlText w:val="%4."/>
        <w:lvlJc w:val="left"/>
        <w:pPr>
          <w:ind w:left="343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F2B994">
        <w:start w:val="1"/>
        <w:numFmt w:val="lowerLetter"/>
        <w:lvlText w:val="%5."/>
        <w:lvlJc w:val="left"/>
        <w:pPr>
          <w:ind w:left="415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74393A">
        <w:start w:val="1"/>
        <w:numFmt w:val="lowerRoman"/>
        <w:lvlText w:val="%6."/>
        <w:lvlJc w:val="left"/>
        <w:pPr>
          <w:ind w:left="4876"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F61F34">
        <w:start w:val="1"/>
        <w:numFmt w:val="decimal"/>
        <w:lvlText w:val="%7."/>
        <w:lvlJc w:val="left"/>
        <w:pPr>
          <w:ind w:left="559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4231D8">
        <w:start w:val="1"/>
        <w:numFmt w:val="lowerLetter"/>
        <w:lvlText w:val="%8."/>
        <w:lvlJc w:val="left"/>
        <w:pPr>
          <w:ind w:left="631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BEC3EA">
        <w:start w:val="1"/>
        <w:numFmt w:val="lowerRoman"/>
        <w:lvlText w:val="%9."/>
        <w:lvlJc w:val="left"/>
        <w:pPr>
          <w:ind w:left="7036"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71"/>
    <w:lvlOverride w:ilvl="0">
      <w:lvl w:ilvl="0">
        <w:start w:val="1"/>
        <w:numFmt w:val="decimal"/>
        <w:lvlText w:val="%1."/>
        <w:lvlJc w:val="left"/>
        <w:pPr>
          <w:ind w:left="709" w:hanging="283"/>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start w:val="1"/>
        <w:numFmt w:val="decimal"/>
        <w:suff w:val="nothing"/>
        <w:lvlText w:val="%1.%2."/>
        <w:lvlJc w:val="left"/>
        <w:pPr>
          <w:ind w:left="709" w:hanging="283"/>
        </w:pPr>
        <w:rPr>
          <w:rFonts w:hAnsi="Arial Unicode MS" w:hint="default"/>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709" w:hanging="283"/>
        </w:pPr>
        <w:rPr>
          <w:rFonts w:hAnsi="Arial Unicode MS" w:hint="default"/>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709" w:hanging="283"/>
        </w:pPr>
        <w:rPr>
          <w:rFonts w:hAnsi="Arial Unicode MS" w:hint="default"/>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709" w:hanging="283"/>
        </w:pPr>
        <w:rPr>
          <w:rFonts w:hAnsi="Arial Unicode MS" w:hint="default"/>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709" w:hanging="283"/>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709" w:hanging="283"/>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709" w:hanging="283"/>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709" w:hanging="283"/>
        </w:pPr>
        <w:rPr>
          <w:rFonts w:hAnsi="Arial Unicode MS" w:hint="default"/>
          <w:caps w:val="0"/>
          <w:smallCaps w:val="0"/>
          <w:strike w:val="0"/>
          <w:dstrike w:val="0"/>
          <w:outline w:val="0"/>
          <w:emboss w:val="0"/>
          <w:imprint w:val="0"/>
          <w:spacing w:val="0"/>
          <w:w w:val="100"/>
          <w:kern w:val="0"/>
          <w:position w:val="0"/>
          <w:vertAlign w:val="baseline"/>
        </w:rPr>
      </w:lvl>
    </w:lvlOverride>
  </w:num>
  <w:num w:numId="40">
    <w:abstractNumId w:val="97"/>
  </w:num>
  <w:num w:numId="41">
    <w:abstractNumId w:val="76"/>
  </w:num>
  <w:num w:numId="42">
    <w:abstractNumId w:val="38"/>
  </w:num>
  <w:num w:numId="43">
    <w:abstractNumId w:val="114"/>
  </w:num>
  <w:num w:numId="44">
    <w:abstractNumId w:val="109"/>
  </w:num>
  <w:num w:numId="45">
    <w:abstractNumId w:val="51"/>
  </w:num>
  <w:num w:numId="46">
    <w:abstractNumId w:val="35"/>
  </w:num>
  <w:num w:numId="47">
    <w:abstractNumId w:val="113"/>
  </w:num>
  <w:num w:numId="48">
    <w:abstractNumId w:val="113"/>
    <w:lvlOverride w:ilvl="0">
      <w:lvl w:ilvl="0" w:tplc="8A14911C">
        <w:start w:val="1"/>
        <w:numFmt w:val="decimal"/>
        <w:lvlText w:val="%1."/>
        <w:lvlJc w:val="left"/>
        <w:pPr>
          <w:tabs>
            <w:tab w:val="left" w:pos="426"/>
          </w:tabs>
          <w:ind w:left="70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EEEC82">
        <w:start w:val="1"/>
        <w:numFmt w:val="decimal"/>
        <w:lvlText w:val="%2)"/>
        <w:lvlJc w:val="left"/>
        <w:pPr>
          <w:tabs>
            <w:tab w:val="left" w:pos="426"/>
          </w:tabs>
          <w:ind w:left="416"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7ACB34">
        <w:start w:val="1"/>
        <w:numFmt w:val="lowerRoman"/>
        <w:lvlText w:val="%3."/>
        <w:lvlJc w:val="left"/>
        <w:pPr>
          <w:tabs>
            <w:tab w:val="left" w:pos="426"/>
          </w:tabs>
          <w:ind w:left="1014" w:hanging="2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58225E">
        <w:start w:val="1"/>
        <w:numFmt w:val="decimal"/>
        <w:lvlText w:val="%4."/>
        <w:lvlJc w:val="left"/>
        <w:pPr>
          <w:tabs>
            <w:tab w:val="left" w:pos="426"/>
          </w:tabs>
          <w:ind w:left="173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1A29E6">
        <w:start w:val="1"/>
        <w:numFmt w:val="lowerLetter"/>
        <w:lvlText w:val="%5."/>
        <w:lvlJc w:val="left"/>
        <w:pPr>
          <w:tabs>
            <w:tab w:val="left" w:pos="426"/>
          </w:tabs>
          <w:ind w:left="245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580040">
        <w:start w:val="1"/>
        <w:numFmt w:val="lowerRoman"/>
        <w:lvlText w:val="%6."/>
        <w:lvlJc w:val="left"/>
        <w:pPr>
          <w:tabs>
            <w:tab w:val="left" w:pos="426"/>
          </w:tabs>
          <w:ind w:left="3174" w:hanging="2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08373E">
        <w:start w:val="1"/>
        <w:numFmt w:val="decimal"/>
        <w:lvlText w:val="%7."/>
        <w:lvlJc w:val="left"/>
        <w:pPr>
          <w:tabs>
            <w:tab w:val="left" w:pos="426"/>
          </w:tabs>
          <w:ind w:left="389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B5E7382">
        <w:start w:val="1"/>
        <w:numFmt w:val="lowerLetter"/>
        <w:lvlText w:val="%8."/>
        <w:lvlJc w:val="left"/>
        <w:pPr>
          <w:tabs>
            <w:tab w:val="left" w:pos="426"/>
          </w:tabs>
          <w:ind w:left="461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79898A8">
        <w:start w:val="1"/>
        <w:numFmt w:val="lowerRoman"/>
        <w:lvlText w:val="%9."/>
        <w:lvlJc w:val="left"/>
        <w:pPr>
          <w:tabs>
            <w:tab w:val="left" w:pos="426"/>
          </w:tabs>
          <w:ind w:left="5334" w:hanging="2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70"/>
  </w:num>
  <w:num w:numId="50">
    <w:abstractNumId w:val="11"/>
  </w:num>
  <w:num w:numId="51">
    <w:abstractNumId w:val="64"/>
  </w:num>
  <w:num w:numId="52">
    <w:abstractNumId w:val="34"/>
  </w:num>
  <w:num w:numId="53">
    <w:abstractNumId w:val="12"/>
  </w:num>
  <w:num w:numId="54">
    <w:abstractNumId w:val="30"/>
  </w:num>
  <w:num w:numId="55">
    <w:abstractNumId w:val="30"/>
    <w:lvlOverride w:ilvl="0">
      <w:lvl w:ilvl="0" w:tplc="A0181F90">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32E49A">
        <w:start w:val="1"/>
        <w:numFmt w:val="lowerLetter"/>
        <w:lvlText w:val="%2."/>
        <w:lvlJc w:val="left"/>
        <w:pPr>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BCF932">
        <w:start w:val="1"/>
        <w:numFmt w:val="lowerRoman"/>
        <w:lvlText w:val="%3."/>
        <w:lvlJc w:val="left"/>
        <w:pPr>
          <w:ind w:left="2127"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9B80AE8">
        <w:start w:val="1"/>
        <w:numFmt w:val="decimal"/>
        <w:lvlText w:val="%4."/>
        <w:lvlJc w:val="left"/>
        <w:pPr>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2A48F5E">
        <w:start w:val="1"/>
        <w:numFmt w:val="lowerLetter"/>
        <w:lvlText w:val="%5."/>
        <w:lvlJc w:val="left"/>
        <w:pPr>
          <w:ind w:left="3545"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06E1C6">
        <w:start w:val="1"/>
        <w:numFmt w:val="lowerRoman"/>
        <w:suff w:val="nothing"/>
        <w:lvlText w:val="%6."/>
        <w:lvlJc w:val="left"/>
        <w:pPr>
          <w:ind w:left="4254"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E68884">
        <w:start w:val="1"/>
        <w:numFmt w:val="decimal"/>
        <w:lvlText w:val="%7."/>
        <w:lvlJc w:val="left"/>
        <w:pPr>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42A9516">
        <w:start w:val="1"/>
        <w:numFmt w:val="lowerLetter"/>
        <w:lvlText w:val="%8."/>
        <w:lvlJc w:val="left"/>
        <w:pPr>
          <w:ind w:left="5672" w:hanging="2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616A478">
        <w:start w:val="1"/>
        <w:numFmt w:val="lowerRoman"/>
        <w:suff w:val="nothing"/>
        <w:lvlText w:val="%9."/>
        <w:lvlJc w:val="left"/>
        <w:pPr>
          <w:ind w:left="6381" w:hanging="1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58"/>
  </w:num>
  <w:num w:numId="57">
    <w:abstractNumId w:val="59"/>
    <w:lvlOverride w:ilvl="0">
      <w:lvl w:ilvl="0" w:tplc="C88C27AE">
        <w:start w:val="1"/>
        <w:numFmt w:val="decimal"/>
        <w:lvlText w:val="%1."/>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abstractNumId w:val="98"/>
  </w:num>
  <w:num w:numId="59">
    <w:abstractNumId w:val="115"/>
  </w:num>
  <w:num w:numId="60">
    <w:abstractNumId w:val="55"/>
  </w:num>
  <w:num w:numId="61">
    <w:abstractNumId w:val="29"/>
  </w:num>
  <w:num w:numId="62">
    <w:abstractNumId w:val="5"/>
  </w:num>
  <w:num w:numId="63">
    <w:abstractNumId w:val="16"/>
  </w:num>
  <w:num w:numId="64">
    <w:abstractNumId w:val="47"/>
  </w:num>
  <w:num w:numId="65">
    <w:abstractNumId w:val="28"/>
  </w:num>
  <w:num w:numId="66">
    <w:abstractNumId w:val="84"/>
  </w:num>
  <w:num w:numId="67">
    <w:abstractNumId w:val="100"/>
  </w:num>
  <w:num w:numId="68">
    <w:abstractNumId w:val="100"/>
    <w:lvlOverride w:ilvl="0">
      <w:lvl w:ilvl="0">
        <w:start w:val="1"/>
        <w:numFmt w:val="decimal"/>
        <w:lvlText w:val="%1."/>
        <w:lvlJc w:val="left"/>
        <w:pPr>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78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509" w:hanging="2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322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94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669" w:hanging="2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38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61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829" w:hanging="2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100"/>
    <w:lvlOverride w:ilvl="0">
      <w:lvl w:ilvl="0">
        <w:start w:val="1"/>
        <w:numFmt w:val="decimal"/>
        <w:lvlText w:val="%1."/>
        <w:lvlJc w:val="left"/>
        <w:pPr>
          <w:ind w:left="70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78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509"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322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94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669"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38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610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829"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abstractNumId w:val="92"/>
  </w:num>
  <w:num w:numId="71">
    <w:abstractNumId w:val="45"/>
  </w:num>
  <w:num w:numId="72">
    <w:abstractNumId w:val="24"/>
  </w:num>
  <w:num w:numId="73">
    <w:abstractNumId w:val="81"/>
    <w:lvlOverride w:ilvl="0">
      <w:lvl w:ilvl="0" w:tplc="173E08CE">
        <w:start w:val="1"/>
        <w:numFmt w:val="decimal"/>
        <w:lvlText w:val="%1)"/>
        <w:lvlJc w:val="left"/>
        <w:pPr>
          <w:ind w:left="993" w:hanging="283"/>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74">
    <w:abstractNumId w:val="81"/>
  </w:num>
  <w:num w:numId="75">
    <w:abstractNumId w:val="45"/>
    <w:lvlOverride w:ilvl="0">
      <w:startOverride w:val="2"/>
      <w:lvl w:ilvl="0" w:tplc="B4A2368C">
        <w:start w:val="2"/>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280001C">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0EA3754">
        <w:start w:val="1"/>
        <w:numFmt w:val="lowerRoman"/>
        <w:lvlText w:val="%3."/>
        <w:lvlJc w:val="left"/>
        <w:pPr>
          <w:ind w:left="2007"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E90E97A">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15266F8">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2DC00E0">
        <w:start w:val="1"/>
        <w:numFmt w:val="lowerRoman"/>
        <w:lvlText w:val="%6."/>
        <w:lvlJc w:val="left"/>
        <w:pPr>
          <w:ind w:left="4167"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E8737C">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AACA3DC">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34014F2">
        <w:start w:val="1"/>
        <w:numFmt w:val="lowerRoman"/>
        <w:lvlText w:val="%9."/>
        <w:lvlJc w:val="left"/>
        <w:pPr>
          <w:ind w:left="6327"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abstractNumId w:val="21"/>
  </w:num>
  <w:num w:numId="77">
    <w:abstractNumId w:val="108"/>
  </w:num>
  <w:num w:numId="78">
    <w:abstractNumId w:val="31"/>
  </w:num>
  <w:num w:numId="79">
    <w:abstractNumId w:val="22"/>
  </w:num>
  <w:num w:numId="80">
    <w:abstractNumId w:val="103"/>
  </w:num>
  <w:num w:numId="81">
    <w:abstractNumId w:val="96"/>
  </w:num>
  <w:num w:numId="82">
    <w:abstractNumId w:val="22"/>
    <w:lvlOverride w:ilvl="0">
      <w:startOverride w:val="2"/>
    </w:lvlOverride>
  </w:num>
  <w:num w:numId="83">
    <w:abstractNumId w:val="1"/>
  </w:num>
  <w:num w:numId="84">
    <w:abstractNumId w:val="48"/>
  </w:num>
  <w:num w:numId="85">
    <w:abstractNumId w:val="22"/>
    <w:lvlOverride w:ilvl="0">
      <w:startOverride w:val="3"/>
    </w:lvlOverride>
  </w:num>
  <w:num w:numId="86">
    <w:abstractNumId w:val="108"/>
    <w:lvlOverride w:ilvl="0">
      <w:startOverride w:val="5"/>
    </w:lvlOverride>
  </w:num>
  <w:num w:numId="87">
    <w:abstractNumId w:val="108"/>
    <w:lvlOverride w:ilvl="0">
      <w:lvl w:ilvl="0" w:tplc="3BB8960E">
        <w:start w:val="1"/>
        <w:numFmt w:val="decimal"/>
        <w:lvlText w:val="%1."/>
        <w:lvlJc w:val="left"/>
        <w:pPr>
          <w:tabs>
            <w:tab w:val="num" w:pos="709"/>
          </w:tabs>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FC5478">
        <w:start w:val="1"/>
        <w:numFmt w:val="lowerLetter"/>
        <w:lvlText w:val="%2."/>
        <w:lvlJc w:val="left"/>
        <w:pPr>
          <w:tabs>
            <w:tab w:val="num" w:pos="1418"/>
          </w:tabs>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0CD7B2">
        <w:start w:val="1"/>
        <w:numFmt w:val="lowerRoman"/>
        <w:lvlText w:val="%3."/>
        <w:lvlJc w:val="left"/>
        <w:pPr>
          <w:tabs>
            <w:tab w:val="num" w:pos="2127"/>
          </w:tabs>
          <w:ind w:left="2138" w:hanging="2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DC5B1C">
        <w:start w:val="1"/>
        <w:numFmt w:val="decimal"/>
        <w:lvlText w:val="%4."/>
        <w:lvlJc w:val="left"/>
        <w:pPr>
          <w:tabs>
            <w:tab w:val="num" w:pos="2836"/>
          </w:tabs>
          <w:ind w:left="2847"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63CDC18">
        <w:start w:val="1"/>
        <w:numFmt w:val="lowerLetter"/>
        <w:lvlText w:val="%5."/>
        <w:lvlJc w:val="left"/>
        <w:pPr>
          <w:tabs>
            <w:tab w:val="num" w:pos="3545"/>
          </w:tabs>
          <w:ind w:left="3556"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24962C">
        <w:start w:val="1"/>
        <w:numFmt w:val="lowerRoman"/>
        <w:suff w:val="nothing"/>
        <w:lvlText w:val="%6."/>
        <w:lvlJc w:val="left"/>
        <w:pPr>
          <w:ind w:left="4265" w:hanging="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9202F2">
        <w:start w:val="1"/>
        <w:numFmt w:val="decimal"/>
        <w:lvlText w:val="%7."/>
        <w:lvlJc w:val="left"/>
        <w:pPr>
          <w:tabs>
            <w:tab w:val="num" w:pos="4963"/>
          </w:tabs>
          <w:ind w:left="4974"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983066">
        <w:start w:val="1"/>
        <w:numFmt w:val="lowerLetter"/>
        <w:lvlText w:val="%8."/>
        <w:lvlJc w:val="left"/>
        <w:pPr>
          <w:tabs>
            <w:tab w:val="num" w:pos="5672"/>
          </w:tabs>
          <w:ind w:left="5683" w:hanging="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3367840">
        <w:start w:val="1"/>
        <w:numFmt w:val="lowerRoman"/>
        <w:suff w:val="nothing"/>
        <w:lvlText w:val="%9."/>
        <w:lvlJc w:val="left"/>
        <w:pPr>
          <w:ind w:left="6392" w:hanging="1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8">
    <w:abstractNumId w:val="13"/>
  </w:num>
  <w:num w:numId="89">
    <w:abstractNumId w:val="40"/>
  </w:num>
  <w:num w:numId="90">
    <w:abstractNumId w:val="40"/>
    <w:lvlOverride w:ilvl="0">
      <w:lvl w:ilvl="0" w:tplc="255A52D0">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BE0B8A">
        <w:start w:val="1"/>
        <w:numFmt w:val="decimal"/>
        <w:lvlText w:val="%2)"/>
        <w:lvlJc w:val="left"/>
        <w:pPr>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B2E1B4">
        <w:start w:val="1"/>
        <w:numFmt w:val="lowerRoman"/>
        <w:lvlText w:val="%3."/>
        <w:lvlJc w:val="left"/>
        <w:pPr>
          <w:ind w:left="2127"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0DE1A1E">
        <w:start w:val="1"/>
        <w:numFmt w:val="decimal"/>
        <w:lvlText w:val="%4."/>
        <w:lvlJc w:val="left"/>
        <w:pPr>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E383EC4">
        <w:start w:val="1"/>
        <w:numFmt w:val="lowerLetter"/>
        <w:lvlText w:val="%5."/>
        <w:lvlJc w:val="left"/>
        <w:pPr>
          <w:ind w:left="3545"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6728532">
        <w:start w:val="1"/>
        <w:numFmt w:val="lowerRoman"/>
        <w:suff w:val="nothing"/>
        <w:lvlText w:val="%6."/>
        <w:lvlJc w:val="left"/>
        <w:pPr>
          <w:ind w:left="4254"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F4E6E30">
        <w:start w:val="1"/>
        <w:numFmt w:val="decimal"/>
        <w:lvlText w:val="%7."/>
        <w:lvlJc w:val="left"/>
        <w:pPr>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DA00AA">
        <w:start w:val="1"/>
        <w:numFmt w:val="lowerLetter"/>
        <w:lvlText w:val="%8."/>
        <w:lvlJc w:val="left"/>
        <w:pPr>
          <w:ind w:left="5672" w:hanging="2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A4C82C2">
        <w:start w:val="1"/>
        <w:numFmt w:val="lowerRoman"/>
        <w:suff w:val="nothing"/>
        <w:lvlText w:val="%9."/>
        <w:lvlJc w:val="left"/>
        <w:pPr>
          <w:ind w:left="6381" w:hanging="1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1">
    <w:abstractNumId w:val="72"/>
  </w:num>
  <w:num w:numId="92">
    <w:abstractNumId w:val="44"/>
  </w:num>
  <w:num w:numId="93">
    <w:abstractNumId w:val="44"/>
    <w:lvlOverride w:ilvl="0">
      <w:lvl w:ilvl="0" w:tplc="5E7C187C">
        <w:start w:val="1"/>
        <w:numFmt w:val="decimal"/>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2A1DBE">
        <w:start w:val="1"/>
        <w:numFmt w:val="decimal"/>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F4375E">
        <w:start w:val="1"/>
        <w:numFmt w:val="decimal"/>
        <w:lvlText w:val="%3."/>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3D283C6">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7C45D52">
        <w:start w:val="1"/>
        <w:numFmt w:val="decimal"/>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02EA728">
        <w:start w:val="1"/>
        <w:numFmt w:val="decimal"/>
        <w:lvlText w:val="%6."/>
        <w:lvlJc w:val="left"/>
        <w:pPr>
          <w:ind w:left="40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97EC37E">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2CB916">
        <w:start w:val="1"/>
        <w:numFmt w:val="decimal"/>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AE50CA">
        <w:start w:val="1"/>
        <w:numFmt w:val="decimal"/>
        <w:lvlText w:val="%9."/>
        <w:lvlJc w:val="left"/>
        <w:pPr>
          <w:ind w:left="61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4">
    <w:abstractNumId w:val="75"/>
  </w:num>
  <w:num w:numId="95">
    <w:abstractNumId w:val="112"/>
  </w:num>
  <w:num w:numId="96">
    <w:abstractNumId w:val="112"/>
    <w:lvlOverride w:ilvl="0">
      <w:lvl w:ilvl="0" w:tplc="C5BA2C30">
        <w:start w:val="1"/>
        <w:numFmt w:val="decimal"/>
        <w:lvlText w:val="%1."/>
        <w:lvlJc w:val="left"/>
        <w:pPr>
          <w:ind w:left="709"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tplc="B5EC8E58">
        <w:start w:val="1"/>
        <w:numFmt w:val="lowerLetter"/>
        <w:lvlText w:val="%2."/>
        <w:lvlJc w:val="left"/>
        <w:pPr>
          <w:ind w:left="1418"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129C7A">
        <w:start w:val="1"/>
        <w:numFmt w:val="lowerRoman"/>
        <w:lvlText w:val="%3."/>
        <w:lvlJc w:val="left"/>
        <w:pPr>
          <w:ind w:left="2127"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5AAC1C">
        <w:start w:val="1"/>
        <w:numFmt w:val="decimal"/>
        <w:lvlText w:val="%4."/>
        <w:lvlJc w:val="left"/>
        <w:pPr>
          <w:ind w:left="283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9D283D4">
        <w:start w:val="1"/>
        <w:numFmt w:val="lowerLetter"/>
        <w:lvlText w:val="%5."/>
        <w:lvlJc w:val="left"/>
        <w:pPr>
          <w:ind w:left="3545" w:hanging="3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AE71CE">
        <w:start w:val="1"/>
        <w:numFmt w:val="lowerRoman"/>
        <w:lvlText w:val="%6."/>
        <w:lvlJc w:val="left"/>
        <w:pPr>
          <w:ind w:left="4254"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FE64A2">
        <w:start w:val="1"/>
        <w:numFmt w:val="decimal"/>
        <w:lvlText w:val="%7."/>
        <w:lvlJc w:val="left"/>
        <w:pPr>
          <w:ind w:left="496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6060D6">
        <w:start w:val="1"/>
        <w:numFmt w:val="lowerLetter"/>
        <w:lvlText w:val="%8."/>
        <w:lvlJc w:val="left"/>
        <w:pPr>
          <w:ind w:left="5672"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B0E5E2">
        <w:start w:val="1"/>
        <w:numFmt w:val="lowerRoman"/>
        <w:lvlText w:val="%9."/>
        <w:lvlJc w:val="left"/>
        <w:pPr>
          <w:ind w:left="6381"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7">
    <w:abstractNumId w:val="74"/>
  </w:num>
  <w:num w:numId="98">
    <w:abstractNumId w:val="89"/>
  </w:num>
  <w:num w:numId="99">
    <w:abstractNumId w:val="4"/>
  </w:num>
  <w:num w:numId="100">
    <w:abstractNumId w:val="107"/>
  </w:num>
  <w:num w:numId="101">
    <w:abstractNumId w:val="65"/>
  </w:num>
  <w:num w:numId="102">
    <w:abstractNumId w:val="83"/>
  </w:num>
  <w:num w:numId="103">
    <w:abstractNumId w:val="107"/>
    <w:lvlOverride w:ilvl="0">
      <w:startOverride w:val="4"/>
    </w:lvlOverride>
  </w:num>
  <w:num w:numId="104">
    <w:abstractNumId w:val="107"/>
    <w:lvlOverride w:ilvl="0">
      <w:startOverride w:val="9"/>
    </w:lvlOverride>
  </w:num>
  <w:num w:numId="105">
    <w:abstractNumId w:val="89"/>
    <w:lvlOverride w:ilvl="0">
      <w:startOverride w:val="2"/>
    </w:lvlOverride>
  </w:num>
  <w:num w:numId="106">
    <w:abstractNumId w:val="49"/>
  </w:num>
  <w:num w:numId="107">
    <w:abstractNumId w:val="85"/>
  </w:num>
  <w:num w:numId="108">
    <w:abstractNumId w:val="43"/>
  </w:num>
  <w:num w:numId="109">
    <w:abstractNumId w:val="91"/>
  </w:num>
  <w:num w:numId="110">
    <w:abstractNumId w:val="85"/>
    <w:lvlOverride w:ilvl="0">
      <w:startOverride w:val="3"/>
      <w:lvl w:ilvl="0" w:tplc="6792C6B4">
        <w:start w:val="3"/>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408F320">
        <w:start w:val="1"/>
        <w:numFmt w:val="decimal"/>
        <w:lvlText w:val="%2."/>
        <w:lvlJc w:val="left"/>
        <w:pPr>
          <w:ind w:left="164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62DE1E">
        <w:start w:val="1"/>
        <w:numFmt w:val="decimal"/>
        <w:lvlText w:val="%3."/>
        <w:lvlJc w:val="left"/>
        <w:pPr>
          <w:ind w:left="23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92BE6E">
        <w:start w:val="1"/>
        <w:numFmt w:val="decimal"/>
        <w:lvlText w:val="%4."/>
        <w:lvlJc w:val="left"/>
        <w:pPr>
          <w:ind w:left="30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86AACE8">
        <w:start w:val="1"/>
        <w:numFmt w:val="decimal"/>
        <w:lvlText w:val="%5."/>
        <w:lvlJc w:val="left"/>
        <w:pPr>
          <w:ind w:left="380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8283B8">
        <w:start w:val="1"/>
        <w:numFmt w:val="decimal"/>
        <w:lvlText w:val="%6."/>
        <w:lvlJc w:val="left"/>
        <w:pPr>
          <w:ind w:left="452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E4036F6">
        <w:start w:val="1"/>
        <w:numFmt w:val="decimal"/>
        <w:lvlText w:val="%7."/>
        <w:lvlJc w:val="left"/>
        <w:pPr>
          <w:ind w:left="524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2C30DC">
        <w:start w:val="1"/>
        <w:numFmt w:val="decimal"/>
        <w:lvlText w:val="%8."/>
        <w:lvlJc w:val="left"/>
        <w:pPr>
          <w:ind w:left="59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2CC5C90">
        <w:start w:val="1"/>
        <w:numFmt w:val="decimal"/>
        <w:lvlText w:val="%9."/>
        <w:lvlJc w:val="left"/>
        <w:pPr>
          <w:ind w:left="66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1">
    <w:abstractNumId w:val="56"/>
  </w:num>
  <w:num w:numId="112">
    <w:abstractNumId w:val="66"/>
  </w:num>
  <w:num w:numId="113">
    <w:abstractNumId w:val="95"/>
  </w:num>
  <w:num w:numId="114">
    <w:abstractNumId w:val="14"/>
  </w:num>
  <w:num w:numId="115">
    <w:abstractNumId w:val="87"/>
  </w:num>
  <w:num w:numId="116">
    <w:abstractNumId w:val="46"/>
  </w:num>
  <w:num w:numId="117">
    <w:abstractNumId w:val="82"/>
  </w:num>
  <w:num w:numId="118">
    <w:abstractNumId w:val="18"/>
  </w:num>
  <w:num w:numId="119">
    <w:abstractNumId w:val="101"/>
  </w:num>
  <w:num w:numId="120">
    <w:abstractNumId w:val="33"/>
  </w:num>
  <w:num w:numId="121">
    <w:abstractNumId w:val="105"/>
  </w:num>
  <w:num w:numId="122">
    <w:abstractNumId w:val="15"/>
  </w:num>
  <w:num w:numId="123">
    <w:abstractNumId w:val="102"/>
  </w:num>
  <w:num w:numId="124">
    <w:abstractNumId w:val="27"/>
  </w:num>
  <w:num w:numId="125">
    <w:abstractNumId w:val="19"/>
  </w:num>
  <w:num w:numId="126">
    <w:abstractNumId w:val="23"/>
  </w:num>
  <w:num w:numId="127">
    <w:abstractNumId w:val="50"/>
  </w:num>
  <w:num w:numId="128">
    <w:abstractNumId w:val="79"/>
  </w:num>
  <w:num w:numId="129">
    <w:abstractNumId w:val="42"/>
  </w:num>
  <w:num w:numId="130">
    <w:abstractNumId w:val="80"/>
  </w:num>
  <w:num w:numId="131">
    <w:abstractNumId w:val="69"/>
  </w:num>
  <w:num w:numId="132">
    <w:abstractNumId w:val="111"/>
  </w:num>
  <w:num w:numId="133">
    <w:abstractNumId w:val="7"/>
  </w:num>
  <w:num w:numId="134">
    <w:abstractNumId w:val="53"/>
  </w:num>
  <w:num w:numId="135">
    <w:abstractNumId w:val="37"/>
  </w:num>
  <w:num w:numId="136">
    <w:abstractNumId w:val="32"/>
  </w:num>
  <w:num w:numId="137">
    <w:abstractNumId w:val="52"/>
  </w:num>
  <w:num w:numId="138">
    <w:abstractNumId w:val="10"/>
  </w:num>
  <w:num w:numId="1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0"/>
  </w:num>
  <w:num w:numId="141">
    <w:abstractNumId w:val="60"/>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defaultTabStop w:val="709"/>
  <w:hyphenationZone w:val="425"/>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49"/>
    <w:rsid w:val="00006B9F"/>
    <w:rsid w:val="00023BBE"/>
    <w:rsid w:val="00044B25"/>
    <w:rsid w:val="00050911"/>
    <w:rsid w:val="00066A2F"/>
    <w:rsid w:val="00075171"/>
    <w:rsid w:val="000755DA"/>
    <w:rsid w:val="00080F96"/>
    <w:rsid w:val="00091A76"/>
    <w:rsid w:val="00097B70"/>
    <w:rsid w:val="000A71BE"/>
    <w:rsid w:val="000B6E21"/>
    <w:rsid w:val="000C2718"/>
    <w:rsid w:val="000E14C6"/>
    <w:rsid w:val="000F3C11"/>
    <w:rsid w:val="00102708"/>
    <w:rsid w:val="001248F4"/>
    <w:rsid w:val="0012651B"/>
    <w:rsid w:val="00136B70"/>
    <w:rsid w:val="00176A68"/>
    <w:rsid w:val="001A3D66"/>
    <w:rsid w:val="001E6375"/>
    <w:rsid w:val="001F0AC3"/>
    <w:rsid w:val="001F45E5"/>
    <w:rsid w:val="00216DE1"/>
    <w:rsid w:val="00221B4E"/>
    <w:rsid w:val="00231E63"/>
    <w:rsid w:val="00237715"/>
    <w:rsid w:val="00241299"/>
    <w:rsid w:val="0024191A"/>
    <w:rsid w:val="002501A6"/>
    <w:rsid w:val="00284586"/>
    <w:rsid w:val="002C017A"/>
    <w:rsid w:val="002C0EFF"/>
    <w:rsid w:val="002C3675"/>
    <w:rsid w:val="002C71AF"/>
    <w:rsid w:val="002E35C0"/>
    <w:rsid w:val="002E7B57"/>
    <w:rsid w:val="002F513B"/>
    <w:rsid w:val="002F705E"/>
    <w:rsid w:val="003007BA"/>
    <w:rsid w:val="0030760C"/>
    <w:rsid w:val="00312415"/>
    <w:rsid w:val="00330C4C"/>
    <w:rsid w:val="00334A82"/>
    <w:rsid w:val="00343494"/>
    <w:rsid w:val="00353DCB"/>
    <w:rsid w:val="00363133"/>
    <w:rsid w:val="00364B0C"/>
    <w:rsid w:val="0037107D"/>
    <w:rsid w:val="0037403B"/>
    <w:rsid w:val="0039199E"/>
    <w:rsid w:val="003C5AAA"/>
    <w:rsid w:val="0040334B"/>
    <w:rsid w:val="0040402F"/>
    <w:rsid w:val="00411F2A"/>
    <w:rsid w:val="00433CEA"/>
    <w:rsid w:val="0045479D"/>
    <w:rsid w:val="00460334"/>
    <w:rsid w:val="00460508"/>
    <w:rsid w:val="00464C85"/>
    <w:rsid w:val="004731D4"/>
    <w:rsid w:val="00477078"/>
    <w:rsid w:val="004A4A66"/>
    <w:rsid w:val="004E4EF7"/>
    <w:rsid w:val="004F7F36"/>
    <w:rsid w:val="005171DD"/>
    <w:rsid w:val="005255E0"/>
    <w:rsid w:val="00530E08"/>
    <w:rsid w:val="00532075"/>
    <w:rsid w:val="00574D61"/>
    <w:rsid w:val="005C76FA"/>
    <w:rsid w:val="005D616B"/>
    <w:rsid w:val="005E536F"/>
    <w:rsid w:val="00604ED4"/>
    <w:rsid w:val="0060555A"/>
    <w:rsid w:val="00607C4D"/>
    <w:rsid w:val="00612E4A"/>
    <w:rsid w:val="0062405C"/>
    <w:rsid w:val="00631D3F"/>
    <w:rsid w:val="00647E30"/>
    <w:rsid w:val="00666133"/>
    <w:rsid w:val="00673C6B"/>
    <w:rsid w:val="00674F41"/>
    <w:rsid w:val="006754B8"/>
    <w:rsid w:val="00680D4A"/>
    <w:rsid w:val="006818F9"/>
    <w:rsid w:val="006A4DA2"/>
    <w:rsid w:val="006B0EA2"/>
    <w:rsid w:val="006D0AF6"/>
    <w:rsid w:val="006F152C"/>
    <w:rsid w:val="006F4D50"/>
    <w:rsid w:val="006F6979"/>
    <w:rsid w:val="0071594C"/>
    <w:rsid w:val="00716514"/>
    <w:rsid w:val="00720E05"/>
    <w:rsid w:val="00726C8C"/>
    <w:rsid w:val="00732490"/>
    <w:rsid w:val="007403E3"/>
    <w:rsid w:val="0075575C"/>
    <w:rsid w:val="0076318B"/>
    <w:rsid w:val="00775201"/>
    <w:rsid w:val="007E16FD"/>
    <w:rsid w:val="007F0C4A"/>
    <w:rsid w:val="007F5738"/>
    <w:rsid w:val="00805E8A"/>
    <w:rsid w:val="00821DB2"/>
    <w:rsid w:val="008220DE"/>
    <w:rsid w:val="00824DD0"/>
    <w:rsid w:val="00835F35"/>
    <w:rsid w:val="00843CC0"/>
    <w:rsid w:val="00883283"/>
    <w:rsid w:val="008A0A8E"/>
    <w:rsid w:val="008A2807"/>
    <w:rsid w:val="008A4002"/>
    <w:rsid w:val="008B09AC"/>
    <w:rsid w:val="008B62F2"/>
    <w:rsid w:val="008C5B99"/>
    <w:rsid w:val="008D1114"/>
    <w:rsid w:val="008E2E33"/>
    <w:rsid w:val="008E6043"/>
    <w:rsid w:val="008E75D5"/>
    <w:rsid w:val="008F1244"/>
    <w:rsid w:val="008F50D3"/>
    <w:rsid w:val="008F7E8A"/>
    <w:rsid w:val="00925B8B"/>
    <w:rsid w:val="009374C7"/>
    <w:rsid w:val="0094012D"/>
    <w:rsid w:val="009630DE"/>
    <w:rsid w:val="00965099"/>
    <w:rsid w:val="00966184"/>
    <w:rsid w:val="00975206"/>
    <w:rsid w:val="0098159D"/>
    <w:rsid w:val="00992D72"/>
    <w:rsid w:val="009A0590"/>
    <w:rsid w:val="009B519A"/>
    <w:rsid w:val="009E50D9"/>
    <w:rsid w:val="009F6A8E"/>
    <w:rsid w:val="00A01DC5"/>
    <w:rsid w:val="00A24A46"/>
    <w:rsid w:val="00A53FDE"/>
    <w:rsid w:val="00A61F6B"/>
    <w:rsid w:val="00A62202"/>
    <w:rsid w:val="00A80776"/>
    <w:rsid w:val="00A94FEA"/>
    <w:rsid w:val="00A9732D"/>
    <w:rsid w:val="00AA2796"/>
    <w:rsid w:val="00AB37C9"/>
    <w:rsid w:val="00AC7AA3"/>
    <w:rsid w:val="00AD5DAC"/>
    <w:rsid w:val="00AE6F61"/>
    <w:rsid w:val="00AF5895"/>
    <w:rsid w:val="00B116C7"/>
    <w:rsid w:val="00B1339D"/>
    <w:rsid w:val="00B23459"/>
    <w:rsid w:val="00B31D8D"/>
    <w:rsid w:val="00B370F0"/>
    <w:rsid w:val="00B37DB6"/>
    <w:rsid w:val="00B476A3"/>
    <w:rsid w:val="00B5145C"/>
    <w:rsid w:val="00B53C3B"/>
    <w:rsid w:val="00B624FC"/>
    <w:rsid w:val="00B62775"/>
    <w:rsid w:val="00B657EF"/>
    <w:rsid w:val="00B66509"/>
    <w:rsid w:val="00B77599"/>
    <w:rsid w:val="00B813D6"/>
    <w:rsid w:val="00BC12EC"/>
    <w:rsid w:val="00BE2FE3"/>
    <w:rsid w:val="00C00B97"/>
    <w:rsid w:val="00C02EAB"/>
    <w:rsid w:val="00C15E80"/>
    <w:rsid w:val="00C242D7"/>
    <w:rsid w:val="00C33AD5"/>
    <w:rsid w:val="00C35B75"/>
    <w:rsid w:val="00C43CA9"/>
    <w:rsid w:val="00C52559"/>
    <w:rsid w:val="00C63150"/>
    <w:rsid w:val="00C653E3"/>
    <w:rsid w:val="00C66DA5"/>
    <w:rsid w:val="00C80D78"/>
    <w:rsid w:val="00C91DDD"/>
    <w:rsid w:val="00C95D0F"/>
    <w:rsid w:val="00CA1D15"/>
    <w:rsid w:val="00CC1D30"/>
    <w:rsid w:val="00CC4FEB"/>
    <w:rsid w:val="00CD055E"/>
    <w:rsid w:val="00D157E7"/>
    <w:rsid w:val="00D207A5"/>
    <w:rsid w:val="00D21EA1"/>
    <w:rsid w:val="00D42DC7"/>
    <w:rsid w:val="00D520D4"/>
    <w:rsid w:val="00D75520"/>
    <w:rsid w:val="00D77B32"/>
    <w:rsid w:val="00D926EF"/>
    <w:rsid w:val="00D92A5D"/>
    <w:rsid w:val="00DB54A4"/>
    <w:rsid w:val="00DB6B9F"/>
    <w:rsid w:val="00DC31ED"/>
    <w:rsid w:val="00DE209A"/>
    <w:rsid w:val="00E34E70"/>
    <w:rsid w:val="00E60B7A"/>
    <w:rsid w:val="00E71F4A"/>
    <w:rsid w:val="00E748FD"/>
    <w:rsid w:val="00E917E3"/>
    <w:rsid w:val="00EE093C"/>
    <w:rsid w:val="00EE5FA2"/>
    <w:rsid w:val="00F17365"/>
    <w:rsid w:val="00F25501"/>
    <w:rsid w:val="00F26149"/>
    <w:rsid w:val="00F32643"/>
    <w:rsid w:val="00F53F0B"/>
    <w:rsid w:val="00F55ACA"/>
    <w:rsid w:val="00F64C5D"/>
    <w:rsid w:val="00F95B93"/>
    <w:rsid w:val="00FB41D2"/>
    <w:rsid w:val="00FC0B7A"/>
    <w:rsid w:val="00FF4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B9C2EAB"/>
  <w15:docId w15:val="{BA8792C7-A16D-4E9A-997A-97DE96C3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opka">
    <w:name w:val="footer"/>
    <w:pPr>
      <w:tabs>
        <w:tab w:val="center" w:pos="4536"/>
        <w:tab w:val="right" w:pos="9072"/>
      </w:tabs>
      <w:suppressAutoHyphens/>
    </w:pPr>
    <w:rPr>
      <w:rFonts w:cs="Arial Unicode MS"/>
      <w:color w:val="000000"/>
      <w:sz w:val="24"/>
      <w:szCs w:val="24"/>
      <w:u w:color="000000"/>
    </w:rPr>
  </w:style>
  <w:style w:type="paragraph" w:styleId="Tekstpodstawowy2">
    <w:name w:val="Body Text 2"/>
    <w:pPr>
      <w:suppressAutoHyphens/>
      <w:spacing w:after="120" w:line="480" w:lineRule="auto"/>
    </w:pPr>
    <w:rPr>
      <w:rFonts w:eastAsia="Times New Roman"/>
      <w:color w:val="000000"/>
      <w:sz w:val="24"/>
      <w:szCs w:val="24"/>
      <w:u w:color="000000"/>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rPr>
  </w:style>
  <w:style w:type="paragraph" w:styleId="Spistreci1">
    <w:name w:val="toc 1"/>
    <w:pPr>
      <w:tabs>
        <w:tab w:val="right" w:leader="underscore" w:pos="9923"/>
      </w:tabs>
      <w:suppressAutoHyphens/>
      <w:spacing w:before="120"/>
      <w:ind w:left="284"/>
      <w:jc w:val="both"/>
    </w:pPr>
    <w:rPr>
      <w:rFonts w:ascii="Calibri" w:eastAsia="Calibri" w:hAnsi="Calibri" w:cs="Calibri"/>
      <w:b/>
      <w:bCs/>
      <w:i/>
      <w:iCs/>
      <w:color w:val="000000"/>
      <w:sz w:val="24"/>
      <w:szCs w:val="24"/>
      <w:u w:color="000000"/>
    </w:rPr>
  </w:style>
  <w:style w:type="paragraph" w:customStyle="1" w:styleId="Dospisu">
    <w:name w:val="Do spisu"/>
    <w:pPr>
      <w:keepNext/>
      <w:pBdr>
        <w:top w:val="single" w:sz="4" w:space="0" w:color="000000"/>
        <w:left w:val="single" w:sz="4" w:space="0" w:color="000000"/>
        <w:bottom w:val="single" w:sz="4" w:space="0" w:color="000000"/>
        <w:right w:val="single" w:sz="4" w:space="0" w:color="000000"/>
      </w:pBdr>
      <w:shd w:val="clear" w:color="auto" w:fill="D2D3EE"/>
      <w:suppressAutoHyphens/>
      <w:spacing w:before="200" w:after="200" w:line="276" w:lineRule="auto"/>
      <w:ind w:left="340"/>
      <w:jc w:val="both"/>
      <w:outlineLvl w:val="0"/>
    </w:pPr>
    <w:rPr>
      <w:rFonts w:ascii="Arial" w:eastAsia="Arial" w:hAnsi="Arial" w:cs="Arial"/>
      <w:b/>
      <w:bCs/>
      <w:color w:val="000000"/>
      <w:kern w:val="32"/>
      <w:u w:color="000000"/>
    </w:rPr>
  </w:style>
  <w:style w:type="character" w:customStyle="1" w:styleId="Brak">
    <w:name w:val="Brak"/>
  </w:style>
  <w:style w:type="character" w:customStyle="1" w:styleId="Hyperlink0">
    <w:name w:val="Hyperlink.0"/>
    <w:basedOn w:val="Brak"/>
    <w:rPr>
      <w:rFonts w:ascii="Arial" w:eastAsia="Arial" w:hAnsi="Arial" w:cs="Arial"/>
      <w:color w:val="000000"/>
      <w:sz w:val="20"/>
      <w:szCs w:val="20"/>
      <w:u w:val="single" w:color="000000"/>
      <w:lang w:val="en-US"/>
      <w14:textOutline w14:w="0" w14:cap="rnd" w14:cmpd="sng" w14:algn="ctr">
        <w14:noFill/>
        <w14:prstDash w14:val="solid"/>
        <w14:bevel/>
      </w14:textOutline>
    </w:rPr>
  </w:style>
  <w:style w:type="character" w:customStyle="1" w:styleId="Hyperlink1">
    <w:name w:val="Hyperlink.1"/>
    <w:basedOn w:val="Brak"/>
    <w:rPr>
      <w:rFonts w:ascii="Arial" w:eastAsia="Arial" w:hAnsi="Arial" w:cs="Arial"/>
      <w:color w:val="000000"/>
      <w:sz w:val="20"/>
      <w:szCs w:val="20"/>
      <w:u w:val="single" w:color="000000"/>
      <w14:textOutline w14:w="0" w14:cap="rnd" w14:cmpd="sng" w14:algn="ctr">
        <w14:noFill/>
        <w14:prstDash w14:val="solid"/>
        <w14:bevel/>
      </w14:textOutline>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paragraph" w:styleId="Tekstpodstawowywcity">
    <w:name w:val="Body Text Indent"/>
    <w:pPr>
      <w:suppressAutoHyphens/>
      <w:spacing w:after="120"/>
      <w:ind w:left="283"/>
    </w:pPr>
    <w:rPr>
      <w:rFonts w:eastAsia="Times New Roman"/>
      <w:color w:val="000000"/>
      <w:sz w:val="24"/>
      <w:szCs w:val="24"/>
      <w:u w:color="000000"/>
    </w:rPr>
  </w:style>
  <w:style w:type="numbering" w:customStyle="1" w:styleId="Zaimportowanystyl3">
    <w:name w:val="Zaimportowany styl 3"/>
    <w:pPr>
      <w:numPr>
        <w:numId w:val="6"/>
      </w:numPr>
    </w:pPr>
  </w:style>
  <w:style w:type="numbering" w:customStyle="1" w:styleId="Zaimportowanystyl4">
    <w:name w:val="Zaimportowany styl 4"/>
    <w:pPr>
      <w:numPr>
        <w:numId w:val="8"/>
      </w:numPr>
    </w:pPr>
  </w:style>
  <w:style w:type="numbering" w:customStyle="1" w:styleId="Zaimportowanystyl5">
    <w:name w:val="Zaimportowany styl 5"/>
    <w:pPr>
      <w:numPr>
        <w:numId w:val="11"/>
      </w:numPr>
    </w:pPr>
  </w:style>
  <w:style w:type="numbering" w:customStyle="1" w:styleId="Zaimportowanystyl6">
    <w:name w:val="Zaimportowany styl 6"/>
    <w:pPr>
      <w:numPr>
        <w:numId w:val="12"/>
      </w:numPr>
    </w:pPr>
  </w:style>
  <w:style w:type="numbering" w:customStyle="1" w:styleId="Zaimportowanystyl7">
    <w:name w:val="Zaimportowany styl 7"/>
    <w:pPr>
      <w:numPr>
        <w:numId w:val="14"/>
      </w:numPr>
    </w:pPr>
  </w:style>
  <w:style w:type="numbering" w:customStyle="1" w:styleId="Zaimportowanystyl8">
    <w:name w:val="Zaimportowany styl 8"/>
    <w:pPr>
      <w:numPr>
        <w:numId w:val="16"/>
      </w:numPr>
    </w:pPr>
  </w:style>
  <w:style w:type="numbering" w:customStyle="1" w:styleId="Zaimportowanystyl9">
    <w:name w:val="Zaimportowany styl 9"/>
    <w:pPr>
      <w:numPr>
        <w:numId w:val="18"/>
      </w:numPr>
    </w:pPr>
  </w:style>
  <w:style w:type="numbering" w:customStyle="1" w:styleId="Zaimportowanystyl10">
    <w:name w:val="Zaimportowany styl 10"/>
    <w:pPr>
      <w:numPr>
        <w:numId w:val="20"/>
      </w:numPr>
    </w:pPr>
  </w:style>
  <w:style w:type="numbering" w:customStyle="1" w:styleId="Zaimportowanystyl11">
    <w:name w:val="Zaimportowany styl 11"/>
    <w:pPr>
      <w:numPr>
        <w:numId w:val="22"/>
      </w:numPr>
    </w:pPr>
  </w:style>
  <w:style w:type="numbering" w:customStyle="1" w:styleId="Zaimportowanystyl12">
    <w:name w:val="Zaimportowany styl 12"/>
    <w:pPr>
      <w:numPr>
        <w:numId w:val="24"/>
      </w:numPr>
    </w:pPr>
  </w:style>
  <w:style w:type="numbering" w:customStyle="1" w:styleId="Zaimportowanystyl13">
    <w:name w:val="Zaimportowany styl 13"/>
    <w:pPr>
      <w:numPr>
        <w:numId w:val="26"/>
      </w:numPr>
    </w:pPr>
  </w:style>
  <w:style w:type="numbering" w:customStyle="1" w:styleId="Zaimportowanystyl14">
    <w:name w:val="Zaimportowany styl 14"/>
    <w:pPr>
      <w:numPr>
        <w:numId w:val="28"/>
      </w:numPr>
    </w:pPr>
  </w:style>
  <w:style w:type="numbering" w:customStyle="1" w:styleId="Zaimportowanystyl15">
    <w:name w:val="Zaimportowany styl 15"/>
    <w:pPr>
      <w:numPr>
        <w:numId w:val="31"/>
      </w:numPr>
    </w:pPr>
  </w:style>
  <w:style w:type="numbering" w:customStyle="1" w:styleId="Zaimportowanystyl16">
    <w:name w:val="Zaimportowany styl 16"/>
    <w:pPr>
      <w:numPr>
        <w:numId w:val="33"/>
      </w:numPr>
    </w:pPr>
  </w:style>
  <w:style w:type="numbering" w:customStyle="1" w:styleId="Zaimportowanystyl17">
    <w:name w:val="Zaimportowany styl 17"/>
    <w:pPr>
      <w:numPr>
        <w:numId w:val="36"/>
      </w:numPr>
    </w:pPr>
  </w:style>
  <w:style w:type="numbering" w:customStyle="1" w:styleId="Zaimportowanystyl18">
    <w:name w:val="Zaimportowany styl 18"/>
    <w:pPr>
      <w:numPr>
        <w:numId w:val="40"/>
      </w:numPr>
    </w:pPr>
  </w:style>
  <w:style w:type="numbering" w:customStyle="1" w:styleId="Zaimportowanystyl19">
    <w:name w:val="Zaimportowany styl 19"/>
    <w:pPr>
      <w:numPr>
        <w:numId w:val="42"/>
      </w:numPr>
    </w:pPr>
  </w:style>
  <w:style w:type="paragraph" w:styleId="Tekstpodstawowyzwciciem">
    <w:name w:val="Body Text First Indent"/>
    <w:pPr>
      <w:suppressAutoHyphens/>
      <w:spacing w:after="120"/>
      <w:ind w:firstLine="210"/>
    </w:pPr>
    <w:rPr>
      <w:rFonts w:cs="Arial Unicode MS"/>
      <w:color w:val="000000"/>
      <w:sz w:val="24"/>
      <w:szCs w:val="24"/>
      <w:u w:color="000000"/>
    </w:rPr>
  </w:style>
  <w:style w:type="numbering" w:customStyle="1" w:styleId="Zaimportowanystyl20">
    <w:name w:val="Zaimportowany styl 20"/>
    <w:pPr>
      <w:numPr>
        <w:numId w:val="43"/>
      </w:numPr>
    </w:pPr>
  </w:style>
  <w:style w:type="numbering" w:customStyle="1" w:styleId="Zaimportowanystyl21">
    <w:name w:val="Zaimportowany styl 21"/>
    <w:pPr>
      <w:numPr>
        <w:numId w:val="44"/>
      </w:numPr>
    </w:pPr>
  </w:style>
  <w:style w:type="numbering" w:customStyle="1" w:styleId="Zaimportowanystyl22">
    <w:name w:val="Zaimportowany styl 22"/>
    <w:pPr>
      <w:numPr>
        <w:numId w:val="45"/>
      </w:numPr>
    </w:pPr>
  </w:style>
  <w:style w:type="numbering" w:customStyle="1" w:styleId="Zaimportowanystyl23">
    <w:name w:val="Zaimportowany styl 23"/>
    <w:pPr>
      <w:numPr>
        <w:numId w:val="46"/>
      </w:numPr>
    </w:pPr>
  </w:style>
  <w:style w:type="character" w:customStyle="1" w:styleId="Hyperlink2">
    <w:name w:val="Hyperlink.2"/>
    <w:basedOn w:val="Brak"/>
    <w:rPr>
      <w:rFonts w:ascii="Arial" w:eastAsia="Arial" w:hAnsi="Arial" w:cs="Arial"/>
      <w:i/>
      <w:iCs/>
      <w:color w:val="0000FF"/>
      <w:u w:val="single" w:color="0000FF"/>
      <w14:textOutline w14:w="0" w14:cap="rnd" w14:cmpd="sng" w14:algn="ctr">
        <w14:noFill/>
        <w14:prstDash w14:val="solid"/>
        <w14:bevel/>
      </w14:textOutline>
    </w:rPr>
  </w:style>
  <w:style w:type="numbering" w:customStyle="1" w:styleId="Zaimportowanystyl24">
    <w:name w:val="Zaimportowany styl 24"/>
    <w:pPr>
      <w:numPr>
        <w:numId w:val="49"/>
      </w:numPr>
    </w:pPr>
  </w:style>
  <w:style w:type="paragraph" w:customStyle="1" w:styleId="Default">
    <w:name w:val="Default"/>
    <w:pPr>
      <w:suppressAutoHyphens/>
    </w:pPr>
    <w:rPr>
      <w:rFonts w:cs="Arial Unicode MS"/>
      <w:color w:val="000000"/>
      <w:sz w:val="24"/>
      <w:szCs w:val="24"/>
      <w:u w:color="000000"/>
    </w:rPr>
  </w:style>
  <w:style w:type="numbering" w:customStyle="1" w:styleId="Zaimportowanystyl25">
    <w:name w:val="Zaimportowany styl 25"/>
    <w:pPr>
      <w:numPr>
        <w:numId w:val="50"/>
      </w:numPr>
    </w:pPr>
  </w:style>
  <w:style w:type="numbering" w:customStyle="1" w:styleId="Zaimportowanystyl26">
    <w:name w:val="Zaimportowany styl 26"/>
    <w:pPr>
      <w:numPr>
        <w:numId w:val="51"/>
      </w:numPr>
    </w:pPr>
  </w:style>
  <w:style w:type="numbering" w:customStyle="1" w:styleId="Zaimportowanystyl27">
    <w:name w:val="Zaimportowany styl 27"/>
    <w:pPr>
      <w:numPr>
        <w:numId w:val="52"/>
      </w:numPr>
    </w:pPr>
  </w:style>
  <w:style w:type="numbering" w:customStyle="1" w:styleId="Zaimportowanystyl28">
    <w:name w:val="Zaimportowany styl 28"/>
    <w:pPr>
      <w:numPr>
        <w:numId w:val="53"/>
      </w:numPr>
    </w:pPr>
  </w:style>
  <w:style w:type="numbering" w:customStyle="1" w:styleId="Zaimportowanystyl29">
    <w:name w:val="Zaimportowany styl 29"/>
    <w:pPr>
      <w:numPr>
        <w:numId w:val="56"/>
      </w:numPr>
    </w:pPr>
  </w:style>
  <w:style w:type="numbering" w:customStyle="1" w:styleId="Zaimportowanystyl30">
    <w:name w:val="Zaimportowany styl 30"/>
    <w:pPr>
      <w:numPr>
        <w:numId w:val="58"/>
      </w:numPr>
    </w:pPr>
  </w:style>
  <w:style w:type="numbering" w:customStyle="1" w:styleId="Zaimportowanystyl31">
    <w:name w:val="Zaimportowany styl 31"/>
    <w:pPr>
      <w:numPr>
        <w:numId w:val="59"/>
      </w:numPr>
    </w:pPr>
  </w:style>
  <w:style w:type="numbering" w:customStyle="1" w:styleId="Zaimportowanystyl32">
    <w:name w:val="Zaimportowany styl 32"/>
    <w:pPr>
      <w:numPr>
        <w:numId w:val="60"/>
      </w:numPr>
    </w:pPr>
  </w:style>
  <w:style w:type="numbering" w:customStyle="1" w:styleId="Zaimportowanystyl33">
    <w:name w:val="Zaimportowany styl 33"/>
    <w:pPr>
      <w:numPr>
        <w:numId w:val="61"/>
      </w:numPr>
    </w:pPr>
  </w:style>
  <w:style w:type="numbering" w:customStyle="1" w:styleId="Zaimportowanystyl34">
    <w:name w:val="Zaimportowany styl 34"/>
    <w:pPr>
      <w:numPr>
        <w:numId w:val="62"/>
      </w:numPr>
    </w:pPr>
  </w:style>
  <w:style w:type="numbering" w:customStyle="1" w:styleId="Zaimportowanystyl35">
    <w:name w:val="Zaimportowany styl 35"/>
    <w:pPr>
      <w:numPr>
        <w:numId w:val="63"/>
      </w:numPr>
    </w:pPr>
  </w:style>
  <w:style w:type="numbering" w:customStyle="1" w:styleId="Zaimportowanystyl36">
    <w:name w:val="Zaimportowany styl 36"/>
    <w:pPr>
      <w:numPr>
        <w:numId w:val="65"/>
      </w:numPr>
    </w:pPr>
  </w:style>
  <w:style w:type="numbering" w:customStyle="1" w:styleId="Zaimportowanystyl37">
    <w:name w:val="Zaimportowany styl 37"/>
    <w:pPr>
      <w:numPr>
        <w:numId w:val="66"/>
      </w:numPr>
    </w:pPr>
  </w:style>
  <w:style w:type="numbering" w:customStyle="1" w:styleId="Zaimportowanystyl38">
    <w:name w:val="Zaimportowany styl 38"/>
    <w:pPr>
      <w:numPr>
        <w:numId w:val="70"/>
      </w:numPr>
    </w:pPr>
  </w:style>
  <w:style w:type="numbering" w:customStyle="1" w:styleId="Zaimportowanystyl39">
    <w:name w:val="Zaimportowany styl 39"/>
    <w:pPr>
      <w:numPr>
        <w:numId w:val="72"/>
      </w:numPr>
    </w:pPr>
  </w:style>
  <w:style w:type="numbering" w:customStyle="1" w:styleId="Zaimportowanystyl40">
    <w:name w:val="Zaimportowany styl 40"/>
    <w:pPr>
      <w:numPr>
        <w:numId w:val="76"/>
      </w:numPr>
    </w:pPr>
  </w:style>
  <w:style w:type="numbering" w:customStyle="1" w:styleId="Zaimportowanystyl41">
    <w:name w:val="Zaimportowany styl 41"/>
    <w:pPr>
      <w:numPr>
        <w:numId w:val="78"/>
      </w:numPr>
    </w:pPr>
  </w:style>
  <w:style w:type="numbering" w:customStyle="1" w:styleId="Zaimportowanystyl42">
    <w:name w:val="Zaimportowany styl 42"/>
    <w:pPr>
      <w:numPr>
        <w:numId w:val="80"/>
      </w:numPr>
    </w:pPr>
  </w:style>
  <w:style w:type="numbering" w:customStyle="1" w:styleId="Zaimportowanystyl43">
    <w:name w:val="Zaimportowany styl 43"/>
    <w:pPr>
      <w:numPr>
        <w:numId w:val="83"/>
      </w:numPr>
    </w:pPr>
  </w:style>
  <w:style w:type="numbering" w:customStyle="1" w:styleId="Zaimportowanystyl44">
    <w:name w:val="Zaimportowany styl 44"/>
    <w:pPr>
      <w:numPr>
        <w:numId w:val="88"/>
      </w:numPr>
    </w:pPr>
  </w:style>
  <w:style w:type="numbering" w:customStyle="1" w:styleId="Zaimportowanystyl45">
    <w:name w:val="Zaimportowany styl 45"/>
    <w:pPr>
      <w:numPr>
        <w:numId w:val="91"/>
      </w:numPr>
    </w:pPr>
  </w:style>
  <w:style w:type="numbering" w:customStyle="1" w:styleId="Zaimportowanystyl46">
    <w:name w:val="Zaimportowany styl 46"/>
    <w:pPr>
      <w:numPr>
        <w:numId w:val="94"/>
      </w:numPr>
    </w:pPr>
  </w:style>
  <w:style w:type="paragraph" w:styleId="Tekstpodstawowy">
    <w:name w:val="Body Text"/>
    <w:pPr>
      <w:suppressAutoHyphens/>
      <w:spacing w:after="120"/>
    </w:pPr>
    <w:rPr>
      <w:rFonts w:cs="Arial Unicode MS"/>
      <w:color w:val="000000"/>
      <w:sz w:val="24"/>
      <w:szCs w:val="24"/>
      <w:u w:color="000000"/>
    </w:rPr>
  </w:style>
  <w:style w:type="paragraph" w:styleId="Tekstprzypisudolnego">
    <w:name w:val="footnote text"/>
    <w:link w:val="TekstprzypisudolnegoZnak"/>
    <w:rPr>
      <w:rFonts w:cs="Arial Unicode MS"/>
      <w:color w:val="000000"/>
      <w:u w:color="000000"/>
    </w:rPr>
  </w:style>
  <w:style w:type="character" w:customStyle="1" w:styleId="Hyperlink3">
    <w:name w:val="Hyperlink.3"/>
    <w:basedOn w:val="Brak"/>
    <w:rPr>
      <w:color w:val="000000"/>
      <w:u w:val="single" w:color="000000"/>
      <w14:textOutline w14:w="0" w14:cap="rnd" w14:cmpd="sng" w14:algn="ctr">
        <w14:noFill/>
        <w14:prstDash w14:val="solid"/>
        <w14:bevel/>
      </w14:textOutline>
    </w:rPr>
  </w:style>
  <w:style w:type="numbering" w:customStyle="1" w:styleId="Zaimportowanystyl47">
    <w:name w:val="Zaimportowany styl 47"/>
    <w:pPr>
      <w:numPr>
        <w:numId w:val="97"/>
      </w:numPr>
    </w:pPr>
  </w:style>
  <w:style w:type="numbering" w:customStyle="1" w:styleId="Zaimportowanystyl48">
    <w:name w:val="Zaimportowany styl 48"/>
    <w:pPr>
      <w:numPr>
        <w:numId w:val="99"/>
      </w:numPr>
    </w:pPr>
  </w:style>
  <w:style w:type="numbering" w:customStyle="1" w:styleId="Zaimportowanystyl49">
    <w:name w:val="Zaimportowany styl 49"/>
    <w:pPr>
      <w:numPr>
        <w:numId w:val="101"/>
      </w:numPr>
    </w:pPr>
  </w:style>
  <w:style w:type="paragraph" w:styleId="Akapitzlist">
    <w:name w:val="List Paragraph"/>
    <w:uiPriority w:val="34"/>
    <w:qFormat/>
    <w:pPr>
      <w:suppressAutoHyphens/>
      <w:ind w:left="720"/>
    </w:pPr>
    <w:rPr>
      <w:rFonts w:cs="Arial Unicode MS"/>
      <w:color w:val="000000"/>
      <w:sz w:val="24"/>
      <w:szCs w:val="24"/>
      <w:u w:color="000000"/>
    </w:rPr>
  </w:style>
  <w:style w:type="numbering" w:customStyle="1" w:styleId="Zaimportowanystyl50">
    <w:name w:val="Zaimportowany styl 50"/>
    <w:pPr>
      <w:numPr>
        <w:numId w:val="106"/>
      </w:numPr>
    </w:pPr>
  </w:style>
  <w:style w:type="numbering" w:customStyle="1" w:styleId="Zaimportowanystyl51">
    <w:name w:val="Zaimportowany styl 51"/>
    <w:pPr>
      <w:numPr>
        <w:numId w:val="108"/>
      </w:numPr>
    </w:pPr>
  </w:style>
  <w:style w:type="paragraph" w:styleId="Tekstdymka">
    <w:name w:val="Balloon Text"/>
    <w:basedOn w:val="Normalny"/>
    <w:link w:val="TekstdymkaZnak"/>
    <w:uiPriority w:val="99"/>
    <w:semiHidden/>
    <w:unhideWhenUsed/>
    <w:rsid w:val="00C91D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1DDD"/>
    <w:rPr>
      <w:rFonts w:ascii="Segoe UI" w:hAnsi="Segoe UI" w:cs="Segoe UI"/>
      <w:color w:val="000000"/>
      <w:sz w:val="18"/>
      <w:szCs w:val="18"/>
      <w:u w:color="000000"/>
    </w:rPr>
  </w:style>
  <w:style w:type="paragraph" w:styleId="Nagwek">
    <w:name w:val="header"/>
    <w:basedOn w:val="Normalny"/>
    <w:link w:val="NagwekZnak"/>
    <w:uiPriority w:val="99"/>
    <w:unhideWhenUsed/>
    <w:rsid w:val="00FB41D2"/>
    <w:pPr>
      <w:tabs>
        <w:tab w:val="center" w:pos="4536"/>
        <w:tab w:val="right" w:pos="9072"/>
      </w:tabs>
    </w:pPr>
  </w:style>
  <w:style w:type="character" w:customStyle="1" w:styleId="NagwekZnak">
    <w:name w:val="Nagłówek Znak"/>
    <w:basedOn w:val="Domylnaczcionkaakapitu"/>
    <w:link w:val="Nagwek"/>
    <w:uiPriority w:val="99"/>
    <w:rsid w:val="00FB41D2"/>
    <w:rPr>
      <w:rFonts w:cs="Arial Unicode MS"/>
      <w:color w:val="000000"/>
      <w:sz w:val="24"/>
      <w:szCs w:val="24"/>
      <w:u w:color="000000"/>
    </w:rPr>
  </w:style>
  <w:style w:type="character" w:customStyle="1" w:styleId="WW8Num3z0">
    <w:name w:val="WW8Num3z0"/>
    <w:rsid w:val="009A0590"/>
    <w:rPr>
      <w:rFonts w:ascii="Symbol" w:hAnsi="Symbol"/>
    </w:rPr>
  </w:style>
  <w:style w:type="character" w:customStyle="1" w:styleId="TekstprzypisudolnegoZnak">
    <w:name w:val="Tekst przypisu dolnego Znak"/>
    <w:basedOn w:val="Domylnaczcionkaakapitu"/>
    <w:link w:val="Tekstprzypisudolnego"/>
    <w:rsid w:val="00666133"/>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232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g.edu.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dzp@ug.edu.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in@ug.edu.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g.edu.pl" TargetMode="External"/><Relationship Id="rId4" Type="http://schemas.openxmlformats.org/officeDocument/2006/relationships/webSettings" Target="webSettings.xml"/><Relationship Id="rId9" Type="http://schemas.openxmlformats.org/officeDocument/2006/relationships/hyperlink" Target="http://www.ug.edu.p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24</Pages>
  <Words>11639</Words>
  <Characters>69836</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Rola</dc:creator>
  <cp:lastModifiedBy>Rafał Rzepecki</cp:lastModifiedBy>
  <cp:revision>100</cp:revision>
  <cp:lastPrinted>2020-10-02T08:47:00Z</cp:lastPrinted>
  <dcterms:created xsi:type="dcterms:W3CDTF">2020-09-03T09:58:00Z</dcterms:created>
  <dcterms:modified xsi:type="dcterms:W3CDTF">2020-10-05T05:56:00Z</dcterms:modified>
</cp:coreProperties>
</file>