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6" w:rsidRPr="008C1D47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:rsidR="00700FA8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8C1D4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:rsidR="0069029D" w:rsidRPr="0069029D" w:rsidRDefault="0069029D" w:rsidP="005D27FA">
      <w:pPr>
        <w:pStyle w:val="Default"/>
        <w:jc w:val="center"/>
        <w:rPr>
          <w:rFonts w:ascii="Cambria" w:hAnsi="Cambria"/>
          <w:b/>
          <w:bCs/>
          <w:noProof/>
          <w:color w:val="FF0000"/>
          <w:sz w:val="20"/>
          <w:szCs w:val="20"/>
        </w:rPr>
      </w:pPr>
      <w:r w:rsidRPr="0069029D">
        <w:rPr>
          <w:rFonts w:ascii="Cambria" w:hAnsi="Cambria"/>
          <w:b/>
          <w:bCs/>
          <w:noProof/>
          <w:color w:val="FF0000"/>
          <w:sz w:val="20"/>
          <w:szCs w:val="20"/>
        </w:rPr>
        <w:t>Po modyfikacji z dnia</w:t>
      </w:r>
      <w:r w:rsidR="00FE2C70">
        <w:rPr>
          <w:rFonts w:ascii="Cambria" w:hAnsi="Cambria"/>
          <w:b/>
          <w:bCs/>
          <w:noProof/>
          <w:color w:val="FF0000"/>
          <w:sz w:val="20"/>
          <w:szCs w:val="20"/>
        </w:rPr>
        <w:t xml:space="preserve"> 15.01.2020</w:t>
      </w:r>
      <w:bookmarkStart w:id="0" w:name="_GoBack"/>
      <w:bookmarkEnd w:id="0"/>
    </w:p>
    <w:p w:rsidR="008C1D47" w:rsidRPr="008C1D4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9"/>
        <w:gridCol w:w="4031"/>
        <w:gridCol w:w="3778"/>
      </w:tblGrid>
      <w:tr w:rsidR="00E502C6" w:rsidRPr="00E502C6" w:rsidTr="005D27FA">
        <w:trPr>
          <w:trHeight w:val="708"/>
        </w:trPr>
        <w:tc>
          <w:tcPr>
            <w:tcW w:w="796" w:type="pct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  <w:lang w:val="en-US"/>
              </w:rPr>
            </w:pPr>
            <w:r w:rsidRPr="00E502C6">
              <w:rPr>
                <w:rFonts w:ascii="Cambria" w:hAnsi="Cambria"/>
                <w:b/>
                <w:sz w:val="20"/>
              </w:rPr>
              <w:t>Element konfiguracji</w:t>
            </w:r>
          </w:p>
        </w:tc>
        <w:tc>
          <w:tcPr>
            <w:tcW w:w="2170" w:type="pct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Parametry techniczne sprzętu wymagane przez  Zamawiającego (opis przedmiotu zamówienia)</w:t>
            </w:r>
          </w:p>
        </w:tc>
        <w:tc>
          <w:tcPr>
            <w:tcW w:w="2034" w:type="pct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Parametry techniczne sprzętu oferowane przez  Wykonawcę (opis oferowanego sprzętu)</w:t>
            </w:r>
          </w:p>
        </w:tc>
      </w:tr>
      <w:tr w:rsidR="00E502C6" w:rsidRPr="00E502C6" w:rsidTr="005D27FA">
        <w:trPr>
          <w:trHeight w:val="680"/>
        </w:trPr>
        <w:tc>
          <w:tcPr>
            <w:tcW w:w="796" w:type="pct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502C6">
              <w:rPr>
                <w:rFonts w:ascii="Cambria" w:hAnsi="Cambria"/>
                <w:b/>
                <w:sz w:val="20"/>
              </w:rPr>
              <w:t>Zastosowanie</w:t>
            </w:r>
          </w:p>
        </w:tc>
        <w:tc>
          <w:tcPr>
            <w:tcW w:w="4204" w:type="pct"/>
            <w:gridSpan w:val="2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502C6">
              <w:rPr>
                <w:rFonts w:ascii="Cambria" w:eastAsia="Calibri" w:hAnsi="Cambria" w:cs="Tahoma"/>
                <w:i/>
                <w:sz w:val="20"/>
                <w:lang w:eastAsia="ar-SA"/>
              </w:rPr>
              <w:t>Do precypitacji i oczyszczania bakteriofagów metodami sedymentacyjnymi</w:t>
            </w:r>
          </w:p>
        </w:tc>
      </w:tr>
      <w:tr w:rsidR="00E502C6" w:rsidRPr="00E502C6" w:rsidTr="005D27FA">
        <w:trPr>
          <w:trHeight w:val="680"/>
        </w:trPr>
        <w:tc>
          <w:tcPr>
            <w:tcW w:w="2966" w:type="pct"/>
            <w:gridSpan w:val="2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b/>
                <w:sz w:val="20"/>
                <w:lang w:eastAsia="zh-CN"/>
              </w:rPr>
              <w:t>Pozycja I: Nazwa</w:t>
            </w:r>
          </w:p>
          <w:p w:rsidR="00E502C6" w:rsidRPr="00E502C6" w:rsidRDefault="00E502C6" w:rsidP="005D27FA">
            <w:pPr>
              <w:spacing w:line="240" w:lineRule="auto"/>
              <w:rPr>
                <w:rFonts w:ascii="Cambria" w:eastAsia="Calibri" w:hAnsi="Cambria" w:cs="Tahoma"/>
                <w:sz w:val="20"/>
                <w:vertAlign w:val="subscript"/>
                <w:lang w:eastAsia="zh-CN"/>
              </w:rPr>
            </w:pPr>
            <w:r w:rsidRPr="00E502C6">
              <w:rPr>
                <w:rFonts w:ascii="Cambria" w:eastAsia="Calibri" w:hAnsi="Cambria" w:cs="Tahoma"/>
                <w:sz w:val="20"/>
                <w:lang w:eastAsia="zh-CN"/>
              </w:rPr>
              <w:t>Ultrawirówka stojąca</w:t>
            </w:r>
          </w:p>
          <w:p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</w:p>
        </w:tc>
        <w:tc>
          <w:tcPr>
            <w:tcW w:w="2034" w:type="pct"/>
          </w:tcPr>
          <w:p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Należy podać:</w:t>
            </w:r>
          </w:p>
          <w:p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Producent:………………………….</w:t>
            </w:r>
          </w:p>
          <w:p w:rsidR="00E502C6" w:rsidRPr="00E502C6" w:rsidRDefault="00E502C6" w:rsidP="005D27FA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502C6">
              <w:rPr>
                <w:rFonts w:ascii="Cambria" w:hAnsi="Cambria" w:cs="Tahoma"/>
                <w:sz w:val="20"/>
                <w:lang w:eastAsia="ar-SA"/>
              </w:rPr>
              <w:t>Model:……………………………….</w:t>
            </w: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b/>
                <w:sz w:val="20"/>
                <w:lang w:eastAsia="zh-CN"/>
              </w:rPr>
              <w:t>Pozycja II: Wymagane minimalne parametry techniczne: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24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Wymagane maksymalne obroty min 80 000 </w:t>
            </w:r>
            <w:proofErr w:type="spellStart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obr</w:t>
            </w:r>
            <w:proofErr w:type="spellEnd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/min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Wymagane maksymalne przyspieszenie (RCF): min 550.000 x g (+/-5%)</w:t>
            </w:r>
          </w:p>
          <w:p w:rsidR="00E502C6" w:rsidRPr="003D7B46" w:rsidRDefault="00E502C6" w:rsidP="005D27FA">
            <w:pPr>
              <w:pStyle w:val="Akapitzlist"/>
              <w:spacing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Wymagane obroty minimalne : max 1000 </w:t>
            </w:r>
            <w:proofErr w:type="spellStart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obr</w:t>
            </w:r>
            <w:proofErr w:type="spellEnd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/min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Dokładność utrzymania obrotów musi być nie gorsza niż: +/</w:t>
            </w: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softHyphen/>
            </w: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softHyphen/>
              <w:t xml:space="preserve">-2 </w:t>
            </w:r>
            <w:proofErr w:type="spellStart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obr</w:t>
            </w:r>
            <w:proofErr w:type="spellEnd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/min (od 1000 </w:t>
            </w:r>
            <w:proofErr w:type="spellStart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obr</w:t>
            </w:r>
            <w:proofErr w:type="spellEnd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/min do prędkości max)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Wymagana maksymalna pojemność  wirówki: min 1.500 ml</w:t>
            </w:r>
          </w:p>
          <w:p w:rsidR="00E502C6" w:rsidRPr="003D7B46" w:rsidRDefault="00E502C6" w:rsidP="005D27FA">
            <w:pPr>
              <w:pStyle w:val="Akapitzlist"/>
              <w:spacing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Musi zapewniać zapamiętanie </w:t>
            </w:r>
            <w:r w:rsidRPr="003D7B46">
              <w:rPr>
                <w:rFonts w:ascii="Cambria" w:hAnsi="Cambria" w:cs="Calibri"/>
                <w:sz w:val="20"/>
                <w:szCs w:val="20"/>
                <w:lang w:val="pl-PL"/>
              </w:rPr>
              <w:t xml:space="preserve">co najmniej 5000 wirowań 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Zakres </w:t>
            </w:r>
            <w:r w:rsidRPr="003D7B46">
              <w:rPr>
                <w:rFonts w:ascii="Cambria" w:hAnsi="Cambria" w:cs="Calibri"/>
                <w:sz w:val="20"/>
                <w:szCs w:val="20"/>
                <w:lang w:val="pl-PL"/>
              </w:rPr>
              <w:t>programowania temperatury pracy na poziomie nie gorszym niż : min 1 do +40</w:t>
            </w:r>
            <w:r w:rsidRPr="003D7B46">
              <w:rPr>
                <w:rFonts w:ascii="Cambria" w:hAnsi="Cambria" w:cs="Calibri"/>
                <w:sz w:val="20"/>
                <w:szCs w:val="20"/>
                <w:vertAlign w:val="superscript"/>
                <w:lang w:val="pl-PL"/>
              </w:rPr>
              <w:t>o</w:t>
            </w:r>
            <w:r w:rsidRPr="003D7B46">
              <w:rPr>
                <w:rFonts w:ascii="Cambria" w:hAnsi="Cambria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 xml:space="preserve">Musi umożliwiać sterowanie za pomocą dotykowego wyświetlacza 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3D7B46" w:rsidRPr="003D7B46" w:rsidRDefault="003D7B46" w:rsidP="0069029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color w:val="FF0000"/>
                <w:sz w:val="20"/>
                <w:szCs w:val="20"/>
                <w:lang w:val="pl-PL" w:eastAsia="zh-CN"/>
              </w:rPr>
              <w:t>Wymagany system próżniowy z ciśnieniem na poziomie 0,7Pa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Głośność przy prędkości maksymalnej nie może być większa niż 55dB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516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Wymagany czas pracy od 1 minuty do 999 godzin oraz praca ciągła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E502C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Kontroler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umożliwiać</w:t>
            </w:r>
            <w:proofErr w:type="spellEnd"/>
            <w:r w:rsidRPr="00E502C6">
              <w:rPr>
                <w:rFonts w:ascii="Cambria" w:hAnsi="Cambria" w:cs="Tahoma"/>
                <w:sz w:val="20"/>
                <w:szCs w:val="20"/>
                <w:lang w:eastAsia="zh-CN"/>
              </w:rPr>
              <w:t>:</w:t>
            </w:r>
          </w:p>
          <w:p w:rsidR="00E502C6" w:rsidRPr="003D7B4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Calibri"/>
                <w:sz w:val="20"/>
                <w:szCs w:val="20"/>
                <w:lang w:val="pl-PL"/>
              </w:rPr>
              <w:t>programowania prędkości wg obrotów lub RCF</w:t>
            </w:r>
          </w:p>
          <w:p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całki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wirowania</w:t>
            </w:r>
            <w:proofErr w:type="spellEnd"/>
          </w:p>
          <w:p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w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trybie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czasu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rzeczywistego</w:t>
            </w:r>
            <w:proofErr w:type="spellEnd"/>
          </w:p>
          <w:p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programowanie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chłodzenia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wstępnego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>,</w:t>
            </w:r>
          </w:p>
          <w:p w:rsidR="00E502C6" w:rsidRPr="00E502C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funkcja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wirowania</w:t>
            </w:r>
            <w:proofErr w:type="spellEnd"/>
            <w:r w:rsidRPr="00E502C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502C6">
              <w:rPr>
                <w:rFonts w:ascii="Cambria" w:hAnsi="Cambria" w:cs="Calibri"/>
                <w:sz w:val="20"/>
                <w:szCs w:val="20"/>
              </w:rPr>
              <w:t>stopniowanego</w:t>
            </w:r>
            <w:proofErr w:type="spellEnd"/>
          </w:p>
          <w:p w:rsidR="00E502C6" w:rsidRPr="003D7B46" w:rsidRDefault="00E502C6" w:rsidP="005D27F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Calibri"/>
                <w:sz w:val="20"/>
                <w:szCs w:val="20"/>
                <w:lang w:val="pl-PL"/>
              </w:rPr>
              <w:t>możliwość rejestracji czasu użycia poszczególnych rotorów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lastRenderedPageBreak/>
              <w:t xml:space="preserve">Musi umożliwiać zastosowanie tytanowych rotorów o prędkości do 100 000 </w:t>
            </w:r>
            <w:proofErr w:type="spellStart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obr</w:t>
            </w:r>
            <w:proofErr w:type="spellEnd"/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/min.</w:t>
            </w: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E502C6" w:rsidRPr="00E502C6" w:rsidTr="005D27FA">
        <w:trPr>
          <w:trHeight w:val="397"/>
        </w:trPr>
        <w:tc>
          <w:tcPr>
            <w:tcW w:w="2966" w:type="pct"/>
            <w:gridSpan w:val="2"/>
            <w:shd w:val="clear" w:color="auto" w:fill="auto"/>
          </w:tcPr>
          <w:p w:rsidR="00E502C6" w:rsidRPr="003D7B46" w:rsidRDefault="00E502C6" w:rsidP="005D27FA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  <w:r w:rsidRPr="003D7B46">
              <w:rPr>
                <w:rFonts w:ascii="Cambria" w:hAnsi="Cambria" w:cs="Tahoma"/>
                <w:sz w:val="20"/>
                <w:szCs w:val="20"/>
                <w:lang w:val="pl-PL" w:eastAsia="zh-CN"/>
              </w:rPr>
              <w:t>W wyposażeniu muszą być dostarczone:</w:t>
            </w:r>
          </w:p>
          <w:p w:rsidR="003D7B46" w:rsidRPr="003D7B46" w:rsidRDefault="003D7B46" w:rsidP="003904B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Cambria" w:hAnsi="Cambria" w:cs="Calibri"/>
                <w:color w:val="FF0000"/>
                <w:sz w:val="20"/>
                <w:lang w:val="pl-PL"/>
              </w:rPr>
            </w:pPr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Tytanowy rotor wertykalny zapewniający  max. obroty min 65.000 </w:t>
            </w:r>
            <w:proofErr w:type="spellStart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>rpm</w:t>
            </w:r>
            <w:proofErr w:type="spellEnd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, max. przyspieszeniu: min. 400.000xg, przy współczynniku </w:t>
            </w:r>
            <w:r w:rsidRPr="003D7B46">
              <w:rPr>
                <w:rFonts w:ascii="Cambria" w:hAnsi="Cambria" w:cs="Calibri"/>
                <w:b/>
                <w:color w:val="FF0000"/>
                <w:sz w:val="20"/>
                <w:lang w:val="pl-PL"/>
              </w:rPr>
              <w:t xml:space="preserve">k≤13 </w:t>
            </w:r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dla probówek o pojemności min. 8x13ml wraz z probówkami o pojemności min 13ml w ilości co najmniej 100 </w:t>
            </w:r>
            <w:proofErr w:type="spellStart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>szt</w:t>
            </w:r>
            <w:proofErr w:type="spellEnd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, nie mniej niż dwa statywy na w/w probówki oraz </w:t>
            </w:r>
            <w:proofErr w:type="spellStart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>zaciskarkę</w:t>
            </w:r>
            <w:proofErr w:type="spellEnd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 do probówek zapewniający właściwe zabezpieczenie wirowanego materiału poprzez zatapianie lub zaciskanie.                    Wymagana gwarancja na rotor min. 7 lat bez udziału własnego Zamawiającego w naprawie</w:t>
            </w:r>
          </w:p>
          <w:p w:rsidR="003D7B46" w:rsidRDefault="003D7B46" w:rsidP="005D27FA">
            <w:pPr>
              <w:pStyle w:val="Akapitzlist"/>
              <w:spacing w:line="240" w:lineRule="auto"/>
              <w:ind w:left="1080"/>
              <w:rPr>
                <w:rFonts w:ascii="Cambria" w:hAnsi="Cambria" w:cs="Calibri"/>
                <w:sz w:val="20"/>
                <w:szCs w:val="20"/>
                <w:lang w:val="pl-PL"/>
              </w:rPr>
            </w:pPr>
          </w:p>
          <w:p w:rsidR="003D7B46" w:rsidRPr="003D7B46" w:rsidRDefault="003D7B46" w:rsidP="003904B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Cambria" w:hAnsi="Cambria" w:cs="Calibri"/>
                <w:color w:val="FF0000"/>
                <w:sz w:val="20"/>
                <w:lang w:val="pl-PL"/>
              </w:rPr>
            </w:pPr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Tytanowy rotor wychylny zapewniający  max. obroty min 30.000 </w:t>
            </w:r>
            <w:proofErr w:type="spellStart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>rpm</w:t>
            </w:r>
            <w:proofErr w:type="spellEnd"/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 xml:space="preserve">, max. przyspieszeniu: min. 165.000xg, przy współczynniku </w:t>
            </w:r>
            <w:r w:rsidRPr="003D7B46">
              <w:rPr>
                <w:rFonts w:ascii="Cambria" w:hAnsi="Cambria" w:cs="Calibri"/>
                <w:b/>
                <w:color w:val="FF0000"/>
                <w:sz w:val="20"/>
                <w:lang w:val="pl-PL"/>
              </w:rPr>
              <w:t xml:space="preserve">k≤268 </w:t>
            </w:r>
            <w:r w:rsidRPr="003D7B46">
              <w:rPr>
                <w:rFonts w:ascii="Cambria" w:hAnsi="Cambria" w:cs="Calibri"/>
                <w:color w:val="FF0000"/>
                <w:sz w:val="20"/>
                <w:lang w:val="pl-PL"/>
              </w:rPr>
              <w:t>dla probówek o pojemności min. 6x17ml, wraz z probówkami o pojemności min 17ml w ilości co najmniej 100 szt. Wymagana gwarancja na rotor min. 5 lat. bez udziału własnego Zamawiającego w naprawie</w:t>
            </w:r>
          </w:p>
          <w:p w:rsidR="003D7B46" w:rsidRDefault="003D7B46" w:rsidP="005D27FA">
            <w:pPr>
              <w:pStyle w:val="Akapitzlist"/>
              <w:spacing w:line="240" w:lineRule="auto"/>
              <w:ind w:left="1080"/>
              <w:rPr>
                <w:rFonts w:ascii="Cambria" w:hAnsi="Cambria" w:cs="Calibri"/>
                <w:sz w:val="20"/>
                <w:szCs w:val="20"/>
                <w:lang w:val="pl-PL"/>
              </w:rPr>
            </w:pPr>
          </w:p>
          <w:p w:rsidR="003D7B46" w:rsidRPr="003D7B46" w:rsidRDefault="003D7B46" w:rsidP="003904B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Cambria" w:hAnsi="Cambria" w:cs="Tahoma"/>
                <w:color w:val="FF0000"/>
                <w:sz w:val="20"/>
                <w:lang w:val="pl-PL" w:eastAsia="zh-CN"/>
              </w:rPr>
            </w:pPr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 xml:space="preserve">Kompozytowy lub tytanowy rotor kątowy zapewniający  max. obroty min 37.000 </w:t>
            </w:r>
            <w:proofErr w:type="spellStart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>rpm</w:t>
            </w:r>
            <w:proofErr w:type="spellEnd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 xml:space="preserve">, max. przyspieszeniu: min. 180.000xg, przy współczynniku min. k≤168 dla probówek o pojemności min. 8x100ml, kątem nachylenia 25°±1°  wraz z adapterami na probówki 38-39 ml (min. 8 sztuk); butelkami </w:t>
            </w:r>
            <w:proofErr w:type="spellStart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>wirowniczymi</w:t>
            </w:r>
            <w:proofErr w:type="spellEnd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 xml:space="preserve"> o pojemności 100 ml (min.16 sztuk); z możliwością wirowania objętości 38-39ml w butelkach o pojemności nie większej niż 70ml (w dostawie 16 sztuk butelek); adapterami na probówki o pojemności 13-14 ml (min.8 sztuk); oraz butelkami </w:t>
            </w:r>
            <w:proofErr w:type="spellStart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>wirowniczymi</w:t>
            </w:r>
            <w:proofErr w:type="spellEnd"/>
            <w:r w:rsidRPr="003D7B46">
              <w:rPr>
                <w:rFonts w:ascii="Cambria" w:hAnsi="Cambria" w:cs="Tahoma"/>
                <w:color w:val="FF0000"/>
                <w:sz w:val="20"/>
                <w:lang w:val="pl-PL" w:eastAsia="zh-CN"/>
              </w:rPr>
              <w:t xml:space="preserve"> o pojemności 13-14 ml (min. 16 sztuk). Wymagana gwarancja na rotor min. 15 lat bez udziału własnego Zamawiającego w naprawie</w:t>
            </w:r>
          </w:p>
          <w:p w:rsidR="003D7B46" w:rsidRPr="003D7B46" w:rsidRDefault="003D7B46" w:rsidP="005D27FA">
            <w:pPr>
              <w:pStyle w:val="Akapitzlist"/>
              <w:spacing w:line="240" w:lineRule="auto"/>
              <w:ind w:left="1080"/>
              <w:rPr>
                <w:rFonts w:ascii="Cambria" w:hAnsi="Cambria" w:cs="Tahoma"/>
                <w:sz w:val="20"/>
                <w:szCs w:val="20"/>
                <w:lang w:val="pl-PL" w:eastAsia="zh-CN"/>
              </w:rPr>
            </w:pPr>
          </w:p>
        </w:tc>
        <w:tc>
          <w:tcPr>
            <w:tcW w:w="2034" w:type="pct"/>
            <w:shd w:val="clear" w:color="auto" w:fill="auto"/>
          </w:tcPr>
          <w:p w:rsidR="00E502C6" w:rsidRPr="00E502C6" w:rsidRDefault="00E502C6" w:rsidP="005D27FA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502C6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</w:tbl>
    <w:p w:rsidR="00E502C6" w:rsidRPr="00E502C6" w:rsidRDefault="00E502C6" w:rsidP="005D27FA">
      <w:pPr>
        <w:spacing w:line="240" w:lineRule="auto"/>
        <w:rPr>
          <w:rFonts w:ascii="Cambria" w:hAnsi="Cambria"/>
          <w:sz w:val="20"/>
        </w:rPr>
      </w:pPr>
      <w:r w:rsidRPr="00E502C6">
        <w:rPr>
          <w:rFonts w:ascii="Cambria" w:hAnsi="Cambria"/>
          <w:sz w:val="20"/>
        </w:rPr>
        <w:t>*(odpowiednio skreślić)</w:t>
      </w:r>
    </w:p>
    <w:p w:rsidR="00700FA8" w:rsidRDefault="00700FA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:rsidR="004F4BC8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:rsidR="004F4BC8" w:rsidRDefault="004F4BC8" w:rsidP="004F4BC8">
      <w:pPr>
        <w:suppressAutoHyphens/>
        <w:spacing w:line="240" w:lineRule="auto"/>
        <w:ind w:right="-3"/>
        <w:jc w:val="both"/>
        <w:rPr>
          <w:rFonts w:ascii="Cambria" w:hAnsi="Cambria" w:cs="Arial"/>
          <w:i/>
          <w:sz w:val="20"/>
          <w:lang w:eastAsia="ar-SA"/>
        </w:rPr>
      </w:pPr>
      <w:r>
        <w:rPr>
          <w:rFonts w:ascii="Cambria" w:hAnsi="Cambria" w:cs="Arial"/>
          <w:i/>
          <w:sz w:val="20"/>
          <w:u w:val="single"/>
          <w:lang w:eastAsia="ar-SA"/>
        </w:rPr>
        <w:t>Formularz przedmiotowy ma być podpisany kwalifikowanym podpisem elektronicznym</w:t>
      </w:r>
      <w:r>
        <w:rPr>
          <w:rFonts w:ascii="Cambria" w:hAnsi="Cambria" w:cs="Arial"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4F4BC8" w:rsidRPr="008C1D4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4F4BC8" w:rsidRPr="008C1D47" w:rsidSect="00950302">
      <w:headerReference w:type="default" r:id="rId11"/>
      <w:footerReference w:type="default" r:id="rId12"/>
      <w:pgSz w:w="11906" w:h="16838"/>
      <w:pgMar w:top="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5" w:rsidRDefault="00FF5545" w:rsidP="00BC7B26">
      <w:pPr>
        <w:spacing w:line="240" w:lineRule="auto"/>
      </w:pPr>
      <w:r>
        <w:separator/>
      </w:r>
    </w:p>
  </w:endnote>
  <w:endnote w:type="continuationSeparator" w:id="0">
    <w:p w:rsidR="00FF5545" w:rsidRDefault="00FF5545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E7" w:rsidRPr="003A15E6" w:rsidRDefault="00506EE7" w:rsidP="00506EE7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506EE7" w:rsidRDefault="00506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5" w:rsidRDefault="00FF5545" w:rsidP="00BC7B26">
      <w:pPr>
        <w:spacing w:line="240" w:lineRule="auto"/>
      </w:pPr>
      <w:r>
        <w:separator/>
      </w:r>
    </w:p>
  </w:footnote>
  <w:footnote w:type="continuationSeparator" w:id="0">
    <w:p w:rsidR="00FF5545" w:rsidRDefault="00FF5545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9" w:rsidRDefault="00E502C6" w:rsidP="00BC7B26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1E50C4C" wp14:editId="0B1589DE">
          <wp:simplePos x="0" y="0"/>
          <wp:positionH relativeFrom="column">
            <wp:posOffset>4384675</wp:posOffset>
          </wp:positionH>
          <wp:positionV relativeFrom="paragraph">
            <wp:posOffset>-144780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CFEA0CD" wp14:editId="3F6BAF9D">
          <wp:simplePos x="0" y="0"/>
          <wp:positionH relativeFrom="column">
            <wp:posOffset>2319655</wp:posOffset>
          </wp:positionH>
          <wp:positionV relativeFrom="paragraph">
            <wp:posOffset>-163830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02356C" wp14:editId="2FC844AE">
          <wp:simplePos x="0" y="0"/>
          <wp:positionH relativeFrom="column">
            <wp:posOffset>-53975</wp:posOffset>
          </wp:positionH>
          <wp:positionV relativeFrom="paragraph">
            <wp:posOffset>-228600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2C6" w:rsidRDefault="00E502C6" w:rsidP="00BC7B26">
    <w:pPr>
      <w:pStyle w:val="Nagwek"/>
      <w:jc w:val="center"/>
    </w:pPr>
  </w:p>
  <w:p w:rsidR="00E502C6" w:rsidRDefault="00E502C6" w:rsidP="00BC7B26">
    <w:pPr>
      <w:pStyle w:val="Nagwek"/>
      <w:jc w:val="center"/>
    </w:pPr>
  </w:p>
  <w:p w:rsidR="00E502C6" w:rsidRDefault="00E502C6" w:rsidP="00BC7B26">
    <w:pPr>
      <w:pStyle w:val="Nagwek"/>
      <w:jc w:val="center"/>
    </w:pPr>
  </w:p>
  <w:p w:rsidR="00443A89" w:rsidRPr="00CF215E" w:rsidRDefault="00443A89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>postępowanie nr A120-211-155</w:t>
    </w:r>
    <w:r>
      <w:rPr>
        <w:rFonts w:ascii="Cambria" w:hAnsi="Cambria" w:cs="Arial"/>
        <w:sz w:val="18"/>
        <w:szCs w:val="18"/>
      </w:rPr>
      <w:t>/19/MR</w:t>
    </w:r>
  </w:p>
  <w:p w:rsidR="00443A89" w:rsidRDefault="00443A89" w:rsidP="00BC7B26">
    <w:pPr>
      <w:pStyle w:val="Nagwek"/>
      <w:jc w:val="center"/>
    </w:pPr>
  </w:p>
  <w:p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F2800"/>
    <w:multiLevelType w:val="hybridMultilevel"/>
    <w:tmpl w:val="BCB4D11E"/>
    <w:lvl w:ilvl="0" w:tplc="62ACE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826167"/>
    <w:multiLevelType w:val="hybridMultilevel"/>
    <w:tmpl w:val="DED4F5DC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2D15BF"/>
    <w:rsid w:val="00345A5D"/>
    <w:rsid w:val="003904B9"/>
    <w:rsid w:val="003D7B46"/>
    <w:rsid w:val="00443A89"/>
    <w:rsid w:val="0046246E"/>
    <w:rsid w:val="004B2C26"/>
    <w:rsid w:val="004F4BC8"/>
    <w:rsid w:val="00506EE7"/>
    <w:rsid w:val="00574B8B"/>
    <w:rsid w:val="005D27FA"/>
    <w:rsid w:val="00632959"/>
    <w:rsid w:val="0069029D"/>
    <w:rsid w:val="00700FA8"/>
    <w:rsid w:val="007C6AB1"/>
    <w:rsid w:val="008C1D47"/>
    <w:rsid w:val="00950302"/>
    <w:rsid w:val="00A02C9C"/>
    <w:rsid w:val="00BC7B26"/>
    <w:rsid w:val="00C44E84"/>
    <w:rsid w:val="00E502C6"/>
    <w:rsid w:val="00E66D6D"/>
    <w:rsid w:val="00F50E42"/>
    <w:rsid w:val="00FE2C70"/>
    <w:rsid w:val="00FF348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6ee330d-ae09-4325-b3d2-159099c5575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a350d4e-348f-4a5d-9843-33bcd4c369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3F274EAD</Template>
  <TotalTime>27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31</cp:revision>
  <cp:lastPrinted>2020-01-14T06:58:00Z</cp:lastPrinted>
  <dcterms:created xsi:type="dcterms:W3CDTF">2019-09-16T10:40:00Z</dcterms:created>
  <dcterms:modified xsi:type="dcterms:W3CDTF">2020-01-15T06:42:00Z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