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03136" w14:textId="400A7AC0" w:rsidR="00285A02" w:rsidRPr="00180B5C" w:rsidRDefault="00285A02" w:rsidP="00342564">
      <w:pPr>
        <w:suppressAutoHyphens/>
        <w:ind w:left="567" w:right="248"/>
        <w:jc w:val="both"/>
        <w:rPr>
          <w:rFonts w:ascii="Cambria" w:hAnsi="Cambria" w:cs="Arial"/>
          <w:i/>
          <w:sz w:val="20"/>
          <w:szCs w:val="20"/>
          <w:u w:val="single"/>
          <w:lang w:eastAsia="ar-SA"/>
        </w:rPr>
      </w:pPr>
    </w:p>
    <w:p w14:paraId="6D13E9B8" w14:textId="37FB4FD0" w:rsidR="00452FEF" w:rsidRPr="00180B5C" w:rsidRDefault="008B106E" w:rsidP="469BF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uppressAutoHyphens/>
        <w:ind w:right="248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180B5C">
        <w:rPr>
          <w:rFonts w:ascii="Cambria" w:hAnsi="Cambria" w:cs="Arial"/>
          <w:b/>
          <w:bCs/>
          <w:iCs/>
          <w:sz w:val="20"/>
          <w:szCs w:val="20"/>
          <w:lang w:eastAsia="ar-SA"/>
        </w:rPr>
        <w:t>OPIS PRZEDMIOTU ZAMÓWIENIA</w:t>
      </w:r>
    </w:p>
    <w:p w14:paraId="1494F56C" w14:textId="71FA71C8" w:rsidR="008862F0" w:rsidRPr="00180B5C" w:rsidRDefault="00A61234" w:rsidP="4C080815">
      <w:pPr>
        <w:rPr>
          <w:rFonts w:ascii="Cambria" w:hAnsi="Cambria"/>
          <w:sz w:val="20"/>
          <w:szCs w:val="20"/>
        </w:rPr>
      </w:pPr>
      <w:r w:rsidRPr="00180B5C">
        <w:rPr>
          <w:rFonts w:ascii="Cambria" w:hAnsi="Cambria"/>
          <w:b/>
          <w:sz w:val="20"/>
          <w:szCs w:val="20"/>
        </w:rPr>
        <w:t>Zastosowanie</w:t>
      </w:r>
      <w:r w:rsidR="00CB407A">
        <w:rPr>
          <w:rFonts w:ascii="Cambria" w:hAnsi="Cambria"/>
          <w:b/>
          <w:sz w:val="20"/>
          <w:szCs w:val="20"/>
        </w:rPr>
        <w:t>:</w:t>
      </w:r>
      <w:r w:rsidR="00B27CA7">
        <w:rPr>
          <w:rFonts w:ascii="Cambria" w:hAnsi="Cambria"/>
          <w:b/>
          <w:sz w:val="20"/>
          <w:szCs w:val="20"/>
        </w:rPr>
        <w:t xml:space="preserve"> </w:t>
      </w:r>
      <w:r w:rsidR="008862F0" w:rsidRPr="00180B5C">
        <w:rPr>
          <w:rFonts w:ascii="Cambria" w:hAnsi="Cambria"/>
          <w:bCs/>
          <w:sz w:val="20"/>
          <w:szCs w:val="20"/>
        </w:rPr>
        <w:t>serwery</w:t>
      </w:r>
      <w:r w:rsidR="00D0333E" w:rsidRPr="00180B5C">
        <w:rPr>
          <w:rFonts w:ascii="Cambria" w:hAnsi="Cambria"/>
          <w:bCs/>
          <w:sz w:val="20"/>
          <w:szCs w:val="20"/>
        </w:rPr>
        <w:t xml:space="preserve"> wraz z </w:t>
      </w:r>
      <w:r w:rsidR="008862F0" w:rsidRPr="00180B5C">
        <w:rPr>
          <w:rFonts w:ascii="Cambria" w:hAnsi="Cambria"/>
          <w:bCs/>
          <w:sz w:val="20"/>
          <w:szCs w:val="20"/>
        </w:rPr>
        <w:t>oprogramowanie</w:t>
      </w:r>
      <w:r w:rsidR="00D0333E" w:rsidRPr="00180B5C">
        <w:rPr>
          <w:rFonts w:ascii="Cambria" w:hAnsi="Cambria"/>
          <w:bCs/>
          <w:sz w:val="20"/>
          <w:szCs w:val="20"/>
        </w:rPr>
        <w:t>m</w:t>
      </w:r>
      <w:r w:rsidR="008862F0" w:rsidRPr="00180B5C">
        <w:rPr>
          <w:rFonts w:ascii="Cambria" w:hAnsi="Cambria"/>
          <w:bCs/>
          <w:sz w:val="20"/>
          <w:szCs w:val="20"/>
        </w:rPr>
        <w:t xml:space="preserve"> </w:t>
      </w:r>
      <w:r w:rsidR="00082070" w:rsidRPr="00180B5C">
        <w:rPr>
          <w:rFonts w:ascii="Cambria" w:hAnsi="Cambria"/>
          <w:bCs/>
          <w:sz w:val="20"/>
          <w:szCs w:val="20"/>
        </w:rPr>
        <w:t xml:space="preserve">będą </w:t>
      </w:r>
      <w:r w:rsidR="008862F0" w:rsidRPr="00180B5C">
        <w:rPr>
          <w:rFonts w:ascii="Cambria" w:hAnsi="Cambria"/>
          <w:bCs/>
          <w:sz w:val="20"/>
          <w:szCs w:val="20"/>
        </w:rPr>
        <w:t xml:space="preserve">stanowić </w:t>
      </w:r>
      <w:r w:rsidR="6AFCFE1C" w:rsidRPr="6AFCFE1C">
        <w:rPr>
          <w:rFonts w:ascii="Cambria" w:hAnsi="Cambria"/>
          <w:sz w:val="20"/>
          <w:szCs w:val="20"/>
        </w:rPr>
        <w:t>now</w:t>
      </w:r>
      <w:r w:rsidR="00184F23">
        <w:rPr>
          <w:rFonts w:ascii="Cambria" w:hAnsi="Cambria"/>
          <w:sz w:val="20"/>
          <w:szCs w:val="20"/>
        </w:rPr>
        <w:t>ą</w:t>
      </w:r>
      <w:r w:rsidR="008862F0" w:rsidRPr="00180B5C">
        <w:rPr>
          <w:rFonts w:ascii="Cambria" w:hAnsi="Cambria"/>
          <w:bCs/>
          <w:sz w:val="20"/>
          <w:szCs w:val="20"/>
        </w:rPr>
        <w:t xml:space="preserve"> platformę </w:t>
      </w:r>
      <w:r w:rsidR="008862F0" w:rsidRPr="00184F23">
        <w:rPr>
          <w:rFonts w:ascii="Cambria" w:hAnsi="Cambria"/>
          <w:bCs/>
          <w:sz w:val="20"/>
          <w:szCs w:val="20"/>
        </w:rPr>
        <w:t xml:space="preserve">sprzętową </w:t>
      </w:r>
      <w:r w:rsidR="008862F0" w:rsidRPr="00184F23">
        <w:rPr>
          <w:rFonts w:ascii="Cambria" w:hAnsi="Cambria"/>
          <w:sz w:val="20"/>
          <w:szCs w:val="20"/>
        </w:rPr>
        <w:t>i programową</w:t>
      </w:r>
      <w:r w:rsidR="008862F0" w:rsidRPr="00180B5C">
        <w:rPr>
          <w:rFonts w:ascii="Cambria" w:hAnsi="Cambria"/>
          <w:bCs/>
          <w:sz w:val="20"/>
          <w:szCs w:val="20"/>
        </w:rPr>
        <w:t xml:space="preserve"> dla</w:t>
      </w:r>
      <w:r w:rsidR="469BF331" w:rsidRPr="469BF331">
        <w:rPr>
          <w:rFonts w:ascii="Cambria" w:hAnsi="Cambria"/>
          <w:sz w:val="20"/>
          <w:szCs w:val="20"/>
        </w:rPr>
        <w:t>:</w:t>
      </w:r>
    </w:p>
    <w:p w14:paraId="7C7696AB" w14:textId="550AA2F3" w:rsidR="008862F0" w:rsidRPr="00180B5C" w:rsidRDefault="00F76190" w:rsidP="001F135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P</w:t>
      </w:r>
      <w:r w:rsidR="008862F0" w:rsidRPr="00180B5C">
        <w:rPr>
          <w:rFonts w:ascii="Cambria" w:hAnsi="Cambria"/>
          <w:bCs/>
          <w:sz w:val="20"/>
          <w:szCs w:val="20"/>
        </w:rPr>
        <w:t xml:space="preserve">osiadanego systemu bibliotecznego firmy </w:t>
      </w:r>
      <w:proofErr w:type="spellStart"/>
      <w:r w:rsidR="008862F0" w:rsidRPr="00180B5C">
        <w:rPr>
          <w:rFonts w:ascii="Cambria" w:hAnsi="Cambria"/>
          <w:bCs/>
          <w:sz w:val="20"/>
          <w:szCs w:val="20"/>
        </w:rPr>
        <w:t>Innovative</w:t>
      </w:r>
      <w:proofErr w:type="spellEnd"/>
      <w:r w:rsidR="008862F0" w:rsidRPr="00180B5C">
        <w:rPr>
          <w:rFonts w:ascii="Cambria" w:hAnsi="Cambria"/>
          <w:bCs/>
          <w:sz w:val="20"/>
          <w:szCs w:val="20"/>
        </w:rPr>
        <w:t xml:space="preserve"> (dawniej VTLS/</w:t>
      </w:r>
      <w:proofErr w:type="spellStart"/>
      <w:r w:rsidR="008862F0" w:rsidRPr="00180B5C">
        <w:rPr>
          <w:rFonts w:ascii="Cambria" w:hAnsi="Cambria"/>
          <w:bCs/>
          <w:sz w:val="20"/>
          <w:szCs w:val="20"/>
        </w:rPr>
        <w:t>Virtua</w:t>
      </w:r>
      <w:proofErr w:type="spellEnd"/>
      <w:r w:rsidR="008862F0" w:rsidRPr="00180B5C">
        <w:rPr>
          <w:rFonts w:ascii="Cambria" w:hAnsi="Cambria"/>
          <w:bCs/>
          <w:sz w:val="20"/>
          <w:szCs w:val="20"/>
        </w:rPr>
        <w:t xml:space="preserve">) pracującego na silniku bazodanowym Oracle (obecnie 11.x - planowany </w:t>
      </w:r>
      <w:proofErr w:type="spellStart"/>
      <w:r w:rsidR="008862F0" w:rsidRPr="00180B5C">
        <w:rPr>
          <w:rFonts w:ascii="Cambria" w:hAnsi="Cambria"/>
          <w:bCs/>
          <w:sz w:val="20"/>
          <w:szCs w:val="20"/>
        </w:rPr>
        <w:t>upgrade</w:t>
      </w:r>
      <w:proofErr w:type="spellEnd"/>
      <w:r w:rsidR="008862F0" w:rsidRPr="00180B5C">
        <w:rPr>
          <w:rFonts w:ascii="Cambria" w:hAnsi="Cambria"/>
          <w:bCs/>
          <w:sz w:val="20"/>
          <w:szCs w:val="20"/>
        </w:rPr>
        <w:t xml:space="preserve"> do wersji 12 w ciągu następnego roku kalendarzowego). Biblioteka UG użytkuje 3 instancje Oracle (dwie produkcyjne i jedną testową)</w:t>
      </w:r>
    </w:p>
    <w:p w14:paraId="6C7F1AB9" w14:textId="303087D4" w:rsidR="008862F0" w:rsidRPr="00180B5C" w:rsidRDefault="00F76190" w:rsidP="001F135B">
      <w:pPr>
        <w:pStyle w:val="Akapitzlist"/>
        <w:numPr>
          <w:ilvl w:val="0"/>
          <w:numId w:val="1"/>
        </w:numPr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I</w:t>
      </w:r>
      <w:r w:rsidR="469BF331" w:rsidRPr="469BF331">
        <w:rPr>
          <w:rFonts w:ascii="Cambria" w:hAnsi="Cambria"/>
          <w:sz w:val="20"/>
          <w:szCs w:val="20"/>
        </w:rPr>
        <w:t>nterfejsu</w:t>
      </w:r>
      <w:r w:rsidR="008862F0" w:rsidRPr="00180B5C">
        <w:rPr>
          <w:rFonts w:ascii="Cambria" w:hAnsi="Cambria"/>
          <w:bCs/>
          <w:sz w:val="20"/>
          <w:szCs w:val="20"/>
        </w:rPr>
        <w:t xml:space="preserve"> webowego CHAMO do ww. systemu bibliotecznego (dwie instalacje: produkcyjna oraz testowa);</w:t>
      </w:r>
    </w:p>
    <w:p w14:paraId="63312E1B" w14:textId="205A960B" w:rsidR="008862F0" w:rsidRPr="00180B5C" w:rsidRDefault="00F76190" w:rsidP="73CB394E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="73CB394E" w:rsidRPr="73CB394E">
        <w:rPr>
          <w:rFonts w:ascii="Cambria" w:hAnsi="Cambria"/>
          <w:sz w:val="20"/>
          <w:szCs w:val="20"/>
        </w:rPr>
        <w:t>osiadanego systemu Rejestracji Czasu Pracy wdrożonego w Kampusie Oliwa pracującego na silniku MSSQL Server 2017;</w:t>
      </w:r>
    </w:p>
    <w:p w14:paraId="70C2A83C" w14:textId="5502B858" w:rsidR="008862F0" w:rsidRPr="00180B5C" w:rsidRDefault="00F76190" w:rsidP="48EAA118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="48EAA118" w:rsidRPr="48EAA118">
        <w:rPr>
          <w:rFonts w:ascii="Cambria" w:hAnsi="Cambria"/>
          <w:sz w:val="20"/>
          <w:szCs w:val="20"/>
        </w:rPr>
        <w:t>osiadanego systemu Kontroli Dostępu w budynku Biblioteki;</w:t>
      </w:r>
    </w:p>
    <w:p w14:paraId="76BCEB3F" w14:textId="59FFF339" w:rsidR="00C27DE9" w:rsidRDefault="00F76190" w:rsidP="00C27DE9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</w:t>
      </w:r>
      <w:r w:rsidR="48EAA118" w:rsidRPr="48EAA118">
        <w:rPr>
          <w:rFonts w:ascii="Cambria" w:hAnsi="Cambria"/>
          <w:sz w:val="20"/>
          <w:szCs w:val="20"/>
        </w:rPr>
        <w:t>ystemu Windows Server 2019 w roli serwera sesji terminalowych dla posiadanych terminali SUN Ray II;</w:t>
      </w:r>
    </w:p>
    <w:p w14:paraId="528B50AF" w14:textId="57F5B9D9" w:rsidR="00F6122A" w:rsidRPr="00C27DE9" w:rsidRDefault="00517D7F" w:rsidP="73CB394E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Środowisko </w:t>
      </w:r>
      <w:r w:rsidR="00495736">
        <w:rPr>
          <w:rFonts w:ascii="Cambria" w:hAnsi="Cambria"/>
          <w:sz w:val="20"/>
          <w:szCs w:val="20"/>
        </w:rPr>
        <w:t>maszyn wirtualnych</w:t>
      </w:r>
      <w:r w:rsidR="6B7045BE" w:rsidRPr="6B7045BE">
        <w:rPr>
          <w:rFonts w:ascii="Cambria" w:hAnsi="Cambria"/>
          <w:sz w:val="20"/>
          <w:szCs w:val="20"/>
        </w:rPr>
        <w:t>,</w:t>
      </w:r>
      <w:r w:rsidR="00495736">
        <w:rPr>
          <w:rFonts w:ascii="Cambria" w:hAnsi="Cambria"/>
          <w:sz w:val="20"/>
          <w:szCs w:val="20"/>
        </w:rPr>
        <w:t xml:space="preserve"> </w:t>
      </w:r>
      <w:r w:rsidR="7869ACC4" w:rsidRPr="7869ACC4">
        <w:rPr>
          <w:rFonts w:ascii="Cambria" w:hAnsi="Cambria"/>
          <w:sz w:val="20"/>
          <w:szCs w:val="20"/>
        </w:rPr>
        <w:t xml:space="preserve">dla </w:t>
      </w:r>
      <w:r w:rsidR="6E243849" w:rsidRPr="6E243849">
        <w:rPr>
          <w:rFonts w:ascii="Cambria" w:hAnsi="Cambria"/>
          <w:sz w:val="20"/>
          <w:szCs w:val="20"/>
        </w:rPr>
        <w:t xml:space="preserve">powyższych </w:t>
      </w:r>
      <w:r w:rsidR="6B7045BE" w:rsidRPr="6B7045BE">
        <w:rPr>
          <w:rFonts w:ascii="Cambria" w:hAnsi="Cambria"/>
          <w:sz w:val="20"/>
          <w:szCs w:val="20"/>
        </w:rPr>
        <w:t>systemów, jest</w:t>
      </w:r>
      <w:r w:rsidR="73CB394E" w:rsidRPr="73CB394E">
        <w:rPr>
          <w:rFonts w:ascii="Cambria" w:hAnsi="Cambria"/>
          <w:sz w:val="20"/>
          <w:szCs w:val="20"/>
        </w:rPr>
        <w:t xml:space="preserve"> zrealizowan</w:t>
      </w:r>
      <w:r w:rsidR="00F859E1">
        <w:rPr>
          <w:rFonts w:ascii="Cambria" w:hAnsi="Cambria"/>
          <w:sz w:val="20"/>
          <w:szCs w:val="20"/>
        </w:rPr>
        <w:t>e</w:t>
      </w:r>
      <w:r w:rsidR="73CB394E" w:rsidRPr="73CB394E">
        <w:rPr>
          <w:rFonts w:ascii="Cambria" w:hAnsi="Cambria"/>
          <w:sz w:val="20"/>
          <w:szCs w:val="20"/>
        </w:rPr>
        <w:t xml:space="preserve"> </w:t>
      </w:r>
      <w:r w:rsidR="00184F23">
        <w:rPr>
          <w:rFonts w:ascii="Cambria" w:hAnsi="Cambria"/>
          <w:sz w:val="20"/>
          <w:szCs w:val="20"/>
        </w:rPr>
        <w:t>poprzez</w:t>
      </w:r>
      <w:r w:rsidR="00482127">
        <w:rPr>
          <w:rFonts w:ascii="Cambria" w:hAnsi="Cambria"/>
          <w:sz w:val="20"/>
          <w:szCs w:val="20"/>
        </w:rPr>
        <w:t xml:space="preserve"> </w:t>
      </w:r>
      <w:r w:rsidR="1E92BADA" w:rsidRPr="1E92BADA">
        <w:rPr>
          <w:rFonts w:ascii="Cambria" w:hAnsi="Cambria"/>
          <w:sz w:val="20"/>
          <w:szCs w:val="20"/>
        </w:rPr>
        <w:t>oprogramowani</w:t>
      </w:r>
      <w:r w:rsidR="00184F23">
        <w:rPr>
          <w:rFonts w:ascii="Cambria" w:hAnsi="Cambria"/>
          <w:sz w:val="20"/>
          <w:szCs w:val="20"/>
        </w:rPr>
        <w:t>e</w:t>
      </w:r>
      <w:r w:rsidR="00730D37">
        <w:rPr>
          <w:rFonts w:ascii="Cambria" w:hAnsi="Cambria"/>
          <w:sz w:val="20"/>
          <w:szCs w:val="20"/>
        </w:rPr>
        <w:t xml:space="preserve"> </w:t>
      </w:r>
      <w:r w:rsidR="00482127" w:rsidRPr="00482127">
        <w:rPr>
          <w:rFonts w:ascii="Cambria" w:hAnsi="Cambria"/>
          <w:sz w:val="20"/>
          <w:szCs w:val="20"/>
        </w:rPr>
        <w:t xml:space="preserve">Product Evaluation Center for </w:t>
      </w:r>
      <w:proofErr w:type="spellStart"/>
      <w:r w:rsidR="00482127" w:rsidRPr="00482127">
        <w:rPr>
          <w:rFonts w:ascii="Cambria" w:hAnsi="Cambria"/>
          <w:sz w:val="20"/>
          <w:szCs w:val="20"/>
        </w:rPr>
        <w:t>VMware</w:t>
      </w:r>
      <w:proofErr w:type="spellEnd"/>
      <w:r w:rsidR="00482127" w:rsidRPr="00482127">
        <w:rPr>
          <w:rFonts w:ascii="Cambria" w:hAnsi="Cambria"/>
          <w:sz w:val="20"/>
          <w:szCs w:val="20"/>
        </w:rPr>
        <w:t xml:space="preserve"> </w:t>
      </w:r>
      <w:proofErr w:type="spellStart"/>
      <w:r w:rsidR="00482127" w:rsidRPr="00482127">
        <w:rPr>
          <w:rFonts w:ascii="Cambria" w:hAnsi="Cambria"/>
          <w:sz w:val="20"/>
          <w:szCs w:val="20"/>
        </w:rPr>
        <w:t>vSphere</w:t>
      </w:r>
      <w:proofErr w:type="spellEnd"/>
      <w:r w:rsidR="00482127" w:rsidRPr="00482127">
        <w:rPr>
          <w:rFonts w:ascii="Cambria" w:hAnsi="Cambria"/>
          <w:sz w:val="20"/>
          <w:szCs w:val="20"/>
        </w:rPr>
        <w:t xml:space="preserve"> </w:t>
      </w:r>
      <w:r w:rsidR="00730D37">
        <w:rPr>
          <w:rFonts w:ascii="Cambria" w:hAnsi="Cambria"/>
          <w:sz w:val="20"/>
          <w:szCs w:val="20"/>
        </w:rPr>
        <w:t xml:space="preserve">w </w:t>
      </w:r>
      <w:r w:rsidR="72B30357" w:rsidRPr="00184F23">
        <w:rPr>
          <w:rFonts w:ascii="Cambria" w:hAnsi="Cambria"/>
          <w:sz w:val="20"/>
          <w:szCs w:val="20"/>
        </w:rPr>
        <w:t>wersji</w:t>
      </w:r>
      <w:r w:rsidR="73CB394E" w:rsidRPr="00184F23">
        <w:rPr>
          <w:rFonts w:ascii="Cambria" w:hAnsi="Cambria"/>
          <w:sz w:val="20"/>
          <w:szCs w:val="20"/>
        </w:rPr>
        <w:t xml:space="preserve"> 6.</w:t>
      </w:r>
      <w:r w:rsidR="79A45DBC" w:rsidRPr="00184F23">
        <w:rPr>
          <w:rFonts w:ascii="Cambria" w:hAnsi="Cambria"/>
          <w:sz w:val="20"/>
          <w:szCs w:val="20"/>
        </w:rPr>
        <w:t>x</w:t>
      </w:r>
      <w:r w:rsidR="00E6624B" w:rsidRPr="00184F23">
        <w:rPr>
          <w:rFonts w:ascii="Cambria" w:hAnsi="Cambria"/>
          <w:sz w:val="20"/>
          <w:szCs w:val="20"/>
        </w:rPr>
        <w:t>.</w:t>
      </w:r>
    </w:p>
    <w:p w14:paraId="6066830C" w14:textId="1770E696" w:rsidR="008862F0" w:rsidRPr="00180B5C" w:rsidRDefault="008E74F5" w:rsidP="70FE390A">
      <w:pPr>
        <w:jc w:val="both"/>
        <w:rPr>
          <w:rFonts w:ascii="Cambria" w:hAnsi="Cambria"/>
          <w:bCs/>
          <w:sz w:val="20"/>
          <w:szCs w:val="20"/>
        </w:rPr>
      </w:pPr>
      <w:r w:rsidRPr="00F40609">
        <w:rPr>
          <w:rFonts w:ascii="Cambria" w:hAnsi="Cambria"/>
          <w:sz w:val="20"/>
          <w:szCs w:val="20"/>
        </w:rPr>
        <w:t>Wymagane</w:t>
      </w:r>
      <w:r w:rsidR="001001F1" w:rsidRPr="00F40609">
        <w:rPr>
          <w:rFonts w:ascii="Cambria" w:hAnsi="Cambria"/>
          <w:sz w:val="20"/>
          <w:szCs w:val="20"/>
        </w:rPr>
        <w:t xml:space="preserve"> jest</w:t>
      </w:r>
      <w:r w:rsidR="2D9F18DC" w:rsidRPr="00F40609">
        <w:rPr>
          <w:rFonts w:ascii="Cambria" w:hAnsi="Cambria"/>
          <w:sz w:val="20"/>
          <w:szCs w:val="20"/>
        </w:rPr>
        <w:t>,</w:t>
      </w:r>
      <w:r w:rsidR="001001F1" w:rsidRPr="00F40609">
        <w:rPr>
          <w:rFonts w:ascii="Cambria" w:hAnsi="Cambria"/>
          <w:sz w:val="20"/>
          <w:szCs w:val="20"/>
        </w:rPr>
        <w:t xml:space="preserve"> aby procedury tworzenia</w:t>
      </w:r>
      <w:r w:rsidR="001676A1" w:rsidRPr="00F40609">
        <w:rPr>
          <w:rFonts w:ascii="Cambria" w:hAnsi="Cambria"/>
          <w:sz w:val="20"/>
          <w:szCs w:val="20"/>
        </w:rPr>
        <w:t xml:space="preserve"> </w:t>
      </w:r>
      <w:r w:rsidR="00406A8B" w:rsidRPr="00F40609">
        <w:rPr>
          <w:rFonts w:ascii="Cambria" w:hAnsi="Cambria"/>
          <w:sz w:val="20"/>
          <w:szCs w:val="20"/>
        </w:rPr>
        <w:t xml:space="preserve">i zarządzania maszyn wirtualnych były zgodne z użytkowanym środowiskiem. </w:t>
      </w:r>
      <w:r w:rsidR="008862F0" w:rsidRPr="00F40609">
        <w:rPr>
          <w:rFonts w:ascii="Cambria" w:hAnsi="Cambria"/>
          <w:bCs/>
          <w:sz w:val="20"/>
          <w:szCs w:val="20"/>
        </w:rPr>
        <w:t xml:space="preserve">Ponieważ </w:t>
      </w:r>
      <w:r w:rsidR="008862F0" w:rsidRPr="00180B5C">
        <w:rPr>
          <w:rFonts w:ascii="Cambria" w:hAnsi="Cambria"/>
          <w:bCs/>
          <w:sz w:val="20"/>
          <w:szCs w:val="20"/>
        </w:rPr>
        <w:t>systemy te są</w:t>
      </w:r>
      <w:r w:rsidR="004F75D1" w:rsidRPr="00180B5C">
        <w:rPr>
          <w:rFonts w:ascii="Cambria" w:hAnsi="Cambria"/>
          <w:bCs/>
          <w:sz w:val="20"/>
          <w:szCs w:val="20"/>
        </w:rPr>
        <w:t xml:space="preserve"> </w:t>
      </w:r>
      <w:r w:rsidR="008862F0" w:rsidRPr="00180B5C">
        <w:rPr>
          <w:rFonts w:ascii="Cambria" w:hAnsi="Cambria"/>
          <w:bCs/>
          <w:sz w:val="20"/>
          <w:szCs w:val="20"/>
        </w:rPr>
        <w:t>krytyczne dla funkcjonowania Biblioteki planowane jest wdrożenie replikacji maszyn wirtualnych oraz taka organizacja danych na dyskach serwerów, aby zapewnić maksymalną integralność i ciągłość pracy systemów.</w:t>
      </w:r>
    </w:p>
    <w:p w14:paraId="462F9785" w14:textId="4ED72235" w:rsidR="008217FE" w:rsidRPr="00180B5C" w:rsidRDefault="001C7885" w:rsidP="00CD0FD9">
      <w:pPr>
        <w:pStyle w:val="Akapitzlist"/>
        <w:spacing w:before="80" w:after="0" w:line="240" w:lineRule="auto"/>
        <w:ind w:left="0" w:right="-1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Tabela</w:t>
      </w:r>
      <w:r w:rsidR="00676113" w:rsidRPr="00CD0FD9">
        <w:rPr>
          <w:rFonts w:ascii="Cambria" w:hAnsi="Cambria"/>
          <w:b/>
          <w:bCs/>
          <w:sz w:val="20"/>
          <w:szCs w:val="20"/>
        </w:rPr>
        <w:t xml:space="preserve"> </w:t>
      </w:r>
      <w:r w:rsidR="00C27650" w:rsidRPr="00CD0FD9">
        <w:rPr>
          <w:rFonts w:ascii="Cambria" w:hAnsi="Cambria"/>
          <w:b/>
          <w:bCs/>
          <w:sz w:val="20"/>
          <w:szCs w:val="20"/>
        </w:rPr>
        <w:t>1</w:t>
      </w:r>
      <w:r w:rsidR="008217FE" w:rsidRPr="00CD0FD9">
        <w:rPr>
          <w:rFonts w:ascii="Cambria" w:hAnsi="Cambria"/>
          <w:b/>
          <w:bCs/>
          <w:sz w:val="20"/>
          <w:szCs w:val="20"/>
        </w:rPr>
        <w:t>.</w:t>
      </w:r>
      <w:r w:rsidR="008217FE" w:rsidRPr="00180B5C">
        <w:rPr>
          <w:rFonts w:ascii="Cambria" w:hAnsi="Cambria"/>
          <w:sz w:val="20"/>
          <w:szCs w:val="20"/>
        </w:rPr>
        <w:t xml:space="preserve"> </w:t>
      </w:r>
      <w:r w:rsidR="00C27650" w:rsidRPr="004B538F">
        <w:rPr>
          <w:rFonts w:ascii="Cambria" w:hAnsi="Cambria"/>
          <w:sz w:val="20"/>
          <w:szCs w:val="20"/>
        </w:rPr>
        <w:t>Serwer</w:t>
      </w:r>
      <w:r w:rsidR="00422EAA" w:rsidRPr="004B538F">
        <w:rPr>
          <w:rFonts w:ascii="Cambria" w:hAnsi="Cambria"/>
          <w:sz w:val="20"/>
          <w:szCs w:val="20"/>
        </w:rPr>
        <w:t xml:space="preserve"> 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22858" w:rsidRPr="00180B5C" w14:paraId="3ADD2332" w14:textId="77777777" w:rsidTr="00FC4927">
        <w:tc>
          <w:tcPr>
            <w:tcW w:w="9781" w:type="dxa"/>
          </w:tcPr>
          <w:p w14:paraId="2AD4A57B" w14:textId="649594B7" w:rsidR="00822858" w:rsidRPr="00180B5C" w:rsidRDefault="73CB394E" w:rsidP="73CB394E">
            <w:pPr>
              <w:pStyle w:val="Akapitzlist"/>
              <w:spacing w:before="80"/>
              <w:ind w:left="0" w:right="-11"/>
              <w:jc w:val="both"/>
              <w:rPr>
                <w:rFonts w:ascii="Cambria" w:hAnsi="Cambria"/>
                <w:sz w:val="20"/>
                <w:szCs w:val="20"/>
              </w:rPr>
            </w:pPr>
            <w:r w:rsidRPr="73CB394E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Parametry techniczne sprzętu wymagane przez Zamawiającego (opis przedmiotu zamówienia) </w:t>
            </w:r>
          </w:p>
        </w:tc>
      </w:tr>
      <w:tr w:rsidR="00822858" w:rsidRPr="00180B5C" w14:paraId="0C0161AC" w14:textId="77777777" w:rsidTr="00FC4927">
        <w:tc>
          <w:tcPr>
            <w:tcW w:w="9781" w:type="dxa"/>
          </w:tcPr>
          <w:p w14:paraId="1B21522A" w14:textId="79793784" w:rsidR="00822858" w:rsidRPr="002A450D" w:rsidRDefault="00457455" w:rsidP="002A450D">
            <w:pPr>
              <w:pStyle w:val="Akapitzlist"/>
              <w:numPr>
                <w:ilvl w:val="0"/>
                <w:numId w:val="2"/>
              </w:numPr>
              <w:spacing w:before="80"/>
              <w:ind w:left="321" w:right="-11" w:hanging="219"/>
              <w:jc w:val="both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1F68F8" w:rsidRPr="002A450D">
              <w:rPr>
                <w:rFonts w:ascii="Cambria" w:hAnsi="Cambria"/>
                <w:b/>
                <w:bCs/>
                <w:sz w:val="20"/>
                <w:szCs w:val="20"/>
              </w:rPr>
              <w:t>Parametry fizyczne</w:t>
            </w:r>
          </w:p>
          <w:p w14:paraId="50418A1B" w14:textId="07772C48" w:rsidR="001F68F8" w:rsidRPr="003D08F0" w:rsidRDefault="00B12103" w:rsidP="002A450D">
            <w:pPr>
              <w:pStyle w:val="Akapitzlist"/>
              <w:numPr>
                <w:ilvl w:val="0"/>
                <w:numId w:val="12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  <w:r w:rsidR="00294B7D" w:rsidRPr="004B434F">
              <w:rPr>
                <w:rFonts w:ascii="Cambria" w:hAnsi="Cambria"/>
                <w:sz w:val="20"/>
                <w:szCs w:val="20"/>
              </w:rPr>
              <w:t>wa</w:t>
            </w:r>
            <w:r w:rsidR="006D633E" w:rsidRPr="004B434F">
              <w:rPr>
                <w:rFonts w:ascii="Cambria" w:hAnsi="Cambria"/>
                <w:sz w:val="20"/>
                <w:szCs w:val="20"/>
              </w:rPr>
              <w:t xml:space="preserve"> procesor</w:t>
            </w:r>
            <w:r w:rsidR="00294B7D" w:rsidRPr="004B434F">
              <w:rPr>
                <w:rFonts w:ascii="Cambria" w:hAnsi="Cambria"/>
                <w:sz w:val="20"/>
                <w:szCs w:val="20"/>
              </w:rPr>
              <w:t>y</w:t>
            </w:r>
            <w:r w:rsidR="006D633E" w:rsidRPr="004B434F">
              <w:rPr>
                <w:rFonts w:ascii="Cambria" w:hAnsi="Cambria"/>
                <w:sz w:val="20"/>
                <w:szCs w:val="20"/>
              </w:rPr>
              <w:t xml:space="preserve"> minimum </w:t>
            </w:r>
            <w:r w:rsidR="00E91F7B" w:rsidRPr="004B434F">
              <w:rPr>
                <w:rFonts w:ascii="Cambria" w:hAnsi="Cambria"/>
                <w:sz w:val="20"/>
                <w:szCs w:val="20"/>
              </w:rPr>
              <w:t xml:space="preserve">dwudziestordzeniowe. Oferowany serwer ma </w:t>
            </w:r>
            <w:r w:rsidR="006D633E" w:rsidRPr="003D08F0">
              <w:rPr>
                <w:rFonts w:ascii="Cambria" w:hAnsi="Cambria"/>
                <w:sz w:val="20"/>
                <w:szCs w:val="20"/>
              </w:rPr>
              <w:t>osiąga</w:t>
            </w:r>
            <w:r w:rsidR="00E30460" w:rsidRPr="003D08F0">
              <w:rPr>
                <w:rFonts w:ascii="Cambria" w:hAnsi="Cambria"/>
                <w:sz w:val="20"/>
                <w:szCs w:val="20"/>
              </w:rPr>
              <w:t>ć</w:t>
            </w:r>
            <w:r w:rsidR="006D633E" w:rsidRPr="003D08F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30460" w:rsidRPr="003D08F0">
              <w:rPr>
                <w:rFonts w:ascii="Cambria" w:hAnsi="Cambria"/>
                <w:sz w:val="20"/>
                <w:szCs w:val="20"/>
              </w:rPr>
              <w:t xml:space="preserve">wynik nie </w:t>
            </w:r>
            <w:r w:rsidR="00E96B28" w:rsidRPr="003D08F0">
              <w:rPr>
                <w:rFonts w:ascii="Cambria" w:hAnsi="Cambria"/>
                <w:sz w:val="20"/>
                <w:szCs w:val="20"/>
              </w:rPr>
              <w:t xml:space="preserve">niższy </w:t>
            </w:r>
            <w:r w:rsidR="00E30460" w:rsidRPr="003D08F0">
              <w:rPr>
                <w:rFonts w:ascii="Cambria" w:hAnsi="Cambria"/>
                <w:sz w:val="20"/>
                <w:szCs w:val="20"/>
              </w:rPr>
              <w:t xml:space="preserve">niż 1700 </w:t>
            </w:r>
            <w:r w:rsidR="000677EF" w:rsidRPr="003D08F0">
              <w:rPr>
                <w:rFonts w:ascii="Cambria" w:hAnsi="Cambria"/>
                <w:sz w:val="20"/>
                <w:szCs w:val="20"/>
              </w:rPr>
              <w:t xml:space="preserve">pkt. </w:t>
            </w:r>
            <w:r w:rsidR="006D633E" w:rsidRPr="003D08F0">
              <w:rPr>
                <w:rFonts w:ascii="Cambria" w:hAnsi="Cambria"/>
                <w:sz w:val="20"/>
                <w:szCs w:val="20"/>
              </w:rPr>
              <w:t xml:space="preserve">w </w:t>
            </w:r>
            <w:r w:rsidR="00153475" w:rsidRPr="003D08F0">
              <w:rPr>
                <w:rFonts w:ascii="Cambria" w:hAnsi="Cambria"/>
                <w:sz w:val="20"/>
                <w:szCs w:val="20"/>
              </w:rPr>
              <w:t xml:space="preserve">zestawie </w:t>
            </w:r>
            <w:bookmarkStart w:id="0" w:name="_Hlk21954020"/>
            <w:r w:rsidR="00153475" w:rsidRPr="003D08F0">
              <w:rPr>
                <w:rFonts w:ascii="Cambria" w:hAnsi="Cambria"/>
                <w:sz w:val="20"/>
                <w:szCs w:val="20"/>
              </w:rPr>
              <w:t xml:space="preserve">testów </w:t>
            </w:r>
            <w:r w:rsidR="006D633E" w:rsidRPr="003D08F0">
              <w:rPr>
                <w:rFonts w:ascii="Cambria" w:hAnsi="Cambria"/>
                <w:sz w:val="20"/>
                <w:szCs w:val="20"/>
              </w:rPr>
              <w:t xml:space="preserve">SPECint_rate_base2006. </w:t>
            </w:r>
            <w:r w:rsidR="009E6168" w:rsidRPr="003D08F0">
              <w:rPr>
                <w:rFonts w:ascii="Cambria" w:hAnsi="Cambria"/>
                <w:sz w:val="20"/>
                <w:szCs w:val="20"/>
              </w:rPr>
              <w:t xml:space="preserve">Udokumentowaniem wydajności będzie wartość wyniku testu dla zaproponowanego serwera publikowana na adresie </w:t>
            </w:r>
            <w:r w:rsidR="003366FB" w:rsidRPr="003D08F0">
              <w:rPr>
                <w:rFonts w:ascii="Cambria" w:hAnsi="Cambria"/>
                <w:sz w:val="20"/>
                <w:szCs w:val="20"/>
              </w:rPr>
              <w:t>http://www.spec.org/</w:t>
            </w:r>
            <w:bookmarkEnd w:id="0"/>
          </w:p>
          <w:p w14:paraId="6C078A8C" w14:textId="306EDC0A" w:rsidR="00144844" w:rsidRPr="00180B5C" w:rsidRDefault="009C2DB3" w:rsidP="002A450D">
            <w:pPr>
              <w:pStyle w:val="Akapitzlist"/>
              <w:numPr>
                <w:ilvl w:val="0"/>
                <w:numId w:val="12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3D08F0">
              <w:rPr>
                <w:rFonts w:ascii="Cambria" w:hAnsi="Cambria"/>
                <w:sz w:val="20"/>
                <w:szCs w:val="20"/>
              </w:rPr>
              <w:t>Zainstalowane</w:t>
            </w:r>
            <w:r w:rsidR="00144844" w:rsidRPr="003D08F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E005D" w:rsidRPr="003D08F0">
              <w:rPr>
                <w:rFonts w:ascii="Cambria" w:hAnsi="Cambria"/>
                <w:sz w:val="20"/>
                <w:szCs w:val="20"/>
              </w:rPr>
              <w:t>5</w:t>
            </w:r>
            <w:r w:rsidR="004E005D" w:rsidRPr="004B434F">
              <w:rPr>
                <w:rFonts w:ascii="Cambria" w:hAnsi="Cambria"/>
                <w:sz w:val="20"/>
                <w:szCs w:val="20"/>
              </w:rPr>
              <w:t>12</w:t>
            </w:r>
            <w:r w:rsidR="00144844" w:rsidRPr="004B434F">
              <w:rPr>
                <w:rFonts w:ascii="Cambria" w:hAnsi="Cambria"/>
                <w:sz w:val="20"/>
                <w:szCs w:val="20"/>
              </w:rPr>
              <w:t xml:space="preserve"> GB z możliwością rozbudowy do </w:t>
            </w:r>
            <w:r w:rsidR="00144844" w:rsidRPr="009C2DB3">
              <w:rPr>
                <w:rFonts w:ascii="Cambria" w:hAnsi="Cambria"/>
                <w:sz w:val="20"/>
                <w:szCs w:val="20"/>
              </w:rPr>
              <w:t>minimum</w:t>
            </w:r>
            <w:r w:rsidR="00144844" w:rsidRPr="00056A20">
              <w:rPr>
                <w:rFonts w:ascii="Cambria" w:hAnsi="Cambria"/>
                <w:color w:val="0070C0"/>
                <w:sz w:val="20"/>
                <w:szCs w:val="20"/>
              </w:rPr>
              <w:t xml:space="preserve"> </w:t>
            </w:r>
            <w:r w:rsidR="00144844" w:rsidRPr="004B434F">
              <w:rPr>
                <w:rFonts w:ascii="Cambria" w:hAnsi="Cambria"/>
                <w:sz w:val="20"/>
                <w:szCs w:val="20"/>
              </w:rPr>
              <w:t xml:space="preserve">3 TB. Minimum 24 </w:t>
            </w:r>
            <w:r w:rsidR="00467795" w:rsidRPr="004B434F">
              <w:rPr>
                <w:rFonts w:ascii="Cambria" w:hAnsi="Cambria"/>
                <w:sz w:val="20"/>
                <w:szCs w:val="20"/>
              </w:rPr>
              <w:t>gniazda</w:t>
            </w:r>
            <w:r w:rsidR="00144844" w:rsidRPr="004B434F">
              <w:rPr>
                <w:rFonts w:ascii="Cambria" w:hAnsi="Cambria"/>
                <w:sz w:val="20"/>
                <w:szCs w:val="20"/>
              </w:rPr>
              <w:t xml:space="preserve"> na </w:t>
            </w:r>
            <w:r w:rsidR="00BE3A36">
              <w:rPr>
                <w:rFonts w:ascii="Cambria" w:hAnsi="Cambria"/>
                <w:sz w:val="20"/>
                <w:szCs w:val="20"/>
              </w:rPr>
              <w:t xml:space="preserve">moduły </w:t>
            </w:r>
            <w:r w:rsidR="00144844" w:rsidRPr="004B434F">
              <w:rPr>
                <w:rFonts w:ascii="Cambria" w:hAnsi="Cambria"/>
                <w:sz w:val="20"/>
                <w:szCs w:val="20"/>
              </w:rPr>
              <w:t>pamię</w:t>
            </w:r>
            <w:r w:rsidR="00BE3A36">
              <w:rPr>
                <w:rFonts w:ascii="Cambria" w:hAnsi="Cambria"/>
                <w:sz w:val="20"/>
                <w:szCs w:val="20"/>
              </w:rPr>
              <w:t>ci</w:t>
            </w:r>
            <w:r w:rsidR="00144844" w:rsidRPr="004B434F">
              <w:rPr>
                <w:rFonts w:ascii="Cambria" w:hAnsi="Cambria"/>
                <w:sz w:val="20"/>
                <w:szCs w:val="20"/>
              </w:rPr>
              <w:t xml:space="preserve">. Pamięci muszą obsługiwać technologię kontroli błędów sprzętowych mającą na celu zapewnienie integralności i niezawodności transmitowanych danych i pozwalającą </w:t>
            </w:r>
            <w:r w:rsidR="00144844" w:rsidRPr="00180B5C">
              <w:rPr>
                <w:rFonts w:ascii="Cambria" w:hAnsi="Cambria"/>
                <w:sz w:val="20"/>
                <w:szCs w:val="20"/>
              </w:rPr>
              <w:t>na zaawansowane wykrywanie, korekcję występujących błędów i zabezpieczenie przed awarią pojedynczego układu pamięci. Technologię tę muszą wspierać również: płyta główna i procesor. Zarówno pamięć RAM, jak procesor i płyta główna muszą obsługiwać wykrywanie i poprawianie błędów pamięci, występujących w jednym bicie na słowo.</w:t>
            </w:r>
          </w:p>
          <w:p w14:paraId="63B5ECF2" w14:textId="618795B1" w:rsidR="002900F8" w:rsidRDefault="002900F8" w:rsidP="002A450D">
            <w:pPr>
              <w:pStyle w:val="Akapitzlist"/>
              <w:numPr>
                <w:ilvl w:val="0"/>
                <w:numId w:val="12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Pamięć masowa </w:t>
            </w:r>
            <w:r w:rsidR="003B14B0">
              <w:rPr>
                <w:rFonts w:ascii="Cambria" w:hAnsi="Cambria"/>
                <w:sz w:val="20"/>
                <w:szCs w:val="20"/>
              </w:rPr>
              <w:t xml:space="preserve">zrealizowana poprzez </w:t>
            </w:r>
            <w:r w:rsidR="001F1EF0">
              <w:rPr>
                <w:rFonts w:ascii="Cambria" w:hAnsi="Cambria"/>
                <w:sz w:val="20"/>
                <w:szCs w:val="20"/>
              </w:rPr>
              <w:t>co najmniej</w:t>
            </w:r>
            <w:r w:rsidR="265ABA5A" w:rsidRPr="265ABA5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B14B0">
              <w:rPr>
                <w:rFonts w:ascii="Cambria" w:hAnsi="Cambria"/>
                <w:sz w:val="20"/>
                <w:szCs w:val="20"/>
              </w:rPr>
              <w:t xml:space="preserve">8 </w:t>
            </w:r>
            <w:r w:rsidR="000972DD">
              <w:rPr>
                <w:rFonts w:ascii="Cambria" w:hAnsi="Cambria"/>
                <w:sz w:val="20"/>
                <w:szCs w:val="20"/>
              </w:rPr>
              <w:t xml:space="preserve">identycznych </w:t>
            </w:r>
            <w:r w:rsidR="003B14B0">
              <w:rPr>
                <w:rFonts w:ascii="Cambria" w:hAnsi="Cambria"/>
                <w:sz w:val="20"/>
                <w:szCs w:val="20"/>
              </w:rPr>
              <w:t>dysków</w:t>
            </w:r>
            <w:r w:rsidR="003A0DBC">
              <w:rPr>
                <w:rFonts w:ascii="Cambria" w:hAnsi="Cambria"/>
                <w:sz w:val="20"/>
                <w:szCs w:val="20"/>
              </w:rPr>
              <w:t xml:space="preserve"> o pojemności pojedynczego dysku minimum 2 TB</w:t>
            </w:r>
            <w:r w:rsidR="00A116C4">
              <w:rPr>
                <w:rFonts w:ascii="Cambria" w:hAnsi="Cambria"/>
                <w:sz w:val="20"/>
                <w:szCs w:val="20"/>
              </w:rPr>
              <w:t>. Dyski</w:t>
            </w:r>
            <w:r w:rsidR="00B5699F">
              <w:rPr>
                <w:rFonts w:ascii="Cambria" w:hAnsi="Cambria"/>
                <w:sz w:val="20"/>
                <w:szCs w:val="20"/>
              </w:rPr>
              <w:t xml:space="preserve"> muszą być </w:t>
            </w:r>
            <w:r w:rsidR="00C21245">
              <w:rPr>
                <w:rFonts w:ascii="Cambria" w:hAnsi="Cambria"/>
                <w:sz w:val="20"/>
                <w:szCs w:val="20"/>
              </w:rPr>
              <w:t>wymienn</w:t>
            </w:r>
            <w:r w:rsidR="00B5699F">
              <w:rPr>
                <w:rFonts w:ascii="Cambria" w:hAnsi="Cambria"/>
                <w:sz w:val="20"/>
                <w:szCs w:val="20"/>
              </w:rPr>
              <w:t>e</w:t>
            </w:r>
            <w:r w:rsidR="00C21245">
              <w:rPr>
                <w:rFonts w:ascii="Cambria" w:hAnsi="Cambria"/>
                <w:sz w:val="20"/>
                <w:szCs w:val="20"/>
              </w:rPr>
              <w:t xml:space="preserve"> w czasie pracy </w:t>
            </w:r>
            <w:r w:rsidR="006606E9" w:rsidRPr="00180B5C">
              <w:rPr>
                <w:rFonts w:ascii="Cambria" w:hAnsi="Cambria"/>
                <w:sz w:val="20"/>
                <w:szCs w:val="20"/>
              </w:rPr>
              <w:t xml:space="preserve">(ang. </w:t>
            </w:r>
            <w:r w:rsidR="006606E9" w:rsidRPr="007E3F64">
              <w:rPr>
                <w:rFonts w:ascii="Cambria" w:hAnsi="Cambria"/>
                <w:sz w:val="20"/>
                <w:szCs w:val="20"/>
              </w:rPr>
              <w:t xml:space="preserve">Hot </w:t>
            </w:r>
            <w:proofErr w:type="spellStart"/>
            <w:r w:rsidR="006606E9" w:rsidRPr="007E3F64">
              <w:rPr>
                <w:rFonts w:ascii="Cambria" w:hAnsi="Cambria"/>
                <w:sz w:val="20"/>
                <w:szCs w:val="20"/>
              </w:rPr>
              <w:t>Swap</w:t>
            </w:r>
            <w:proofErr w:type="spellEnd"/>
            <w:r w:rsidR="006606E9" w:rsidRPr="007E3F64">
              <w:rPr>
                <w:rFonts w:ascii="Cambria" w:hAnsi="Cambria"/>
                <w:sz w:val="20"/>
                <w:szCs w:val="20"/>
              </w:rPr>
              <w:t>)</w:t>
            </w:r>
            <w:r w:rsidR="00FA6850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09403B">
              <w:rPr>
                <w:rFonts w:ascii="Cambria" w:hAnsi="Cambria"/>
                <w:sz w:val="20"/>
                <w:szCs w:val="20"/>
              </w:rPr>
              <w:t>o prędkości o</w:t>
            </w:r>
            <w:r w:rsidR="006606E9">
              <w:rPr>
                <w:rFonts w:ascii="Cambria" w:hAnsi="Cambria"/>
                <w:sz w:val="20"/>
                <w:szCs w:val="20"/>
              </w:rPr>
              <w:t xml:space="preserve">brotowej </w:t>
            </w:r>
            <w:r w:rsidR="00011C1B">
              <w:rPr>
                <w:rFonts w:ascii="Cambria" w:hAnsi="Cambria"/>
                <w:sz w:val="20"/>
                <w:szCs w:val="20"/>
              </w:rPr>
              <w:t xml:space="preserve">co najmniej 10 tys. </w:t>
            </w:r>
            <w:proofErr w:type="spellStart"/>
            <w:r w:rsidR="00586282">
              <w:rPr>
                <w:rFonts w:ascii="Cambria" w:hAnsi="Cambria"/>
                <w:sz w:val="20"/>
                <w:szCs w:val="20"/>
              </w:rPr>
              <w:t>o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>br</w:t>
            </w:r>
            <w:proofErr w:type="spellEnd"/>
            <w:r w:rsidR="007E3F64">
              <w:rPr>
                <w:rFonts w:ascii="Cambria" w:hAnsi="Cambria"/>
                <w:sz w:val="20"/>
                <w:szCs w:val="20"/>
              </w:rPr>
              <w:t>./min</w:t>
            </w:r>
            <w:r w:rsidR="001F7F3A">
              <w:rPr>
                <w:rFonts w:ascii="Cambria" w:hAnsi="Cambria"/>
                <w:sz w:val="20"/>
                <w:szCs w:val="20"/>
              </w:rPr>
              <w:t>.</w:t>
            </w:r>
            <w:r w:rsidR="000972DD">
              <w:rPr>
                <w:rFonts w:ascii="Cambria" w:hAnsi="Cambria"/>
                <w:sz w:val="20"/>
                <w:szCs w:val="20"/>
              </w:rPr>
              <w:t xml:space="preserve"> lub dyski SSD.</w:t>
            </w:r>
          </w:p>
          <w:p w14:paraId="44A4CE39" w14:textId="0758F74A" w:rsidR="006C49D5" w:rsidRPr="007D18A2" w:rsidRDefault="006C49D5" w:rsidP="002A450D">
            <w:pPr>
              <w:pStyle w:val="Akapitzlist"/>
              <w:numPr>
                <w:ilvl w:val="0"/>
                <w:numId w:val="12"/>
              </w:numPr>
              <w:ind w:right="178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Minimum </w:t>
            </w:r>
            <w:r w:rsidR="00151511">
              <w:rPr>
                <w:rFonts w:ascii="Cambria" w:hAnsi="Cambria"/>
                <w:sz w:val="20"/>
                <w:szCs w:val="20"/>
              </w:rPr>
              <w:t>16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miejsc na dyski wyciągane w trakcie pracy (ang. </w:t>
            </w:r>
            <w:r w:rsidRPr="00151511">
              <w:rPr>
                <w:rFonts w:ascii="Cambria" w:hAnsi="Cambria"/>
                <w:sz w:val="20"/>
                <w:szCs w:val="20"/>
                <w:lang w:val="en-US"/>
              </w:rPr>
              <w:t xml:space="preserve">Hot Swap) SATA/ </w:t>
            </w:r>
            <w:r w:rsidR="00273048" w:rsidRPr="00151511">
              <w:rPr>
                <w:rFonts w:ascii="Cambria" w:hAnsi="Cambria"/>
                <w:sz w:val="20"/>
                <w:szCs w:val="20"/>
                <w:lang w:val="en-US"/>
              </w:rPr>
              <w:t>SAS</w:t>
            </w:r>
            <w:r w:rsidRPr="00151511">
              <w:rPr>
                <w:rFonts w:ascii="Cambria" w:hAnsi="Cambria"/>
                <w:sz w:val="20"/>
                <w:szCs w:val="20"/>
                <w:lang w:val="en-US"/>
              </w:rPr>
              <w:t xml:space="preserve"> 2,5</w:t>
            </w:r>
            <w:r w:rsidR="006C55F7" w:rsidRPr="00151511">
              <w:rPr>
                <w:rFonts w:ascii="Cambria" w:hAnsi="Cambria"/>
                <w:sz w:val="20"/>
                <w:szCs w:val="20"/>
                <w:lang w:val="en-US"/>
              </w:rPr>
              <w:t>”</w:t>
            </w:r>
            <w:r w:rsidR="000860D0" w:rsidRPr="00151511">
              <w:rPr>
                <w:rFonts w:ascii="Cambria" w:hAnsi="Cambria"/>
                <w:sz w:val="20"/>
                <w:szCs w:val="20"/>
                <w:lang w:val="en-US"/>
              </w:rPr>
              <w:t xml:space="preserve"> (HDD/SSD)</w:t>
            </w:r>
            <w:r w:rsidRPr="00151511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</w:p>
          <w:p w14:paraId="4F7A0845" w14:textId="568A5194" w:rsidR="00712229" w:rsidRPr="002A450D" w:rsidRDefault="00712229" w:rsidP="002A450D">
            <w:pPr>
              <w:pStyle w:val="Akapitzlist"/>
              <w:numPr>
                <w:ilvl w:val="0"/>
                <w:numId w:val="2"/>
              </w:numPr>
              <w:spacing w:before="80"/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>Wir</w:t>
            </w:r>
            <w:r w:rsidR="007677F2" w:rsidRPr="002A450D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>ualizator</w:t>
            </w:r>
            <w:proofErr w:type="spellEnd"/>
          </w:p>
          <w:p w14:paraId="21E1B703" w14:textId="0FDB6C77" w:rsidR="00712229" w:rsidRPr="00712229" w:rsidRDefault="73CB394E" w:rsidP="002A450D">
            <w:pPr>
              <w:ind w:left="321" w:right="178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73CB394E">
              <w:rPr>
                <w:rFonts w:ascii="Cambria" w:hAnsi="Cambria"/>
                <w:sz w:val="20"/>
                <w:szCs w:val="20"/>
              </w:rPr>
              <w:t xml:space="preserve">Serwer ma być wyposażony w pamięć potrzebną do zainstalowania </w:t>
            </w:r>
            <w:proofErr w:type="spellStart"/>
            <w:r w:rsidRPr="73CB394E">
              <w:rPr>
                <w:rFonts w:ascii="Cambria" w:hAnsi="Cambria"/>
                <w:sz w:val="20"/>
                <w:szCs w:val="20"/>
              </w:rPr>
              <w:t>wirtualizatora</w:t>
            </w:r>
            <w:proofErr w:type="spellEnd"/>
            <w:r w:rsidRPr="73CB394E">
              <w:rPr>
                <w:rFonts w:ascii="Cambria" w:hAnsi="Cambria"/>
                <w:sz w:val="20"/>
                <w:szCs w:val="20"/>
              </w:rPr>
              <w:t xml:space="preserve">. Zamawiający dopuszcza rozwiązanie polegające na użyciu dwóch kart w standardzie </w:t>
            </w:r>
            <w:proofErr w:type="spellStart"/>
            <w:r w:rsidRPr="73CB394E">
              <w:rPr>
                <w:rFonts w:ascii="Cambria" w:hAnsi="Cambria"/>
                <w:sz w:val="20"/>
                <w:szCs w:val="20"/>
              </w:rPr>
              <w:t>MicroSD</w:t>
            </w:r>
            <w:proofErr w:type="spellEnd"/>
            <w:r w:rsidRPr="73CB394E">
              <w:rPr>
                <w:rFonts w:ascii="Cambria" w:hAnsi="Cambria"/>
                <w:sz w:val="20"/>
                <w:szCs w:val="20"/>
              </w:rPr>
              <w:t>/SD skonfigurowanych do pracy w RAID1 albo wbudowany dysk SSD. W przypadku użycia do tego celu dysku musi być on osobnym i dedykowanym urządzeniem przeznaczonym do tej funkcjonalności</w:t>
            </w:r>
            <w:r w:rsidRPr="00152CD1">
              <w:rPr>
                <w:rFonts w:ascii="Cambria" w:hAnsi="Cambria"/>
                <w:sz w:val="20"/>
                <w:szCs w:val="20"/>
              </w:rPr>
              <w:t>.</w:t>
            </w:r>
          </w:p>
          <w:p w14:paraId="2E9578E5" w14:textId="6CA76DDD" w:rsidR="00980AFE" w:rsidRPr="002A450D" w:rsidRDefault="002E63A4" w:rsidP="002A450D">
            <w:pPr>
              <w:pStyle w:val="Akapitzlist"/>
              <w:numPr>
                <w:ilvl w:val="0"/>
                <w:numId w:val="2"/>
              </w:numPr>
              <w:spacing w:before="80"/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45375" w:rsidRPr="002A450D">
              <w:rPr>
                <w:rFonts w:ascii="Cambria" w:hAnsi="Cambria"/>
                <w:b/>
                <w:bCs/>
                <w:sz w:val="20"/>
                <w:szCs w:val="20"/>
              </w:rPr>
              <w:t>Interfejsy, złącza</w:t>
            </w:r>
          </w:p>
          <w:p w14:paraId="5C637212" w14:textId="76B2D409" w:rsidR="003C1BAE" w:rsidRPr="00180B5C" w:rsidRDefault="003C1BAE" w:rsidP="002A450D">
            <w:pPr>
              <w:pStyle w:val="Akapitzlist"/>
              <w:numPr>
                <w:ilvl w:val="0"/>
                <w:numId w:val="13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>Kontroler macierzowy nie zajmujący wymaganych slotów PCI-Express, SATA 6Gb obsługujący poziomy: RAID 0/1/10/5.</w:t>
            </w:r>
          </w:p>
          <w:p w14:paraId="73ABD165" w14:textId="30F44C86" w:rsidR="00AE5775" w:rsidRPr="00180B5C" w:rsidRDefault="00AE5775" w:rsidP="002A450D">
            <w:pPr>
              <w:pStyle w:val="Akapitzlist"/>
              <w:numPr>
                <w:ilvl w:val="0"/>
                <w:numId w:val="13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Minimum </w:t>
            </w:r>
            <w:r w:rsidR="00125567">
              <w:rPr>
                <w:rFonts w:ascii="Cambria" w:hAnsi="Cambria"/>
                <w:sz w:val="20"/>
                <w:szCs w:val="20"/>
              </w:rPr>
              <w:t>dwa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wbudowane porty Ethernet 1Gb z funkcją Wake-On-LAN, niezajmujące slotów PCI-Express. </w:t>
            </w:r>
          </w:p>
          <w:p w14:paraId="457D517C" w14:textId="12AC8417" w:rsidR="00AE5775" w:rsidRPr="00180B5C" w:rsidRDefault="00AE5775" w:rsidP="002A450D">
            <w:pPr>
              <w:pStyle w:val="Akapitzlist"/>
              <w:numPr>
                <w:ilvl w:val="0"/>
                <w:numId w:val="13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>Zainstalowane dodatkow</w:t>
            </w:r>
            <w:r w:rsidR="00010A2D">
              <w:rPr>
                <w:rFonts w:ascii="Cambria" w:hAnsi="Cambria"/>
                <w:sz w:val="20"/>
                <w:szCs w:val="20"/>
              </w:rPr>
              <w:t>e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dwie karty sieciowe, 10Gb R</w:t>
            </w:r>
            <w:r w:rsidR="00E955F0">
              <w:rPr>
                <w:rFonts w:ascii="Cambria" w:hAnsi="Cambria"/>
                <w:sz w:val="20"/>
                <w:szCs w:val="20"/>
              </w:rPr>
              <w:t>J</w:t>
            </w:r>
            <w:r w:rsidRPr="00180B5C">
              <w:rPr>
                <w:rFonts w:ascii="Cambria" w:hAnsi="Cambria"/>
                <w:sz w:val="20"/>
                <w:szCs w:val="20"/>
              </w:rPr>
              <w:t>45 każda</w:t>
            </w:r>
            <w:r w:rsidR="00EF5570">
              <w:rPr>
                <w:rFonts w:ascii="Cambria" w:hAnsi="Cambria"/>
                <w:sz w:val="20"/>
                <w:szCs w:val="20"/>
              </w:rPr>
              <w:t>.</w:t>
            </w:r>
          </w:p>
          <w:p w14:paraId="0DA8750E" w14:textId="01BE1752" w:rsidR="001D1EE4" w:rsidRPr="00180B5C" w:rsidRDefault="001D1EE4" w:rsidP="002A450D">
            <w:pPr>
              <w:pStyle w:val="Akapitzlist"/>
              <w:numPr>
                <w:ilvl w:val="0"/>
                <w:numId w:val="13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>Zintegrowana karta graficzna</w:t>
            </w:r>
            <w:r w:rsidR="00EF5570">
              <w:rPr>
                <w:rFonts w:ascii="Cambria" w:hAnsi="Cambria"/>
                <w:sz w:val="20"/>
                <w:szCs w:val="20"/>
              </w:rPr>
              <w:t>.</w:t>
            </w:r>
          </w:p>
          <w:p w14:paraId="17DD34A0" w14:textId="74914E4C" w:rsidR="00131C43" w:rsidRPr="00180B5C" w:rsidRDefault="00746A3E" w:rsidP="002A450D">
            <w:pPr>
              <w:pStyle w:val="Akapitzlist"/>
              <w:numPr>
                <w:ilvl w:val="0"/>
                <w:numId w:val="13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="00131C43" w:rsidRPr="00180B5C">
              <w:rPr>
                <w:rFonts w:ascii="Cambria" w:hAnsi="Cambria"/>
                <w:sz w:val="20"/>
                <w:szCs w:val="20"/>
              </w:rPr>
              <w:t xml:space="preserve"> x USB</w:t>
            </w:r>
            <w:r w:rsidR="00A12590">
              <w:rPr>
                <w:rFonts w:ascii="Cambria" w:hAnsi="Cambria"/>
                <w:sz w:val="20"/>
                <w:szCs w:val="20"/>
              </w:rPr>
              <w:t xml:space="preserve"> w tym co najmniej dwa w standardzie</w:t>
            </w:r>
            <w:r w:rsidR="00131C43" w:rsidRPr="00180B5C">
              <w:rPr>
                <w:rFonts w:ascii="Cambria" w:hAnsi="Cambria"/>
                <w:sz w:val="20"/>
                <w:szCs w:val="20"/>
              </w:rPr>
              <w:t xml:space="preserve"> 3.0</w:t>
            </w:r>
            <w:r w:rsidR="00EF5570">
              <w:rPr>
                <w:rFonts w:ascii="Cambria" w:hAnsi="Cambria"/>
                <w:sz w:val="20"/>
                <w:szCs w:val="20"/>
              </w:rPr>
              <w:t>.</w:t>
            </w:r>
          </w:p>
          <w:p w14:paraId="4DF02EAA" w14:textId="1222C880" w:rsidR="00AB6938" w:rsidRPr="002A450D" w:rsidRDefault="00B6613A" w:rsidP="002A450D">
            <w:pPr>
              <w:pStyle w:val="Akapitzlist"/>
              <w:numPr>
                <w:ilvl w:val="0"/>
                <w:numId w:val="2"/>
              </w:numPr>
              <w:spacing w:before="80"/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AB6938" w:rsidRPr="002A450D">
              <w:rPr>
                <w:rFonts w:ascii="Cambria" w:hAnsi="Cambria"/>
                <w:b/>
                <w:bCs/>
                <w:sz w:val="20"/>
                <w:szCs w:val="20"/>
              </w:rPr>
              <w:t>Zasilanie, chłodzenie</w:t>
            </w:r>
            <w:r w:rsidR="0013744A" w:rsidRPr="002A450D">
              <w:rPr>
                <w:rFonts w:ascii="Cambria" w:hAnsi="Cambria"/>
                <w:b/>
                <w:bCs/>
                <w:sz w:val="20"/>
                <w:szCs w:val="20"/>
              </w:rPr>
              <w:t>, obudowa</w:t>
            </w:r>
          </w:p>
          <w:p w14:paraId="6DB57DCD" w14:textId="35B06AF1" w:rsidR="0035189A" w:rsidRPr="002A450D" w:rsidRDefault="00473DC0" w:rsidP="002A450D">
            <w:pPr>
              <w:pStyle w:val="Akapitzlist"/>
              <w:numPr>
                <w:ilvl w:val="0"/>
                <w:numId w:val="14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2A450D">
              <w:rPr>
                <w:rFonts w:ascii="Cambria" w:hAnsi="Cambria"/>
                <w:sz w:val="20"/>
                <w:szCs w:val="20"/>
              </w:rPr>
              <w:t>Dwa nadmiarowe zasilacze pracujące w konfiguracji 1+1</w:t>
            </w:r>
            <w:r w:rsidR="00202384" w:rsidRPr="002A450D">
              <w:rPr>
                <w:rFonts w:ascii="Cambria" w:hAnsi="Cambria"/>
                <w:sz w:val="20"/>
                <w:szCs w:val="20"/>
              </w:rPr>
              <w:t>, wymienne w czasie pracy</w:t>
            </w:r>
            <w:r w:rsidR="00555629" w:rsidRPr="002A450D">
              <w:rPr>
                <w:rFonts w:ascii="Cambria" w:hAnsi="Cambria"/>
                <w:sz w:val="20"/>
                <w:szCs w:val="20"/>
              </w:rPr>
              <w:t>,</w:t>
            </w:r>
            <w:r w:rsidR="00202384" w:rsidRPr="002A450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5189A" w:rsidRPr="002A450D">
              <w:rPr>
                <w:rFonts w:ascii="Cambria" w:hAnsi="Cambria"/>
                <w:sz w:val="20"/>
                <w:szCs w:val="20"/>
              </w:rPr>
              <w:t>o</w:t>
            </w:r>
            <w:r w:rsidR="00BE64C4" w:rsidRPr="002A450D">
              <w:rPr>
                <w:rFonts w:ascii="Cambria" w:hAnsi="Cambria"/>
                <w:sz w:val="20"/>
                <w:szCs w:val="20"/>
              </w:rPr>
              <w:t xml:space="preserve"> mocy dostosowanej do oferowanego </w:t>
            </w:r>
            <w:r w:rsidR="004C3D2F" w:rsidRPr="002A450D">
              <w:rPr>
                <w:rFonts w:ascii="Cambria" w:hAnsi="Cambria"/>
                <w:sz w:val="20"/>
                <w:szCs w:val="20"/>
              </w:rPr>
              <w:t xml:space="preserve">serwera, </w:t>
            </w:r>
            <w:r w:rsidR="00BE64C4" w:rsidRPr="002A450D">
              <w:rPr>
                <w:rFonts w:ascii="Cambria" w:hAnsi="Cambria"/>
                <w:sz w:val="20"/>
                <w:szCs w:val="20"/>
              </w:rPr>
              <w:t>pracując</w:t>
            </w:r>
            <w:r w:rsidR="004C3D2F" w:rsidRPr="002A450D">
              <w:rPr>
                <w:rFonts w:ascii="Cambria" w:hAnsi="Cambria"/>
                <w:sz w:val="20"/>
                <w:szCs w:val="20"/>
              </w:rPr>
              <w:t>e</w:t>
            </w:r>
            <w:r w:rsidR="00BE64C4" w:rsidRPr="002A450D">
              <w:rPr>
                <w:rFonts w:ascii="Cambria" w:hAnsi="Cambria"/>
                <w:sz w:val="20"/>
                <w:szCs w:val="20"/>
              </w:rPr>
              <w:t xml:space="preserve"> w sieci 230V prądu zmiennego i efektywności min.</w:t>
            </w:r>
            <w:r w:rsidR="00BB266E" w:rsidRPr="002A450D">
              <w:rPr>
                <w:rFonts w:ascii="Cambria" w:hAnsi="Cambria"/>
                <w:sz w:val="20"/>
                <w:szCs w:val="20"/>
              </w:rPr>
              <w:t>96</w:t>
            </w:r>
            <w:r w:rsidR="00BE64C4" w:rsidRPr="002A450D">
              <w:rPr>
                <w:rFonts w:ascii="Cambria" w:hAnsi="Cambria"/>
                <w:sz w:val="20"/>
                <w:szCs w:val="20"/>
              </w:rPr>
              <w:t>% przy obciążeniu zasilacza na poziomie 50%</w:t>
            </w:r>
          </w:p>
          <w:p w14:paraId="40516741" w14:textId="4120BEE7" w:rsidR="00AB6938" w:rsidRPr="002A450D" w:rsidRDefault="00AB6938" w:rsidP="002A450D">
            <w:pPr>
              <w:pStyle w:val="Akapitzlist"/>
              <w:numPr>
                <w:ilvl w:val="0"/>
                <w:numId w:val="14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2A450D">
              <w:rPr>
                <w:rFonts w:ascii="Cambria" w:hAnsi="Cambria"/>
                <w:sz w:val="20"/>
                <w:szCs w:val="20"/>
              </w:rPr>
              <w:t xml:space="preserve">Zestaw wentylatorów redundantnych </w:t>
            </w:r>
            <w:r w:rsidR="007C5FD1" w:rsidRPr="002A450D">
              <w:rPr>
                <w:rFonts w:ascii="Cambria" w:hAnsi="Cambria"/>
                <w:sz w:val="20"/>
                <w:szCs w:val="20"/>
              </w:rPr>
              <w:t>wymiennych w czasie pracy.</w:t>
            </w:r>
          </w:p>
          <w:p w14:paraId="2CD8120D" w14:textId="0FA25F37" w:rsidR="004D4EAB" w:rsidRPr="002A450D" w:rsidRDefault="73CB394E" w:rsidP="002A450D">
            <w:pPr>
              <w:pStyle w:val="Akapitzlist"/>
              <w:numPr>
                <w:ilvl w:val="0"/>
                <w:numId w:val="14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2A450D">
              <w:rPr>
                <w:rFonts w:ascii="Cambria" w:hAnsi="Cambria"/>
                <w:sz w:val="20"/>
                <w:szCs w:val="20"/>
              </w:rPr>
              <w:t>Obudowa serwera musi być przeznaczona do montowania w przemysłowej szafie typu RACK. Ma być wyposażona w szyny umożliwiające wysunięcie wraz ze wszystkimi elementami niezbędnymi do zamontowania serwera w szafie oraz ramieniem do prowadzenia kabli.</w:t>
            </w:r>
          </w:p>
          <w:p w14:paraId="4DEEF456" w14:textId="7623897B" w:rsidR="00E776F1" w:rsidRPr="002A450D" w:rsidRDefault="00B6613A" w:rsidP="002A450D">
            <w:pPr>
              <w:pStyle w:val="Akapitzlist"/>
              <w:numPr>
                <w:ilvl w:val="0"/>
                <w:numId w:val="2"/>
              </w:numPr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9F6FCF"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Wsparcie dla Systemów Operacyjnych i </w:t>
            </w:r>
            <w:proofErr w:type="spellStart"/>
            <w:r w:rsidR="009F6FCF" w:rsidRPr="002A450D">
              <w:rPr>
                <w:rFonts w:ascii="Cambria" w:hAnsi="Cambria"/>
                <w:b/>
                <w:bCs/>
                <w:sz w:val="20"/>
                <w:szCs w:val="20"/>
              </w:rPr>
              <w:t>Wirtualizacyjnych</w:t>
            </w:r>
            <w:proofErr w:type="spellEnd"/>
          </w:p>
          <w:p w14:paraId="2C3B60ED" w14:textId="77777777" w:rsidR="00BE36AC" w:rsidRPr="00180B5C" w:rsidRDefault="00BE36AC" w:rsidP="002A450D">
            <w:pPr>
              <w:pStyle w:val="Akapitzlist"/>
              <w:numPr>
                <w:ilvl w:val="0"/>
                <w:numId w:val="5"/>
              </w:numPr>
              <w:ind w:left="746" w:right="178" w:hanging="425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Musi zapewniać instalację następujących systemów operacyjnych znajdujących się na oficjalnej liście kompatybilności sprzętu w wersji nie niższej niż:  </w:t>
            </w:r>
          </w:p>
          <w:p w14:paraId="7D021EFD" w14:textId="00BA2698" w:rsidR="00BE36AC" w:rsidRPr="001D0232" w:rsidRDefault="00BE36AC" w:rsidP="00FC4927">
            <w:pPr>
              <w:pStyle w:val="Akapitzlist"/>
              <w:numPr>
                <w:ilvl w:val="1"/>
                <w:numId w:val="5"/>
              </w:numPr>
              <w:ind w:left="1171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31B4B452">
              <w:rPr>
                <w:rFonts w:ascii="Cambria" w:hAnsi="Cambria"/>
                <w:sz w:val="20"/>
                <w:szCs w:val="20"/>
              </w:rPr>
              <w:t>Microsoft Windows Server</w:t>
            </w:r>
            <w:r w:rsidR="003D08F0">
              <w:rPr>
                <w:rFonts w:ascii="Cambria" w:hAnsi="Cambria"/>
                <w:sz w:val="20"/>
                <w:szCs w:val="20"/>
              </w:rPr>
              <w:t xml:space="preserve"> (2019)</w:t>
            </w:r>
            <w:r w:rsidR="001D0232" w:rsidRPr="31B4B45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2C8898B" w14:textId="0EC98150" w:rsidR="00BE36AC" w:rsidRPr="001D0232" w:rsidRDefault="00BE36AC" w:rsidP="00FC4927">
            <w:pPr>
              <w:pStyle w:val="Akapitzlist"/>
              <w:numPr>
                <w:ilvl w:val="1"/>
                <w:numId w:val="5"/>
              </w:numPr>
              <w:ind w:left="1171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31B4B452">
              <w:rPr>
                <w:rFonts w:ascii="Cambria" w:hAnsi="Cambria"/>
                <w:sz w:val="20"/>
                <w:szCs w:val="20"/>
                <w:lang w:val="en-US"/>
              </w:rPr>
              <w:t>Red Hat Enterprise Linux</w:t>
            </w:r>
            <w:r w:rsidR="003D08F0">
              <w:rPr>
                <w:rFonts w:ascii="Cambria" w:hAnsi="Cambria"/>
                <w:sz w:val="20"/>
                <w:szCs w:val="20"/>
                <w:lang w:val="en-US"/>
              </w:rPr>
              <w:t xml:space="preserve"> (EL 8.x)</w:t>
            </w:r>
          </w:p>
          <w:p w14:paraId="08DF6622" w14:textId="728B997F" w:rsidR="00BE36AC" w:rsidRPr="001D0232" w:rsidRDefault="00BE36AC" w:rsidP="00FC4927">
            <w:pPr>
              <w:pStyle w:val="Akapitzlist"/>
              <w:numPr>
                <w:ilvl w:val="1"/>
                <w:numId w:val="5"/>
              </w:numPr>
              <w:ind w:left="1171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31B4B452">
              <w:rPr>
                <w:rFonts w:ascii="Cambria" w:hAnsi="Cambria"/>
                <w:sz w:val="20"/>
                <w:szCs w:val="20"/>
              </w:rPr>
              <w:t>V</w:t>
            </w:r>
            <w:r w:rsidR="001D0232" w:rsidRPr="31B4B452">
              <w:rPr>
                <w:rFonts w:ascii="Cambria" w:hAnsi="Cambria"/>
                <w:sz w:val="20"/>
                <w:szCs w:val="20"/>
              </w:rPr>
              <w:t>m</w:t>
            </w:r>
            <w:r w:rsidRPr="31B4B452">
              <w:rPr>
                <w:rFonts w:ascii="Cambria" w:hAnsi="Cambria"/>
                <w:sz w:val="20"/>
                <w:szCs w:val="20"/>
              </w:rPr>
              <w:t>ware</w:t>
            </w:r>
            <w:r w:rsidR="001D0232" w:rsidRPr="31B4B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1D0232" w:rsidRPr="31B4B452">
              <w:rPr>
                <w:rFonts w:ascii="Cambria" w:hAnsi="Cambria"/>
                <w:sz w:val="20"/>
                <w:szCs w:val="20"/>
              </w:rPr>
              <w:t>ESXi</w:t>
            </w:r>
            <w:proofErr w:type="spellEnd"/>
            <w:r w:rsidR="003D08F0">
              <w:rPr>
                <w:rFonts w:ascii="Cambria" w:hAnsi="Cambria"/>
                <w:sz w:val="20"/>
                <w:szCs w:val="20"/>
              </w:rPr>
              <w:t xml:space="preserve"> (6.x)</w:t>
            </w:r>
          </w:p>
          <w:p w14:paraId="3DCCC90F" w14:textId="1C6A29D8" w:rsidR="0029555B" w:rsidRPr="002A450D" w:rsidRDefault="00591ABC" w:rsidP="002A450D">
            <w:pPr>
              <w:pStyle w:val="Akapitzlist"/>
              <w:numPr>
                <w:ilvl w:val="0"/>
                <w:numId w:val="2"/>
              </w:numPr>
              <w:spacing w:before="80"/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29555B" w:rsidRPr="002A450D">
              <w:rPr>
                <w:rFonts w:ascii="Cambria" w:hAnsi="Cambria"/>
                <w:b/>
                <w:bCs/>
                <w:sz w:val="20"/>
                <w:szCs w:val="20"/>
              </w:rPr>
              <w:t>Integracja z posiadanym przez Zamawiającego rozwiązaniem wirtualizacji</w:t>
            </w:r>
          </w:p>
          <w:p w14:paraId="00B6C823" w14:textId="570DFF8B" w:rsidR="00B74800" w:rsidRPr="00180B5C" w:rsidRDefault="00B74800" w:rsidP="002A450D">
            <w:pPr>
              <w:pStyle w:val="Akapitzlist"/>
              <w:numPr>
                <w:ilvl w:val="0"/>
                <w:numId w:val="15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Serwer musi zapewniać integrację z 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 xml:space="preserve">użytkowanym 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oprogramowaniem </w:t>
            </w:r>
            <w:proofErr w:type="spellStart"/>
            <w:r w:rsidR="469BF331" w:rsidRPr="469BF331">
              <w:rPr>
                <w:rFonts w:ascii="Cambria" w:hAnsi="Cambria"/>
                <w:sz w:val="20"/>
                <w:szCs w:val="20"/>
              </w:rPr>
              <w:t>VMWare</w:t>
            </w:r>
            <w:proofErr w:type="spellEnd"/>
            <w:r w:rsidR="469BF331" w:rsidRPr="469BF331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469BF331" w:rsidRPr="469BF331">
              <w:rPr>
                <w:rFonts w:ascii="Cambria" w:hAnsi="Cambria"/>
                <w:sz w:val="20"/>
                <w:szCs w:val="20"/>
              </w:rPr>
              <w:t>ESXi</w:t>
            </w:r>
            <w:proofErr w:type="spellEnd"/>
            <w:r w:rsidRPr="00180B5C">
              <w:rPr>
                <w:rFonts w:ascii="Cambria" w:hAnsi="Cambria"/>
                <w:sz w:val="20"/>
                <w:szCs w:val="20"/>
              </w:rPr>
              <w:t xml:space="preserve"> w wersji 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>6.</w:t>
            </w:r>
            <w:r w:rsidR="16FAB4AF" w:rsidRPr="16FAB4AF">
              <w:rPr>
                <w:rFonts w:ascii="Cambria" w:hAnsi="Cambria"/>
                <w:sz w:val="20"/>
                <w:szCs w:val="20"/>
              </w:rPr>
              <w:t>x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na poziomie umożliwiającym na 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>pełną współpracę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w zakresie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80B5C">
              <w:rPr>
                <w:rFonts w:ascii="Cambria" w:hAnsi="Cambria"/>
                <w:sz w:val="20"/>
                <w:szCs w:val="20"/>
              </w:rPr>
              <w:t>backupu z migawek pamięci masowych</w:t>
            </w:r>
            <w:r w:rsidR="00E24C6B">
              <w:rPr>
                <w:rFonts w:ascii="Cambria" w:hAnsi="Cambria"/>
                <w:sz w:val="20"/>
                <w:szCs w:val="20"/>
              </w:rPr>
              <w:t>.</w:t>
            </w:r>
          </w:p>
          <w:p w14:paraId="7E7C8A4A" w14:textId="758F4E57" w:rsidR="00B74800" w:rsidRPr="00180B5C" w:rsidRDefault="00B74800" w:rsidP="002A450D">
            <w:pPr>
              <w:pStyle w:val="Akapitzlist"/>
              <w:numPr>
                <w:ilvl w:val="0"/>
                <w:numId w:val="15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Współpraca z 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 xml:space="preserve">ww. </w:t>
            </w:r>
            <w:r w:rsidR="00826101">
              <w:rPr>
                <w:rFonts w:ascii="Cambria" w:hAnsi="Cambria"/>
                <w:sz w:val="20"/>
                <w:szCs w:val="20"/>
              </w:rPr>
              <w:t>o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>programowaniem musi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odbywać 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 xml:space="preserve">się </w:t>
            </w:r>
            <w:r w:rsidRPr="00180B5C">
              <w:rPr>
                <w:rFonts w:ascii="Cambria" w:hAnsi="Cambria"/>
                <w:sz w:val="20"/>
                <w:szCs w:val="20"/>
              </w:rPr>
              <w:t>bez konieczności instalacji dodatkowych modułów (</w:t>
            </w:r>
            <w:proofErr w:type="spellStart"/>
            <w:r w:rsidRPr="00180B5C">
              <w:rPr>
                <w:rFonts w:ascii="Cambria" w:hAnsi="Cambria"/>
                <w:sz w:val="20"/>
                <w:szCs w:val="20"/>
              </w:rPr>
              <w:t>pluginów</w:t>
            </w:r>
            <w:proofErr w:type="spellEnd"/>
            <w:r w:rsidRPr="00180B5C">
              <w:rPr>
                <w:rFonts w:ascii="Cambria" w:hAnsi="Cambria"/>
                <w:sz w:val="20"/>
                <w:szCs w:val="20"/>
              </w:rPr>
              <w:t>).</w:t>
            </w:r>
          </w:p>
          <w:p w14:paraId="1B416F73" w14:textId="06616E84" w:rsidR="003C6CFD" w:rsidRPr="002A450D" w:rsidRDefault="00DB3164" w:rsidP="002A450D">
            <w:pPr>
              <w:pStyle w:val="Akapitzlist"/>
              <w:numPr>
                <w:ilvl w:val="0"/>
                <w:numId w:val="2"/>
              </w:numPr>
              <w:spacing w:before="80"/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646274" w:rsidRPr="002A450D">
              <w:rPr>
                <w:rFonts w:ascii="Cambria" w:hAnsi="Cambria"/>
                <w:b/>
                <w:bCs/>
                <w:sz w:val="20"/>
                <w:szCs w:val="20"/>
              </w:rPr>
              <w:t>Zarządzanie</w:t>
            </w:r>
          </w:p>
          <w:p w14:paraId="35411773" w14:textId="586E5392" w:rsidR="005F2525" w:rsidRPr="00467795" w:rsidRDefault="005F2525" w:rsidP="00FC4927">
            <w:pPr>
              <w:pStyle w:val="Akapitzlist"/>
              <w:numPr>
                <w:ilvl w:val="0"/>
                <w:numId w:val="7"/>
              </w:numPr>
              <w:ind w:left="746" w:right="178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469BF331">
              <w:rPr>
                <w:rFonts w:ascii="Cambria" w:hAnsi="Cambria"/>
                <w:sz w:val="20"/>
                <w:szCs w:val="20"/>
              </w:rPr>
              <w:t xml:space="preserve">Oprogramowanie </w:t>
            </w:r>
            <w:r w:rsidR="00C27DE9" w:rsidRPr="469BF331">
              <w:rPr>
                <w:rFonts w:ascii="Cambria" w:hAnsi="Cambria"/>
                <w:sz w:val="20"/>
                <w:szCs w:val="20"/>
              </w:rPr>
              <w:t xml:space="preserve">do </w:t>
            </w:r>
            <w:r w:rsidR="00A5358E" w:rsidRPr="469BF331">
              <w:rPr>
                <w:rFonts w:ascii="Cambria" w:hAnsi="Cambria"/>
                <w:sz w:val="20"/>
                <w:szCs w:val="20"/>
              </w:rPr>
              <w:t xml:space="preserve">zdalnego </w:t>
            </w:r>
            <w:r w:rsidR="00B03651" w:rsidRPr="469BF331">
              <w:rPr>
                <w:rFonts w:ascii="Cambria" w:hAnsi="Cambria"/>
                <w:sz w:val="20"/>
                <w:szCs w:val="20"/>
              </w:rPr>
              <w:t>(</w:t>
            </w:r>
            <w:r w:rsidR="00C27DE9" w:rsidRPr="469BF331">
              <w:rPr>
                <w:rFonts w:ascii="Cambria" w:hAnsi="Cambria"/>
                <w:sz w:val="20"/>
                <w:szCs w:val="20"/>
              </w:rPr>
              <w:t>konsolowego</w:t>
            </w:r>
            <w:r w:rsidR="00B03651" w:rsidRPr="469BF331">
              <w:rPr>
                <w:rFonts w:ascii="Cambria" w:hAnsi="Cambria"/>
                <w:sz w:val="20"/>
                <w:szCs w:val="20"/>
              </w:rPr>
              <w:t>)</w:t>
            </w:r>
            <w:r w:rsidR="00C27DE9" w:rsidRPr="469BF331">
              <w:rPr>
                <w:rFonts w:ascii="Cambria" w:hAnsi="Cambria"/>
                <w:sz w:val="20"/>
                <w:szCs w:val="20"/>
              </w:rPr>
              <w:t xml:space="preserve"> zarządzania </w:t>
            </w:r>
            <w:r w:rsidR="00C17729" w:rsidRPr="469BF331">
              <w:rPr>
                <w:rFonts w:ascii="Cambria" w:hAnsi="Cambria"/>
                <w:sz w:val="20"/>
                <w:szCs w:val="20"/>
              </w:rPr>
              <w:t xml:space="preserve">procesorem serwisowym niezależnie od systemu </w:t>
            </w:r>
            <w:r w:rsidR="42C92369" w:rsidRPr="42C92369">
              <w:rPr>
                <w:rFonts w:ascii="Cambria" w:hAnsi="Cambria"/>
                <w:sz w:val="20"/>
                <w:szCs w:val="20"/>
              </w:rPr>
              <w:t>operacyjnego</w:t>
            </w:r>
            <w:r w:rsidR="00627E11">
              <w:rPr>
                <w:rFonts w:ascii="Cambria" w:hAnsi="Cambria"/>
                <w:sz w:val="20"/>
                <w:szCs w:val="20"/>
              </w:rPr>
              <w:t>.</w:t>
            </w:r>
          </w:p>
          <w:p w14:paraId="296BFC40" w14:textId="6C1B4647" w:rsidR="007D18A2" w:rsidRPr="002A450D" w:rsidRDefault="007D18A2" w:rsidP="002A450D">
            <w:pPr>
              <w:pStyle w:val="Akapitzlist"/>
              <w:numPr>
                <w:ilvl w:val="0"/>
                <w:numId w:val="2"/>
              </w:numPr>
              <w:spacing w:before="80"/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 Normy</w:t>
            </w:r>
          </w:p>
          <w:p w14:paraId="242D847D" w14:textId="43CB4242" w:rsidR="00997581" w:rsidRPr="00997581" w:rsidRDefault="00997581" w:rsidP="00CC554D">
            <w:pPr>
              <w:numPr>
                <w:ilvl w:val="0"/>
                <w:numId w:val="16"/>
              </w:numPr>
              <w:ind w:right="178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Serwer</w:t>
            </w:r>
            <w:r w:rsidRPr="00997581">
              <w:rPr>
                <w:rFonts w:ascii="Cambria" w:eastAsia="Calibri" w:hAnsi="Cambria" w:cs="Times New Roman"/>
                <w:sz w:val="20"/>
                <w:szCs w:val="20"/>
              </w:rPr>
              <w:t xml:space="preserve"> musi być produkowany zgodnie z aktualną normą systemu zarządzania jakością ISO 9001:2015 lub równoważną</w:t>
            </w:r>
            <w:r w:rsidR="00B46DB7">
              <w:rPr>
                <w:rFonts w:ascii="Cambria" w:eastAsia="Calibri" w:hAnsi="Cambria" w:cs="Times New Roman"/>
                <w:sz w:val="20"/>
                <w:szCs w:val="20"/>
              </w:rPr>
              <w:t xml:space="preserve"> (równoważność wskazać w formularzu ofertowym – załącznik nr 1 do SIWZ)</w:t>
            </w:r>
            <w:r w:rsidRPr="00997581">
              <w:rPr>
                <w:rFonts w:ascii="Cambria" w:eastAsia="Calibri" w:hAnsi="Cambria" w:cs="Times New Roman"/>
                <w:sz w:val="20"/>
                <w:szCs w:val="20"/>
              </w:rPr>
              <w:t>.</w:t>
            </w:r>
          </w:p>
          <w:p w14:paraId="53259384" w14:textId="16E64115" w:rsidR="00B74800" w:rsidRPr="00CC554D" w:rsidRDefault="00DB3164" w:rsidP="00CC554D">
            <w:pPr>
              <w:pStyle w:val="Akapitzlist"/>
              <w:numPr>
                <w:ilvl w:val="0"/>
                <w:numId w:val="2"/>
              </w:numPr>
              <w:spacing w:before="80"/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554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EB1DA5" w:rsidRPr="00CC554D">
              <w:rPr>
                <w:rFonts w:ascii="Cambria" w:hAnsi="Cambria"/>
                <w:b/>
                <w:bCs/>
                <w:sz w:val="20"/>
                <w:szCs w:val="20"/>
              </w:rPr>
              <w:t>Gwarancja</w:t>
            </w:r>
            <w:r w:rsidR="000102F3" w:rsidRPr="00CC554D">
              <w:rPr>
                <w:rFonts w:ascii="Cambria" w:hAnsi="Cambria"/>
                <w:b/>
                <w:bCs/>
                <w:sz w:val="20"/>
                <w:szCs w:val="20"/>
              </w:rPr>
              <w:t xml:space="preserve"> producenta</w:t>
            </w:r>
          </w:p>
          <w:p w14:paraId="724388F5" w14:textId="5E9B4DEE" w:rsidR="005407E3" w:rsidRPr="00180B5C" w:rsidRDefault="73CB394E" w:rsidP="00CC554D">
            <w:pPr>
              <w:pStyle w:val="Akapitzlist"/>
              <w:numPr>
                <w:ilvl w:val="0"/>
                <w:numId w:val="17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73CB394E">
              <w:rPr>
                <w:rFonts w:ascii="Cambria" w:hAnsi="Cambria"/>
                <w:sz w:val="20"/>
                <w:szCs w:val="20"/>
              </w:rPr>
              <w:t>Serwer musi być objęty gwarancją producenta przez okres minimum 36 miesięcy</w:t>
            </w:r>
            <w:r w:rsidR="00B46DB7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B46DB7" w:rsidRPr="0049313B">
              <w:rPr>
                <w:rFonts w:ascii="Cambria" w:hAnsi="Cambria"/>
                <w:i/>
                <w:iCs/>
                <w:sz w:val="20"/>
                <w:szCs w:val="20"/>
              </w:rPr>
              <w:t>okres gwarancji na serwer stanowi jedno z kryteriów oceny ofert</w:t>
            </w:r>
            <w:r w:rsidR="00B46DB7">
              <w:rPr>
                <w:rFonts w:ascii="Cambria" w:hAnsi="Cambria"/>
                <w:sz w:val="20"/>
                <w:szCs w:val="20"/>
              </w:rPr>
              <w:t>)</w:t>
            </w:r>
            <w:r w:rsidRPr="73CB394E">
              <w:rPr>
                <w:rFonts w:ascii="Cambria" w:hAnsi="Cambria"/>
                <w:sz w:val="20"/>
                <w:szCs w:val="20"/>
              </w:rPr>
              <w:t>. W ramach gwarancji producent urządzenia zapewnia prawidłowe funkcjonowanie sprzętu przez cały okres jej trwania.</w:t>
            </w:r>
          </w:p>
          <w:p w14:paraId="23EA19BD" w14:textId="77777777" w:rsidR="005407E3" w:rsidRPr="00180B5C" w:rsidRDefault="005407E3" w:rsidP="00CC554D">
            <w:pPr>
              <w:pStyle w:val="Akapitzlist"/>
              <w:numPr>
                <w:ilvl w:val="0"/>
                <w:numId w:val="17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>Gwarancję musi świadczyć producent lub każdy upoważniony przez niego podmiot do świadczenia tych usług (Gwarant).</w:t>
            </w:r>
          </w:p>
          <w:p w14:paraId="66EA2F84" w14:textId="77777777" w:rsidR="005407E3" w:rsidRPr="00180B5C" w:rsidRDefault="005407E3" w:rsidP="00CC554D">
            <w:pPr>
              <w:pStyle w:val="Akapitzlist"/>
              <w:numPr>
                <w:ilvl w:val="0"/>
                <w:numId w:val="17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Zgłaszanie awarii urządzeń ma odbywać się drogą elektroniczną lub telefonicznie. W przypadku kontaktu telefonicznego ma się to odbyć w krajowej sieci telekomunikacyjnej z wyłączeniem linii </w:t>
            </w:r>
            <w:r w:rsidRPr="00180B5C">
              <w:rPr>
                <w:rFonts w:ascii="Cambria" w:hAnsi="Cambria"/>
                <w:sz w:val="20"/>
                <w:szCs w:val="20"/>
              </w:rPr>
              <w:br/>
              <w:t>o podwyższonej opłacie rozliczeniowej. Sposób komunikacji ma być określony w karcie gwarancyjnej przekazanej w momencie dostawy urządzenia.</w:t>
            </w:r>
          </w:p>
          <w:p w14:paraId="412DBC36" w14:textId="4188A533" w:rsidR="005407E3" w:rsidRPr="00180B5C" w:rsidRDefault="005407E3" w:rsidP="00CC554D">
            <w:pPr>
              <w:pStyle w:val="Akapitzlist"/>
              <w:numPr>
                <w:ilvl w:val="0"/>
                <w:numId w:val="17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>Komunikacja z gwarantem ma odbywać się w języku polskim</w:t>
            </w:r>
            <w:r w:rsidR="001238E2">
              <w:rPr>
                <w:rFonts w:ascii="Cambria" w:hAnsi="Cambria"/>
                <w:sz w:val="20"/>
                <w:szCs w:val="20"/>
              </w:rPr>
              <w:t>.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38E2">
              <w:rPr>
                <w:rFonts w:ascii="Cambria" w:hAnsi="Cambria"/>
                <w:sz w:val="20"/>
                <w:szCs w:val="20"/>
              </w:rPr>
              <w:t>W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przypadku występowania kilku poziomów obsługi gwarancyjnej pierwsza linia musi być w języku polskim a kolejne w języku polskim albo angielskim.</w:t>
            </w:r>
          </w:p>
          <w:p w14:paraId="129A349E" w14:textId="77777777" w:rsidR="005407E3" w:rsidRPr="00A56C19" w:rsidRDefault="005407E3" w:rsidP="00CC554D">
            <w:pPr>
              <w:pStyle w:val="Akapitzlist"/>
              <w:numPr>
                <w:ilvl w:val="0"/>
                <w:numId w:val="17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A56C19">
              <w:rPr>
                <w:rFonts w:ascii="Cambria" w:hAnsi="Cambria"/>
                <w:sz w:val="20"/>
                <w:szCs w:val="20"/>
              </w:rPr>
              <w:t>Zgłaszanie awarii ma być dostępne w godzinach od 8.00 do 17.00 w dniach roboczych, tj. od poniedziałku do piątku.</w:t>
            </w:r>
          </w:p>
          <w:p w14:paraId="40E15270" w14:textId="39610B32" w:rsidR="005407E3" w:rsidRPr="00180B5C" w:rsidRDefault="005407E3" w:rsidP="00CC554D">
            <w:pPr>
              <w:pStyle w:val="Akapitzlist"/>
              <w:numPr>
                <w:ilvl w:val="0"/>
                <w:numId w:val="17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Rozpoczęcie naprawy ma się odbyć nie później niż po 4 godzinach od momentu zgłoszenia </w:t>
            </w:r>
            <w:r w:rsidR="006B3443">
              <w:rPr>
                <w:rFonts w:ascii="Cambria" w:hAnsi="Cambria"/>
                <w:sz w:val="20"/>
                <w:szCs w:val="20"/>
              </w:rPr>
              <w:t xml:space="preserve">wady </w:t>
            </w:r>
            <w:r w:rsidR="006B3443">
              <w:rPr>
                <w:rFonts w:ascii="Cambria" w:hAnsi="Cambria"/>
                <w:sz w:val="20"/>
                <w:szCs w:val="20"/>
              </w:rPr>
              <w:br/>
            </w:r>
            <w:r w:rsidRPr="00180B5C">
              <w:rPr>
                <w:rFonts w:ascii="Cambria" w:hAnsi="Cambria"/>
                <w:sz w:val="20"/>
                <w:szCs w:val="20"/>
              </w:rPr>
              <w:t>w dniach roboczych.</w:t>
            </w:r>
          </w:p>
          <w:p w14:paraId="1F245FA4" w14:textId="37BAAD78" w:rsidR="005407E3" w:rsidRPr="00180B5C" w:rsidRDefault="005407E3" w:rsidP="00CC554D">
            <w:pPr>
              <w:pStyle w:val="Akapitzlist"/>
              <w:numPr>
                <w:ilvl w:val="0"/>
                <w:numId w:val="17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Termin usunięcia awarii </w:t>
            </w:r>
            <w:r w:rsidRPr="00A56C19">
              <w:rPr>
                <w:rFonts w:ascii="Cambria" w:hAnsi="Cambria"/>
                <w:sz w:val="20"/>
                <w:szCs w:val="20"/>
              </w:rPr>
              <w:t xml:space="preserve">urządzenia nie może przekroczyć 2 dni roboczych </w:t>
            </w:r>
            <w:r w:rsidRPr="00180B5C">
              <w:rPr>
                <w:rFonts w:ascii="Cambria" w:hAnsi="Cambria"/>
                <w:sz w:val="20"/>
                <w:szCs w:val="20"/>
              </w:rPr>
              <w:t>od momentu jej zgłoszenia.</w:t>
            </w:r>
          </w:p>
          <w:p w14:paraId="509C01E4" w14:textId="4B1ABEA2" w:rsidR="00EB7992" w:rsidRPr="0046457E" w:rsidRDefault="005407E3" w:rsidP="00CC554D">
            <w:pPr>
              <w:pStyle w:val="Akapitzlist"/>
              <w:numPr>
                <w:ilvl w:val="0"/>
                <w:numId w:val="17"/>
              </w:numPr>
              <w:spacing w:after="80"/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>W przypadku wymiany nośników pamięci, uszkodzone nośniki pozostają własnością Zamawiającego.</w:t>
            </w:r>
          </w:p>
        </w:tc>
      </w:tr>
    </w:tbl>
    <w:p w14:paraId="3A8976B1" w14:textId="469B3A8B" w:rsidR="00C543C6" w:rsidRPr="00180B5C" w:rsidRDefault="00C543C6" w:rsidP="00342564">
      <w:pPr>
        <w:pStyle w:val="Akapitzlist"/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bookmarkStart w:id="1" w:name="_Hlk11735961"/>
      <w:bookmarkEnd w:id="1"/>
    </w:p>
    <w:p w14:paraId="0E54A235" w14:textId="7336DBBB" w:rsidR="00795853" w:rsidRPr="00CD0FD9" w:rsidRDefault="00C12009" w:rsidP="5ED2EDAD">
      <w:pPr>
        <w:spacing w:before="80" w:after="0" w:line="240" w:lineRule="auto"/>
        <w:ind w:right="-11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Tabela</w:t>
      </w:r>
      <w:r w:rsidR="005B1823" w:rsidRPr="00CD0FD9">
        <w:rPr>
          <w:rFonts w:ascii="Cambria" w:hAnsi="Cambria"/>
          <w:b/>
          <w:bCs/>
          <w:sz w:val="20"/>
          <w:szCs w:val="20"/>
        </w:rPr>
        <w:t xml:space="preserve"> 2.</w:t>
      </w:r>
    </w:p>
    <w:p w14:paraId="4C21C2F5" w14:textId="67DF36CF" w:rsidR="00C543C6" w:rsidRDefault="00795853" w:rsidP="5ED2EDAD">
      <w:p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795853">
        <w:rPr>
          <w:rFonts w:ascii="Cambria" w:hAnsi="Cambria"/>
          <w:sz w:val="20"/>
          <w:szCs w:val="20"/>
        </w:rPr>
        <w:t xml:space="preserve">Dostawa licencji oprogramowania systemu wirtualizacji </w:t>
      </w:r>
      <w:r w:rsidRPr="09BBC728">
        <w:rPr>
          <w:rFonts w:ascii="Cambria" w:hAnsi="Cambria"/>
          <w:sz w:val="20"/>
          <w:szCs w:val="20"/>
        </w:rPr>
        <w:t>wraz ze wsparciem na okres 3</w:t>
      </w:r>
      <w:r w:rsidR="001B129D">
        <w:rPr>
          <w:rFonts w:ascii="Cambria" w:hAnsi="Cambria"/>
          <w:sz w:val="20"/>
          <w:szCs w:val="20"/>
        </w:rPr>
        <w:t>6</w:t>
      </w:r>
      <w:r w:rsidRPr="09BBC728">
        <w:rPr>
          <w:rFonts w:ascii="Cambria" w:hAnsi="Cambria"/>
          <w:sz w:val="20"/>
          <w:szCs w:val="20"/>
        </w:rPr>
        <w:t xml:space="preserve"> </w:t>
      </w:r>
      <w:r w:rsidR="001B129D">
        <w:rPr>
          <w:rFonts w:ascii="Cambria" w:hAnsi="Cambria"/>
          <w:sz w:val="20"/>
          <w:szCs w:val="20"/>
        </w:rPr>
        <w:t>miesięcy</w:t>
      </w:r>
      <w:r w:rsidRPr="00795853">
        <w:rPr>
          <w:rFonts w:ascii="Cambria" w:hAnsi="Cambria"/>
          <w:sz w:val="20"/>
          <w:szCs w:val="20"/>
        </w:rPr>
        <w:t xml:space="preserve"> od daty dostarczenia licencji Zamawiającemu.</w:t>
      </w:r>
      <w:r>
        <w:rPr>
          <w:rFonts w:ascii="Cambria" w:hAnsi="Cambria"/>
          <w:sz w:val="20"/>
          <w:szCs w:val="20"/>
        </w:rPr>
        <w:t xml:space="preserve"> </w:t>
      </w:r>
      <w:r w:rsidR="00786D13" w:rsidRPr="00180B5C">
        <w:rPr>
          <w:rFonts w:ascii="Cambria" w:hAnsi="Cambria"/>
          <w:sz w:val="20"/>
          <w:szCs w:val="20"/>
        </w:rPr>
        <w:t xml:space="preserve">Oprogramowanie </w:t>
      </w:r>
      <w:r w:rsidR="00BE2FFA">
        <w:rPr>
          <w:rFonts w:ascii="Cambria" w:hAnsi="Cambria"/>
          <w:sz w:val="20"/>
          <w:szCs w:val="20"/>
        </w:rPr>
        <w:t xml:space="preserve">ma obejmować: </w:t>
      </w:r>
      <w:r w:rsidR="004E1A6C">
        <w:rPr>
          <w:rFonts w:ascii="Cambria" w:hAnsi="Cambria"/>
          <w:sz w:val="20"/>
          <w:szCs w:val="20"/>
        </w:rPr>
        <w:t xml:space="preserve">udzielenie </w:t>
      </w:r>
      <w:r w:rsidR="5F799F11" w:rsidRPr="5F799F11">
        <w:rPr>
          <w:rFonts w:ascii="Cambria" w:hAnsi="Cambria"/>
          <w:sz w:val="20"/>
          <w:szCs w:val="20"/>
        </w:rPr>
        <w:t>licencj</w:t>
      </w:r>
      <w:r w:rsidR="004E1A6C">
        <w:rPr>
          <w:rFonts w:ascii="Cambria" w:hAnsi="Cambria"/>
          <w:sz w:val="20"/>
          <w:szCs w:val="20"/>
        </w:rPr>
        <w:t>i</w:t>
      </w:r>
      <w:r w:rsidR="61A0FF9C" w:rsidRPr="61A0FF9C">
        <w:rPr>
          <w:rFonts w:ascii="Cambria" w:hAnsi="Cambria"/>
          <w:sz w:val="20"/>
          <w:szCs w:val="20"/>
        </w:rPr>
        <w:t xml:space="preserve"> dla</w:t>
      </w:r>
      <w:r w:rsidR="469BF331" w:rsidRPr="469BF331">
        <w:rPr>
          <w:rFonts w:ascii="Cambria" w:hAnsi="Cambria"/>
          <w:sz w:val="20"/>
          <w:szCs w:val="20"/>
        </w:rPr>
        <w:t xml:space="preserve"> </w:t>
      </w:r>
      <w:r w:rsidR="00300F68">
        <w:rPr>
          <w:rFonts w:ascii="Cambria" w:hAnsi="Cambria"/>
          <w:sz w:val="20"/>
          <w:szCs w:val="20"/>
        </w:rPr>
        <w:t>dwóch</w:t>
      </w:r>
      <w:r w:rsidR="469BF331" w:rsidRPr="469BF331">
        <w:rPr>
          <w:rFonts w:ascii="Cambria" w:hAnsi="Cambria"/>
          <w:sz w:val="20"/>
          <w:szCs w:val="20"/>
        </w:rPr>
        <w:t xml:space="preserve"> zamawianych serwerów dwuprocesorowych</w:t>
      </w:r>
      <w:r w:rsidR="000A3137">
        <w:rPr>
          <w:rFonts w:ascii="Cambria" w:hAnsi="Cambria"/>
          <w:sz w:val="20"/>
          <w:szCs w:val="20"/>
        </w:rPr>
        <w:t xml:space="preserve"> (</w:t>
      </w:r>
      <w:r w:rsidR="005A7720">
        <w:rPr>
          <w:rFonts w:ascii="Cambria" w:hAnsi="Cambria"/>
          <w:sz w:val="20"/>
          <w:szCs w:val="20"/>
        </w:rPr>
        <w:t>tabela</w:t>
      </w:r>
      <w:r w:rsidR="000A3137">
        <w:rPr>
          <w:rFonts w:ascii="Cambria" w:hAnsi="Cambria"/>
          <w:sz w:val="20"/>
          <w:szCs w:val="20"/>
        </w:rPr>
        <w:t xml:space="preserve"> 1 zał. 1a do SIWZ)</w:t>
      </w:r>
      <w:r w:rsidR="469BF331" w:rsidRPr="469BF331">
        <w:rPr>
          <w:rFonts w:ascii="Cambria" w:hAnsi="Cambria"/>
          <w:sz w:val="20"/>
          <w:szCs w:val="20"/>
        </w:rPr>
        <w:t xml:space="preserve"> oraz </w:t>
      </w:r>
      <w:r w:rsidR="00300F68">
        <w:rPr>
          <w:rFonts w:ascii="Cambria" w:hAnsi="Cambria"/>
          <w:sz w:val="20"/>
          <w:szCs w:val="20"/>
        </w:rPr>
        <w:t>jednego</w:t>
      </w:r>
      <w:r w:rsidR="469BF331" w:rsidRPr="469BF331">
        <w:rPr>
          <w:rFonts w:ascii="Cambria" w:hAnsi="Cambria"/>
          <w:sz w:val="20"/>
          <w:szCs w:val="20"/>
        </w:rPr>
        <w:t xml:space="preserve"> posiadanego </w:t>
      </w:r>
      <w:r w:rsidR="004539EB">
        <w:rPr>
          <w:rFonts w:ascii="Cambria" w:hAnsi="Cambria"/>
          <w:sz w:val="20"/>
          <w:szCs w:val="20"/>
        </w:rPr>
        <w:t xml:space="preserve">przez Zamawiającego </w:t>
      </w:r>
      <w:r w:rsidR="469BF331" w:rsidRPr="469BF331">
        <w:rPr>
          <w:rFonts w:ascii="Cambria" w:hAnsi="Cambria"/>
          <w:sz w:val="20"/>
          <w:szCs w:val="20"/>
        </w:rPr>
        <w:t>serwera czteroprocesorowego</w:t>
      </w:r>
      <w:r w:rsidR="009457E7">
        <w:rPr>
          <w:rFonts w:ascii="Cambria" w:hAnsi="Cambria"/>
          <w:sz w:val="20"/>
          <w:szCs w:val="20"/>
        </w:rPr>
        <w:t xml:space="preserve"> </w:t>
      </w:r>
      <w:r w:rsidR="009457E7" w:rsidRPr="009457E7">
        <w:rPr>
          <w:rFonts w:ascii="Cambria" w:hAnsi="Cambria"/>
          <w:sz w:val="20"/>
          <w:szCs w:val="20"/>
        </w:rPr>
        <w:t xml:space="preserve">zgodnie z warunkami licencyjnymi </w:t>
      </w:r>
      <w:r w:rsidR="005024D8">
        <w:rPr>
          <w:rFonts w:ascii="Cambria" w:hAnsi="Cambria"/>
          <w:sz w:val="20"/>
          <w:szCs w:val="20"/>
        </w:rPr>
        <w:t>p</w:t>
      </w:r>
      <w:r w:rsidR="009457E7" w:rsidRPr="009457E7">
        <w:rPr>
          <w:rFonts w:ascii="Cambria" w:hAnsi="Cambria"/>
          <w:sz w:val="20"/>
          <w:szCs w:val="20"/>
        </w:rPr>
        <w:t>roducenta oprogramowania</w:t>
      </w:r>
      <w:r w:rsidR="00902A19">
        <w:rPr>
          <w:rFonts w:ascii="Cambria" w:hAnsi="Cambria"/>
          <w:sz w:val="20"/>
          <w:szCs w:val="20"/>
        </w:rPr>
        <w:t>.</w:t>
      </w:r>
    </w:p>
    <w:p w14:paraId="75A2A140" w14:textId="611C9416" w:rsidR="00686837" w:rsidRDefault="00686837" w:rsidP="00F86EF1">
      <w:pPr>
        <w:spacing w:before="80" w:after="8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686837">
        <w:rPr>
          <w:rFonts w:ascii="Cambria" w:hAnsi="Cambria"/>
          <w:sz w:val="20"/>
          <w:szCs w:val="20"/>
        </w:rPr>
        <w:t>Licencje oprogramowania, którego wymagania funkcjonalne zawarte są niniejszej dokumentacji</w:t>
      </w:r>
      <w:r w:rsidR="006B3443">
        <w:rPr>
          <w:rFonts w:ascii="Cambria" w:hAnsi="Cambria"/>
          <w:sz w:val="20"/>
          <w:szCs w:val="20"/>
        </w:rPr>
        <w:t>,</w:t>
      </w:r>
      <w:r w:rsidRPr="00686837">
        <w:rPr>
          <w:rFonts w:ascii="Cambria" w:hAnsi="Cambria"/>
          <w:sz w:val="20"/>
          <w:szCs w:val="20"/>
        </w:rPr>
        <w:t xml:space="preserve"> Wykonawca zobowiązany jest dostarczyć Zamawiającemu w formie elektronicznego dostępu do stron internetowych Producenta oprogramowania wraz z możliwością pobrania plików instalacyjnych oraz kodami dostępu (kluczami aktywacyjnymi) i dokumentacją producenta.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20EA0" w:rsidRPr="00180B5C" w14:paraId="44D89ADD" w14:textId="77777777" w:rsidTr="006B3443">
        <w:tc>
          <w:tcPr>
            <w:tcW w:w="9776" w:type="dxa"/>
            <w:vAlign w:val="center"/>
          </w:tcPr>
          <w:p w14:paraId="0353E72F" w14:textId="3ED419D2" w:rsidR="00720EA0" w:rsidRPr="00180B5C" w:rsidRDefault="006B3443" w:rsidP="006B3443">
            <w:pPr>
              <w:pStyle w:val="Akapitzlist"/>
              <w:ind w:left="0" w:right="-11"/>
              <w:rPr>
                <w:rFonts w:ascii="Cambria" w:hAnsi="Cambria"/>
                <w:sz w:val="20"/>
                <w:szCs w:val="20"/>
              </w:rPr>
            </w:pPr>
            <w:bookmarkStart w:id="2" w:name="_GoBack" w:colFirst="0" w:colLast="0"/>
            <w:r>
              <w:rPr>
                <w:rFonts w:ascii="Cambria" w:hAnsi="Cambria" w:cs="Tahoma"/>
                <w:b/>
                <w:sz w:val="20"/>
                <w:szCs w:val="20"/>
              </w:rPr>
              <w:t>Wymagania funkcjonalne</w:t>
            </w:r>
            <w:r w:rsidR="00720EA0" w:rsidRPr="00180B5C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oprogramowania</w:t>
            </w:r>
          </w:p>
        </w:tc>
      </w:tr>
      <w:bookmarkEnd w:id="2"/>
      <w:tr w:rsidR="00494D84" w:rsidRPr="00180B5C" w14:paraId="2C68CA04" w14:textId="77777777" w:rsidTr="00FC4927">
        <w:tc>
          <w:tcPr>
            <w:tcW w:w="9776" w:type="dxa"/>
          </w:tcPr>
          <w:p w14:paraId="00E985A4" w14:textId="1057AD1A" w:rsidR="00494D84" w:rsidRPr="0091769E" w:rsidRDefault="00494D84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91769E">
              <w:rPr>
                <w:rFonts w:ascii="Cambria" w:hAnsi="Cambria" w:cs="Calibri"/>
                <w:sz w:val="20"/>
                <w:szCs w:val="20"/>
              </w:rPr>
              <w:t>Warstwa wirtualizacji musi być zainstalowana bezpośrednio na sprzęcie fizycznym bez dodatkowych pośredniczących systemów operacyjnych</w:t>
            </w:r>
          </w:p>
          <w:p w14:paraId="481D05E9" w14:textId="77777777" w:rsidR="00494D84" w:rsidRPr="0091769E" w:rsidRDefault="00BB1493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zapewnić możliwość obsługi wielu instancji systemów operacyjnych na jednym serwerze fizycznym i powinno się charakteryzować maksymalnym możliwym stopniem konsolidacji sprzętowej.</w:t>
            </w:r>
          </w:p>
          <w:p w14:paraId="5900083C" w14:textId="0D80F990" w:rsidR="00316813" w:rsidRPr="0091769E" w:rsidRDefault="00BC375F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Pojedynczy klaster może się skalować do 64 fizycznych hostów (serwerów) z zainstalowaną warstwą wirtualizacji.</w:t>
            </w:r>
          </w:p>
          <w:p w14:paraId="27F2B440" w14:textId="3678259D" w:rsidR="004F3E11" w:rsidRPr="0091769E" w:rsidRDefault="004F3E11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zainstalowane na serwerze fizycznym potrafi obsłużyć i wykorzystać procesory fizyczne wyposażone w 576 logicznych wątków oraz do 12 TB pamięci fizycznej RAM.</w:t>
            </w:r>
          </w:p>
          <w:p w14:paraId="16C27796" w14:textId="523E3075" w:rsidR="00C1228B" w:rsidRPr="0091769E" w:rsidRDefault="00C1228B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musi zapewnić możliwość skonfigurowania maszyn wirtualnych 1-128 procesorowych.</w:t>
            </w:r>
          </w:p>
          <w:p w14:paraId="36D5D21E" w14:textId="619EE437" w:rsidR="00E90F88" w:rsidRPr="0091769E" w:rsidRDefault="00E90F88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lastRenderedPageBreak/>
              <w:t>Oprogramowanie do wirtualizacji musi zapewniać możliwość stworzenia dysku maszyny wirtualnej o wielkości do 62 TB.</w:t>
            </w:r>
          </w:p>
          <w:p w14:paraId="27A60DEA" w14:textId="32B84AC1" w:rsidR="00653815" w:rsidRPr="0091769E" w:rsidRDefault="00653815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musi zapewnić możliwość skonfigurowania maszyn wirtualnych z możliwością przydzielenia do 6 TB pamięci operacyjnej RAM.</w:t>
            </w:r>
          </w:p>
          <w:p w14:paraId="6318AD58" w14:textId="4D2EB90C" w:rsidR="006D2CA0" w:rsidRPr="0091769E" w:rsidRDefault="006D2CA0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musi zapewnić możliwość skonfigurowania maszyn wirtualnych, z których każda może mieć 1-10 wirtualnych kart sieciowych.</w:t>
            </w:r>
          </w:p>
          <w:p w14:paraId="147DD25C" w14:textId="13A539B6" w:rsidR="0021314B" w:rsidRPr="0091769E" w:rsidRDefault="0021314B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musi zapewnić możliwość skonfigurowania maszyn wirtualnych, z których każda może mieć 32 porty szeregowe.</w:t>
            </w:r>
          </w:p>
          <w:p w14:paraId="44A3B2A4" w14:textId="0A3B785A" w:rsidR="0074768C" w:rsidRPr="0091769E" w:rsidRDefault="0074768C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umożliwiać łatwą i szybką rozbudowę infrastruktury o nowe usługi bez spadku wydajności i dostępności pozostałych wybranych usług.</w:t>
            </w:r>
          </w:p>
          <w:p w14:paraId="2684DDAE" w14:textId="2A9FDC83" w:rsidR="000E2052" w:rsidRPr="0091769E" w:rsidRDefault="000E2052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powinno w możliwie największym stopniu być niezależne od producenta platformy sprzętowej.</w:t>
            </w:r>
          </w:p>
          <w:p w14:paraId="51DB5898" w14:textId="3CA8D8D1" w:rsidR="003D0ED8" w:rsidRPr="0091769E" w:rsidRDefault="003D0ED8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Polityka licencjonowania musi umożliwiać przenoszenie licencji na oprogramowanie do wirtualizacji pomiędzy serwerami różnych producentów z zachowaniem wsparcia technicznego i zmianą wersji oprogramowania na niższą (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</w:rPr>
              <w:t>downgrade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</w:rPr>
              <w:t>). Licencjonowanie nie może odbywać się w trybie OEM.</w:t>
            </w:r>
          </w:p>
          <w:p w14:paraId="34928F03" w14:textId="3F5119E9" w:rsidR="000C1C88" w:rsidRPr="0091769E" w:rsidRDefault="000C1C88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>Rozwiązanie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>musi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>wspierać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>następujące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>systemy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>operacyjne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 xml:space="preserve">: Windows Server 2016, Windows 10, SUSE Linux Enterprise Server, Red Hat Enterprise Linux, Solaris, Oracle Enterprise Linux, Debian GNU/Linux, CentOS, Ubuntu, </w:t>
            </w:r>
            <w:r w:rsidR="7241A241" w:rsidRPr="0091769E">
              <w:rPr>
                <w:rFonts w:ascii="Cambria" w:hAnsi="Cambria"/>
                <w:sz w:val="20"/>
                <w:szCs w:val="20"/>
                <w:lang w:val="en-US"/>
              </w:rPr>
              <w:t>Mac OS X.</w:t>
            </w:r>
          </w:p>
          <w:p w14:paraId="0B1D2FB2" w14:textId="3B350468" w:rsidR="000562CC" w:rsidRPr="0091769E" w:rsidRDefault="000562CC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umożliwiać przydzielenie większej ilości pamięci RAM dla maszyn wirtualnych niż fizyczne zasoby RAM serwera w celu osiągnięcia maksymalnego współczynnika konsolidacji.</w:t>
            </w:r>
          </w:p>
          <w:p w14:paraId="7BF6E9C3" w14:textId="38200E01" w:rsidR="00DC7A06" w:rsidRPr="0091769E" w:rsidRDefault="00D73752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umożliwiać udostępnienie maszynie wirtualnej większej ilości zasobów dyskowych niż jest fizycznie zarezerwowane na dyskach lokalnych serwera lub na macierzy.</w:t>
            </w:r>
          </w:p>
          <w:p w14:paraId="7CEAA85E" w14:textId="7AB5EB89" w:rsidR="006C2986" w:rsidRPr="0091769E" w:rsidRDefault="006C2986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zapewnić możliwość bieżącego monitorowania wykorzystania zasobów fizycznych infrastruktury wirtualnej (np. wykorzystanie procesorów, pamięci RAM, wykorzystanie przestrzeni na dyskach/wolumenach) oraz przechowywać i wyświetlać dane maksymalnie sprzed roku.</w:t>
            </w:r>
          </w:p>
          <w:p w14:paraId="3019DD15" w14:textId="345637A7" w:rsidR="006E602F" w:rsidRPr="0091769E" w:rsidRDefault="006E602F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 xml:space="preserve">Oprogramowanie do wirtualizacji powinno zapewnić możliwość wykonywania kopii migawkowych instancji systemów operacyjnych (tzw.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</w:rPr>
              <w:t>snapshot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</w:rPr>
              <w:t>) na potrzeby tworzenia kopii zapasowych bez przerywania ich pracy.</w:t>
            </w:r>
          </w:p>
          <w:p w14:paraId="6AA1C028" w14:textId="7F0735CE" w:rsidR="00926173" w:rsidRPr="0091769E" w:rsidRDefault="00926173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musi zapewnić możliwość klonowania systemów operacyjnych wraz z ich pełną konfiguracją i danymi.</w:t>
            </w:r>
          </w:p>
          <w:p w14:paraId="52A82369" w14:textId="48BF6FA1" w:rsidR="00264B4E" w:rsidRPr="0091769E" w:rsidRDefault="73CB394E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oraz oprogramowanie zarządzające muszą posiadać możliwość integracji z usługami katalogowymi Microsoft Active Directory.</w:t>
            </w:r>
          </w:p>
          <w:p w14:paraId="2CE856C7" w14:textId="2395C8C8" w:rsidR="00FD2871" w:rsidRPr="0091769E" w:rsidRDefault="00FD2871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 xml:space="preserve">Rozwiązanie musi zapewniać mechanizm bezpiecznego uaktualniania warstwy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</w:rPr>
              <w:t>wirtualizacyjnej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</w:rPr>
              <w:t xml:space="preserve"> (hosta, maszyny wirtualnej) bez potrzeby wyłączania wirtualnych maszyn. Mechanizm ten jest elementem składowym rozwiązania i nie wymaga dodatkowej licencji na system operacyjny.</w:t>
            </w:r>
          </w:p>
          <w:p w14:paraId="444465E4" w14:textId="763EFDE1" w:rsidR="00E51D90" w:rsidRPr="0091769E" w:rsidRDefault="00E51D90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 xml:space="preserve">Rozwiązanie musi zapewnić wbudowany, bezpieczny mechanizm do automatycznego tworzenia kopii zapasowych, odtwarzania wskazanych maszyn wirtualnych. Mechanizm ten musi umożliwiać również odtwarzanie pojedynczych plików z kopii zapasowej oraz zapewnia stosowanie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</w:rPr>
              <w:t>deduplikacji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</w:rPr>
              <w:t xml:space="preserve"> dla kopii zapasowych. Mechanizm zapewnia możliwość wykonywania spójnych kopii zapasowych serwerów aplikacyjnych (Microsoft SQL Server</w:t>
            </w:r>
            <w:r w:rsidR="27CC73F0" w:rsidRPr="0091769E">
              <w:rPr>
                <w:rFonts w:ascii="Cambria" w:hAnsi="Cambria"/>
                <w:sz w:val="20"/>
                <w:szCs w:val="20"/>
              </w:rPr>
              <w:t>) oraz replikację kopii zapasowych.</w:t>
            </w:r>
          </w:p>
          <w:p w14:paraId="6362B322" w14:textId="0F55B909" w:rsidR="00F86F8F" w:rsidRPr="0091769E" w:rsidRDefault="00F86F8F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zapewniać mechanizm replikacji wskazanych maszyn wirtualnych w obrębie klastra serwerów fizycznych.</w:t>
            </w:r>
          </w:p>
          <w:p w14:paraId="66A8597F" w14:textId="79D33957" w:rsidR="00E71121" w:rsidRPr="0091769E" w:rsidRDefault="00E71121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mieć możliwość przenoszenia maszyn wirtualnych w czasie ich pracy pomiędzy serwerami fizycznymi. Mechanizm powinien umożliwiać 4 lub więcej takich procesów przenoszenia jednocześnie.</w:t>
            </w:r>
          </w:p>
          <w:p w14:paraId="374BB0F2" w14:textId="698632B6" w:rsidR="00472072" w:rsidRPr="0091769E" w:rsidRDefault="00472072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 xml:space="preserve">Rozwiązanie musi mieć możliwość przenoszenia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</w:rPr>
              <w:t>zwirtualizowanych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</w:rPr>
              <w:t xml:space="preserve"> dysków maszyn wirtualnych w czasie ich pracy pomiędzy fizycznymi zasobami dyskowymi. Mechanizm powinien umożliwiać realizację co najmniej 2 takich procesów przenoszenia jednocześnie.</w:t>
            </w:r>
          </w:p>
          <w:p w14:paraId="5C546BF9" w14:textId="16E5D984" w:rsidR="00B67265" w:rsidRPr="0091769E" w:rsidRDefault="00B67265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Musi zostać zapewniona odpowiednia redundancja i taki mechanizm (wysokiej dostępności HA</w:t>
            </w:r>
            <w:r w:rsidR="3FA16DE4" w:rsidRPr="0091769E">
              <w:rPr>
                <w:rFonts w:ascii="Cambria" w:hAnsi="Cambria"/>
                <w:sz w:val="20"/>
                <w:szCs w:val="20"/>
              </w:rPr>
              <w:t>),</w:t>
            </w:r>
            <w:r w:rsidRPr="0091769E">
              <w:rPr>
                <w:rFonts w:ascii="Cambria" w:hAnsi="Cambria"/>
                <w:sz w:val="20"/>
                <w:szCs w:val="20"/>
              </w:rPr>
              <w:t xml:space="preserve"> aby w przypadku awarii lub niedostępności serwera fizycznego wybrane przez administratora i uruchomione nim wirtualne maszyny zostały uruchomione na innych serwerach z zainstalowanym oprogramowaniem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</w:rPr>
              <w:t>wirtualizacyjnym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</w:rPr>
              <w:t>.</w:t>
            </w:r>
          </w:p>
          <w:p w14:paraId="3AF792C5" w14:textId="178CA40F" w:rsidR="00FF1A3D" w:rsidRPr="0091769E" w:rsidRDefault="00FF1A3D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 xml:space="preserve">Oprogramowanie do wirtualizacji musi zapewniać mechanizm takiego zabezpieczenia wybranych przez administratora wirtualnych maszyn, aby w przypadku awarii lub niedostępności serwera fizycznego maszyny, które na nim pracowały, były bezprzerwowo dostępne na innym serwerze z zainstalowanym oprogramowaniem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</w:rPr>
              <w:t>wirtualizacyjnym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</w:rPr>
              <w:t>. Mechanizm ten umożliwia zabezpieczenie maszyn wirtualnych wyposażonych w minimum 2 wirtualne procesory.</w:t>
            </w:r>
          </w:p>
          <w:p w14:paraId="097E94B7" w14:textId="16F51FAA" w:rsidR="008D516F" w:rsidRPr="0091769E" w:rsidRDefault="004F72D1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System musi posiadać funkcjonalność wirtualnego przełącznika (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</w:rPr>
              <w:t>virtual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</w:rPr>
              <w:t>switch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</w:rPr>
              <w:t>) umożliwiającego tworzenie sieci wirtualnej w obszarze hosta i pozwalającego połączyć maszyny wirtualne w obszarze jednego hosta, a także na zewnątrz sieci fizycznej. Pojedynczy przełącznik wirtualny powinien mieć możliwość konfiguracji do 4000 portów.</w:t>
            </w:r>
          </w:p>
          <w:p w14:paraId="54CC67FE" w14:textId="7D1AA7AC" w:rsidR="00211509" w:rsidRPr="0091769E" w:rsidRDefault="00211509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lastRenderedPageBreak/>
              <w:t xml:space="preserve">Pojedynczy wirtualny przełącznik musi posiadać możliwość przyłączania do niego dwóch i więcej fizycznych kart sieciowych, aby zapewnić bezpieczeństwo połączenia </w:t>
            </w:r>
            <w:proofErr w:type="spellStart"/>
            <w:r w:rsidRPr="0091769E">
              <w:rPr>
                <w:rFonts w:ascii="Cambria" w:hAnsi="Cambria"/>
                <w:sz w:val="20"/>
                <w:szCs w:val="20"/>
              </w:rPr>
              <w:t>ethernetowego</w:t>
            </w:r>
            <w:proofErr w:type="spellEnd"/>
            <w:r w:rsidRPr="0091769E">
              <w:rPr>
                <w:rFonts w:ascii="Cambria" w:hAnsi="Cambria"/>
                <w:sz w:val="20"/>
                <w:szCs w:val="20"/>
              </w:rPr>
              <w:t xml:space="preserve"> w razie awarii karty sieciowej.</w:t>
            </w:r>
          </w:p>
          <w:p w14:paraId="1153C637" w14:textId="5DB07F37" w:rsidR="00316813" w:rsidRPr="0091769E" w:rsidRDefault="002E0587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Wirtualne przełączniki musza obsługiwać wirtualne sieci lokalne (VLAN).</w:t>
            </w:r>
          </w:p>
          <w:p w14:paraId="6694AAD0" w14:textId="77777777" w:rsidR="003711F3" w:rsidRPr="0043443F" w:rsidRDefault="003711F3" w:rsidP="00FC4927">
            <w:pPr>
              <w:pStyle w:val="Akapitzlist"/>
              <w:numPr>
                <w:ilvl w:val="0"/>
                <w:numId w:val="9"/>
              </w:numPr>
              <w:ind w:left="306" w:right="178" w:hanging="284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 xml:space="preserve">Oprogramowanie do zarządzania środowiskiem wirtualnym musi posiadać centralną konsolę graficzną do zarządzania wieloma maszynami wirtualnymi oraz ich zasobami pracującymi na wielu serwerach fizycznych: </w:t>
            </w:r>
          </w:p>
          <w:p w14:paraId="7069CF91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globalne zarządzanie kontrolą dostępu do serwerów i maszyn wirtualnych</w:t>
            </w:r>
          </w:p>
          <w:p w14:paraId="264CDDFF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 xml:space="preserve">wykonywanie automatycznych bądź manualnych zadań w celu optymalizacji infrastruktury dla maszyn wirtualnych. </w:t>
            </w:r>
          </w:p>
          <w:p w14:paraId="6DED3DE6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 xml:space="preserve">widok całego systemu i zbioru maszyn wirtualnych. Mapy Infrastruktury. </w:t>
            </w:r>
          </w:p>
          <w:p w14:paraId="416C9E96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możliwość monitorowania dostępności i wydajności maszyn wirtualnych</w:t>
            </w:r>
          </w:p>
          <w:p w14:paraId="7F0CA80C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możliwość raportowania dostępności i wydajności maszyn wirtualnych</w:t>
            </w:r>
          </w:p>
          <w:p w14:paraId="2397C01C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funkcje ochrony dostępu zintegrowane z mechanizmem uwierzytelniania Windows</w:t>
            </w:r>
          </w:p>
          <w:p w14:paraId="0FB1AD72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planowanie zadań i ustawianie znaczników alarmów w celu generowania automatycznych powiadomień o statusie serwerów lub maszyn wirtualnych</w:t>
            </w:r>
          </w:p>
          <w:p w14:paraId="2E579587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 xml:space="preserve">tworzenie obrazów maszyn wirtualnych </w:t>
            </w:r>
          </w:p>
          <w:p w14:paraId="71102ED6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klonowanie maszyn wirtualnych</w:t>
            </w:r>
          </w:p>
          <w:p w14:paraId="14E1BCEF" w14:textId="3CE4F369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 w:hanging="425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wykonywanie wielu kopii migawkowych (</w:t>
            </w:r>
            <w:proofErr w:type="spellStart"/>
            <w:r w:rsidRPr="0043443F">
              <w:rPr>
                <w:rFonts w:ascii="Cambria" w:hAnsi="Cambria" w:cs="Calibri"/>
                <w:sz w:val="20"/>
                <w:szCs w:val="20"/>
              </w:rPr>
              <w:t>snapshoot</w:t>
            </w:r>
            <w:proofErr w:type="spellEnd"/>
            <w:r w:rsidRPr="0043443F">
              <w:rPr>
                <w:rFonts w:ascii="Cambria" w:hAnsi="Cambria" w:cs="Calibri"/>
                <w:sz w:val="20"/>
                <w:szCs w:val="20"/>
              </w:rPr>
              <w:t>) w każdym momencie pracy maszyny wirtualnej oraz możliwość powrotu do jej stanu z każdego momentu zrobienia kopii</w:t>
            </w:r>
          </w:p>
          <w:p w14:paraId="0039F8DC" w14:textId="0CF1F671" w:rsidR="008B42FE" w:rsidRPr="0043443F" w:rsidRDefault="00F057D0" w:rsidP="00CC554D">
            <w:pPr>
              <w:pStyle w:val="Akapitzlist"/>
              <w:numPr>
                <w:ilvl w:val="1"/>
                <w:numId w:val="18"/>
              </w:numPr>
              <w:ind w:left="731" w:right="178" w:hanging="425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d</w:t>
            </w:r>
            <w:r w:rsidR="008B42FE" w:rsidRPr="0043443F">
              <w:rPr>
                <w:rFonts w:ascii="Cambria" w:hAnsi="Cambria" w:cs="Calibri"/>
                <w:sz w:val="20"/>
                <w:szCs w:val="20"/>
              </w:rPr>
              <w:t>ostęp do konsoli może być realizowany z poziomu przeglądarki internetowej z wykorzystaniem protokołu HTTPS oraz HTML5</w:t>
            </w:r>
          </w:p>
          <w:p w14:paraId="39D20E94" w14:textId="511D88A5" w:rsidR="00C66DD5" w:rsidRPr="00180B5C" w:rsidRDefault="00C66DD5" w:rsidP="00FA35DB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80B5C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Wsparcie </w:t>
            </w:r>
            <w:r w:rsidR="00BF6AD1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techniczne </w:t>
            </w:r>
            <w:r w:rsidRPr="00180B5C">
              <w:rPr>
                <w:rFonts w:ascii="Cambria" w:hAnsi="Cambria" w:cs="Calibri"/>
                <w:b/>
                <w:bCs/>
                <w:sz w:val="20"/>
                <w:szCs w:val="20"/>
              </w:rPr>
              <w:t>producenta</w:t>
            </w:r>
            <w:r w:rsidR="001571BA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r w:rsidR="00D461CF">
              <w:rPr>
                <w:rFonts w:ascii="Cambria" w:hAnsi="Cambria" w:cs="Calibri"/>
                <w:b/>
                <w:bCs/>
                <w:sz w:val="20"/>
                <w:szCs w:val="20"/>
              </w:rPr>
              <w:t>oprogramowania</w:t>
            </w:r>
          </w:p>
          <w:p w14:paraId="44B9F13F" w14:textId="5F55426E" w:rsidR="00167ADD" w:rsidRPr="00405837" w:rsidRDefault="00167ADD" w:rsidP="00EB322C">
            <w:pPr>
              <w:pStyle w:val="Akapitzlist"/>
              <w:numPr>
                <w:ilvl w:val="0"/>
                <w:numId w:val="10"/>
              </w:numPr>
              <w:spacing w:after="80"/>
              <w:ind w:left="306" w:right="185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405837">
              <w:rPr>
                <w:rFonts w:ascii="Cambria" w:hAnsi="Cambria"/>
                <w:sz w:val="20"/>
                <w:szCs w:val="20"/>
              </w:rPr>
              <w:t xml:space="preserve">Oprogramowanie </w:t>
            </w:r>
            <w:r w:rsidRPr="00A56C19">
              <w:rPr>
                <w:rFonts w:ascii="Cambria" w:hAnsi="Cambria"/>
                <w:sz w:val="20"/>
                <w:szCs w:val="20"/>
              </w:rPr>
              <w:t>musi posiadać 3</w:t>
            </w:r>
            <w:r w:rsidR="004539EB" w:rsidRPr="00A56C19">
              <w:rPr>
                <w:rFonts w:ascii="Cambria" w:hAnsi="Cambria"/>
                <w:sz w:val="20"/>
                <w:szCs w:val="20"/>
              </w:rPr>
              <w:t>6</w:t>
            </w:r>
            <w:r w:rsidRPr="00A56C1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539EB" w:rsidRPr="00A56C19">
              <w:rPr>
                <w:rFonts w:ascii="Cambria" w:hAnsi="Cambria"/>
                <w:sz w:val="20"/>
                <w:szCs w:val="20"/>
              </w:rPr>
              <w:t>miesięczne</w:t>
            </w:r>
            <w:r w:rsidRPr="00A56C19">
              <w:rPr>
                <w:rFonts w:ascii="Cambria" w:hAnsi="Cambria"/>
                <w:sz w:val="20"/>
                <w:szCs w:val="20"/>
              </w:rPr>
              <w:t xml:space="preserve"> wsparcie techniczne </w:t>
            </w:r>
            <w:r w:rsidRPr="00405837">
              <w:rPr>
                <w:rFonts w:ascii="Cambria" w:hAnsi="Cambria"/>
                <w:sz w:val="20"/>
                <w:szCs w:val="20"/>
              </w:rPr>
              <w:t xml:space="preserve">Producenta oferowanego produktu od poniedziałku do piątku (5 dni w tygodniu) w godzinach od </w:t>
            </w:r>
            <w:r w:rsidR="00A56C19">
              <w:rPr>
                <w:rFonts w:ascii="Cambria" w:hAnsi="Cambria"/>
                <w:sz w:val="20"/>
                <w:szCs w:val="20"/>
              </w:rPr>
              <w:t>8</w:t>
            </w:r>
            <w:r w:rsidRPr="00405837">
              <w:rPr>
                <w:rFonts w:ascii="Cambria" w:hAnsi="Cambria"/>
                <w:sz w:val="20"/>
                <w:szCs w:val="20"/>
              </w:rPr>
              <w:t xml:space="preserve">:00 </w:t>
            </w:r>
            <w:r w:rsidRPr="008269CE">
              <w:rPr>
                <w:rFonts w:ascii="Cambria" w:hAnsi="Cambria"/>
                <w:sz w:val="20"/>
                <w:szCs w:val="20"/>
              </w:rPr>
              <w:t>do 1</w:t>
            </w:r>
            <w:r w:rsidR="008269CE" w:rsidRPr="008269CE">
              <w:rPr>
                <w:rFonts w:ascii="Cambria" w:hAnsi="Cambria"/>
                <w:sz w:val="20"/>
                <w:szCs w:val="20"/>
              </w:rPr>
              <w:t>7</w:t>
            </w:r>
            <w:r w:rsidRPr="008269CE">
              <w:rPr>
                <w:rFonts w:ascii="Cambria" w:hAnsi="Cambria"/>
                <w:sz w:val="20"/>
                <w:szCs w:val="20"/>
              </w:rPr>
              <w:t>:00 (</w:t>
            </w:r>
            <w:r w:rsidR="00A56C19">
              <w:rPr>
                <w:rFonts w:ascii="Cambria" w:hAnsi="Cambria"/>
                <w:sz w:val="20"/>
                <w:szCs w:val="20"/>
              </w:rPr>
              <w:t>9</w:t>
            </w:r>
            <w:r w:rsidRPr="008269CE">
              <w:rPr>
                <w:rFonts w:ascii="Cambria" w:hAnsi="Cambria"/>
                <w:sz w:val="20"/>
                <w:szCs w:val="20"/>
              </w:rPr>
              <w:t xml:space="preserve"> godzin</w:t>
            </w:r>
            <w:r w:rsidRPr="00405837">
              <w:rPr>
                <w:rFonts w:ascii="Cambria" w:hAnsi="Cambria"/>
                <w:sz w:val="20"/>
                <w:szCs w:val="20"/>
              </w:rPr>
              <w:t xml:space="preserve">).  W ramach wsparcia </w:t>
            </w:r>
            <w:r w:rsidR="004539EB">
              <w:rPr>
                <w:rFonts w:ascii="Cambria" w:hAnsi="Cambria"/>
                <w:sz w:val="20"/>
                <w:szCs w:val="20"/>
              </w:rPr>
              <w:t>Z</w:t>
            </w:r>
            <w:r w:rsidRPr="00405837">
              <w:rPr>
                <w:rFonts w:ascii="Cambria" w:hAnsi="Cambria"/>
                <w:sz w:val="20"/>
                <w:szCs w:val="20"/>
              </w:rPr>
              <w:t>amawiający powinien mieć dostęp do nielimitowanej ilości zgłoszeń problemów technicznych (telefonicznie lub online).</w:t>
            </w:r>
            <w:r w:rsidR="00405837" w:rsidRPr="0040583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05837">
              <w:rPr>
                <w:rFonts w:ascii="Cambria" w:hAnsi="Cambria"/>
                <w:sz w:val="20"/>
                <w:szCs w:val="20"/>
              </w:rPr>
              <w:t>W okresie obowiązywania wsparcia technicznego Zamawiający musi mieć zapewnioną możliwość dostępu do bieżących aktualizacji oprogramowania oraz możliwość pobierania i instalowania nowych wersji oprogramowania.</w:t>
            </w:r>
          </w:p>
        </w:tc>
      </w:tr>
    </w:tbl>
    <w:p w14:paraId="485F8D2A" w14:textId="77777777" w:rsidR="00DA506C" w:rsidRPr="00C97702" w:rsidRDefault="00DA506C" w:rsidP="00C97702">
      <w:p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</w:p>
    <w:sectPr w:rsidR="00DA506C" w:rsidRPr="00C97702" w:rsidSect="002A450D">
      <w:headerReference w:type="default" r:id="rId11"/>
      <w:pgSz w:w="11906" w:h="16838"/>
      <w:pgMar w:top="567" w:right="1077" w:bottom="1560" w:left="107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D7510" w14:textId="77777777" w:rsidR="001D1DD1" w:rsidRDefault="001D1DD1" w:rsidP="00F21A7C">
      <w:pPr>
        <w:spacing w:after="0" w:line="240" w:lineRule="auto"/>
      </w:pPr>
      <w:r>
        <w:separator/>
      </w:r>
    </w:p>
  </w:endnote>
  <w:endnote w:type="continuationSeparator" w:id="0">
    <w:p w14:paraId="502FE745" w14:textId="77777777" w:rsidR="001D1DD1" w:rsidRDefault="001D1DD1" w:rsidP="00F21A7C">
      <w:pPr>
        <w:spacing w:after="0" w:line="240" w:lineRule="auto"/>
      </w:pPr>
      <w:r>
        <w:continuationSeparator/>
      </w:r>
    </w:p>
  </w:endnote>
  <w:endnote w:type="continuationNotice" w:id="1">
    <w:p w14:paraId="11E5EDCF" w14:textId="77777777" w:rsidR="001D1DD1" w:rsidRDefault="001D1D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8CAEF" w14:textId="77777777" w:rsidR="001D1DD1" w:rsidRDefault="001D1DD1" w:rsidP="00F21A7C">
      <w:pPr>
        <w:spacing w:after="0" w:line="240" w:lineRule="auto"/>
      </w:pPr>
      <w:r>
        <w:separator/>
      </w:r>
    </w:p>
  </w:footnote>
  <w:footnote w:type="continuationSeparator" w:id="0">
    <w:p w14:paraId="60B8EDE5" w14:textId="77777777" w:rsidR="001D1DD1" w:rsidRDefault="001D1DD1" w:rsidP="00F21A7C">
      <w:pPr>
        <w:spacing w:after="0" w:line="240" w:lineRule="auto"/>
      </w:pPr>
      <w:r>
        <w:continuationSeparator/>
      </w:r>
    </w:p>
  </w:footnote>
  <w:footnote w:type="continuationNotice" w:id="1">
    <w:p w14:paraId="48CEA0C8" w14:textId="77777777" w:rsidR="001D1DD1" w:rsidRDefault="001D1D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336C" w14:textId="5BD0F1CE" w:rsidR="00B5219A" w:rsidRDefault="00B5219A" w:rsidP="00823595">
    <w:pPr>
      <w:pBdr>
        <w:bottom w:val="single" w:sz="4" w:space="1" w:color="auto"/>
      </w:pBdr>
      <w:spacing w:before="120" w:after="0"/>
      <w:jc w:val="center"/>
      <w:rPr>
        <w:rFonts w:ascii="Cambria" w:hAnsi="Cambria" w:cs="Arial"/>
        <w:sz w:val="18"/>
        <w:szCs w:val="18"/>
      </w:rPr>
    </w:pPr>
    <w:r>
      <w:rPr>
        <w:rFonts w:ascii="Cambria" w:eastAsia="Times New Roman" w:hAnsi="Cambria" w:cs="Arial"/>
        <w:b/>
        <w:sz w:val="18"/>
        <w:szCs w:val="20"/>
        <w:lang w:eastAsia="ar-SA"/>
      </w:rPr>
      <w:t>Załącznik nr 1</w:t>
    </w:r>
    <w:r w:rsidR="00727DB2">
      <w:rPr>
        <w:rFonts w:ascii="Cambria" w:eastAsia="Times New Roman" w:hAnsi="Cambria" w:cs="Arial"/>
        <w:b/>
        <w:sz w:val="18"/>
        <w:szCs w:val="20"/>
        <w:lang w:eastAsia="ar-SA"/>
      </w:rPr>
      <w:t>a</w:t>
    </w:r>
    <w:r>
      <w:rPr>
        <w:rFonts w:ascii="Cambria" w:eastAsia="Times New Roman" w:hAnsi="Cambria" w:cs="Arial"/>
        <w:b/>
        <w:sz w:val="18"/>
        <w:szCs w:val="20"/>
        <w:lang w:eastAsia="ar-SA"/>
      </w:rPr>
      <w:t xml:space="preserve"> </w:t>
    </w:r>
    <w:r w:rsidRPr="00076D50">
      <w:rPr>
        <w:rFonts w:ascii="Cambria" w:hAnsi="Cambria" w:cs="Arial"/>
        <w:sz w:val="18"/>
        <w:szCs w:val="18"/>
      </w:rPr>
      <w:t>do Specyfikacji Istotnych Warunków Zamówienia - postępowanie nr A120-211-</w:t>
    </w:r>
    <w:r w:rsidR="00506901">
      <w:rPr>
        <w:rFonts w:ascii="Cambria" w:hAnsi="Cambria" w:cs="Arial"/>
        <w:sz w:val="18"/>
        <w:szCs w:val="18"/>
      </w:rPr>
      <w:t>1</w:t>
    </w:r>
    <w:r w:rsidR="008862F0">
      <w:rPr>
        <w:rFonts w:ascii="Cambria" w:hAnsi="Cambria" w:cs="Arial"/>
        <w:sz w:val="18"/>
        <w:szCs w:val="18"/>
      </w:rPr>
      <w:t>18</w:t>
    </w:r>
    <w:r>
      <w:rPr>
        <w:rFonts w:ascii="Cambria" w:hAnsi="Cambria" w:cs="Arial"/>
        <w:sz w:val="18"/>
        <w:szCs w:val="18"/>
      </w:rPr>
      <w:t>/19/M</w:t>
    </w:r>
    <w:r w:rsidR="000739C6">
      <w:rPr>
        <w:rFonts w:ascii="Cambria" w:hAnsi="Cambria" w:cs="Arial"/>
        <w:sz w:val="18"/>
        <w:szCs w:val="1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2FC"/>
    <w:multiLevelType w:val="multilevel"/>
    <w:tmpl w:val="BB6E18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1.%2.%3."/>
      <w:lvlJc w:val="left"/>
      <w:pPr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AE1BAC"/>
    <w:multiLevelType w:val="hybridMultilevel"/>
    <w:tmpl w:val="95C090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7788"/>
    <w:multiLevelType w:val="multilevel"/>
    <w:tmpl w:val="33E43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6173BC"/>
    <w:multiLevelType w:val="hybridMultilevel"/>
    <w:tmpl w:val="A3AA5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4CBB"/>
    <w:multiLevelType w:val="hybridMultilevel"/>
    <w:tmpl w:val="D49A9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C3C85"/>
    <w:multiLevelType w:val="multilevel"/>
    <w:tmpl w:val="F8B604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39674E"/>
    <w:multiLevelType w:val="hybridMultilevel"/>
    <w:tmpl w:val="110EB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D60BD"/>
    <w:multiLevelType w:val="hybridMultilevel"/>
    <w:tmpl w:val="813C63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D10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074B19"/>
    <w:multiLevelType w:val="hybridMultilevel"/>
    <w:tmpl w:val="A50AE2C6"/>
    <w:lvl w:ilvl="0" w:tplc="A58ED79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50769"/>
    <w:multiLevelType w:val="multilevel"/>
    <w:tmpl w:val="CE5072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BC3C11"/>
    <w:multiLevelType w:val="multilevel"/>
    <w:tmpl w:val="33E43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1.%2.%3."/>
      <w:lvlJc w:val="left"/>
      <w:pPr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10A0669"/>
    <w:multiLevelType w:val="hybridMultilevel"/>
    <w:tmpl w:val="5218F0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6793F"/>
    <w:multiLevelType w:val="hybridMultilevel"/>
    <w:tmpl w:val="8A0A3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06C15CE">
      <w:start w:val="1"/>
      <w:numFmt w:val="lowerLetter"/>
      <w:lvlText w:val="%2."/>
      <w:lvlJc w:val="left"/>
      <w:pPr>
        <w:ind w:left="1440" w:hanging="360"/>
      </w:pPr>
    </w:lvl>
    <w:lvl w:ilvl="2" w:tplc="FF609B88">
      <w:start w:val="1"/>
      <w:numFmt w:val="lowerRoman"/>
      <w:lvlText w:val="%3."/>
      <w:lvlJc w:val="right"/>
      <w:pPr>
        <w:ind w:left="2160" w:hanging="180"/>
      </w:pPr>
    </w:lvl>
    <w:lvl w:ilvl="3" w:tplc="3B743B50">
      <w:start w:val="1"/>
      <w:numFmt w:val="decimal"/>
      <w:lvlText w:val="%4."/>
      <w:lvlJc w:val="left"/>
      <w:pPr>
        <w:ind w:left="2880" w:hanging="360"/>
      </w:pPr>
    </w:lvl>
    <w:lvl w:ilvl="4" w:tplc="FDC8AAE6">
      <w:start w:val="1"/>
      <w:numFmt w:val="lowerLetter"/>
      <w:lvlText w:val="%5."/>
      <w:lvlJc w:val="left"/>
      <w:pPr>
        <w:ind w:left="3600" w:hanging="360"/>
      </w:pPr>
    </w:lvl>
    <w:lvl w:ilvl="5" w:tplc="AD784084">
      <w:start w:val="1"/>
      <w:numFmt w:val="lowerRoman"/>
      <w:lvlText w:val="%6."/>
      <w:lvlJc w:val="right"/>
      <w:pPr>
        <w:ind w:left="4320" w:hanging="180"/>
      </w:pPr>
    </w:lvl>
    <w:lvl w:ilvl="6" w:tplc="5726E5FC">
      <w:start w:val="1"/>
      <w:numFmt w:val="decimal"/>
      <w:lvlText w:val="%7."/>
      <w:lvlJc w:val="left"/>
      <w:pPr>
        <w:ind w:left="5040" w:hanging="360"/>
      </w:pPr>
    </w:lvl>
    <w:lvl w:ilvl="7" w:tplc="898C31D4">
      <w:start w:val="1"/>
      <w:numFmt w:val="lowerLetter"/>
      <w:lvlText w:val="%8."/>
      <w:lvlJc w:val="left"/>
      <w:pPr>
        <w:ind w:left="5760" w:hanging="360"/>
      </w:pPr>
    </w:lvl>
    <w:lvl w:ilvl="8" w:tplc="1C9A958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50781"/>
    <w:multiLevelType w:val="hybridMultilevel"/>
    <w:tmpl w:val="95289622"/>
    <w:lvl w:ilvl="0" w:tplc="3C4A41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06C15CE">
      <w:start w:val="1"/>
      <w:numFmt w:val="lowerLetter"/>
      <w:lvlText w:val="%2."/>
      <w:lvlJc w:val="left"/>
      <w:pPr>
        <w:ind w:left="1440" w:hanging="360"/>
      </w:pPr>
    </w:lvl>
    <w:lvl w:ilvl="2" w:tplc="FF609B88">
      <w:start w:val="1"/>
      <w:numFmt w:val="lowerRoman"/>
      <w:lvlText w:val="%3."/>
      <w:lvlJc w:val="right"/>
      <w:pPr>
        <w:ind w:left="2160" w:hanging="180"/>
      </w:pPr>
    </w:lvl>
    <w:lvl w:ilvl="3" w:tplc="3B743B50">
      <w:start w:val="1"/>
      <w:numFmt w:val="decimal"/>
      <w:lvlText w:val="%4."/>
      <w:lvlJc w:val="left"/>
      <w:pPr>
        <w:ind w:left="2880" w:hanging="360"/>
      </w:pPr>
    </w:lvl>
    <w:lvl w:ilvl="4" w:tplc="FDC8AAE6">
      <w:start w:val="1"/>
      <w:numFmt w:val="lowerLetter"/>
      <w:lvlText w:val="%5."/>
      <w:lvlJc w:val="left"/>
      <w:pPr>
        <w:ind w:left="3600" w:hanging="360"/>
      </w:pPr>
    </w:lvl>
    <w:lvl w:ilvl="5" w:tplc="AD784084">
      <w:start w:val="1"/>
      <w:numFmt w:val="lowerRoman"/>
      <w:lvlText w:val="%6."/>
      <w:lvlJc w:val="right"/>
      <w:pPr>
        <w:ind w:left="4320" w:hanging="180"/>
      </w:pPr>
    </w:lvl>
    <w:lvl w:ilvl="6" w:tplc="5726E5FC">
      <w:start w:val="1"/>
      <w:numFmt w:val="decimal"/>
      <w:lvlText w:val="%7."/>
      <w:lvlJc w:val="left"/>
      <w:pPr>
        <w:ind w:left="5040" w:hanging="360"/>
      </w:pPr>
    </w:lvl>
    <w:lvl w:ilvl="7" w:tplc="898C31D4">
      <w:start w:val="1"/>
      <w:numFmt w:val="lowerLetter"/>
      <w:lvlText w:val="%8."/>
      <w:lvlJc w:val="left"/>
      <w:pPr>
        <w:ind w:left="5760" w:hanging="360"/>
      </w:pPr>
    </w:lvl>
    <w:lvl w:ilvl="8" w:tplc="1C9A958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E4DB3"/>
    <w:multiLevelType w:val="hybridMultilevel"/>
    <w:tmpl w:val="1AB04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06C15CE">
      <w:start w:val="1"/>
      <w:numFmt w:val="lowerLetter"/>
      <w:lvlText w:val="%2."/>
      <w:lvlJc w:val="left"/>
      <w:pPr>
        <w:ind w:left="1440" w:hanging="360"/>
      </w:pPr>
    </w:lvl>
    <w:lvl w:ilvl="2" w:tplc="FF609B88">
      <w:start w:val="1"/>
      <w:numFmt w:val="lowerRoman"/>
      <w:lvlText w:val="%3."/>
      <w:lvlJc w:val="right"/>
      <w:pPr>
        <w:ind w:left="2160" w:hanging="180"/>
      </w:pPr>
    </w:lvl>
    <w:lvl w:ilvl="3" w:tplc="3B743B50">
      <w:start w:val="1"/>
      <w:numFmt w:val="decimal"/>
      <w:lvlText w:val="%4."/>
      <w:lvlJc w:val="left"/>
      <w:pPr>
        <w:ind w:left="2880" w:hanging="360"/>
      </w:pPr>
    </w:lvl>
    <w:lvl w:ilvl="4" w:tplc="FDC8AAE6">
      <w:start w:val="1"/>
      <w:numFmt w:val="lowerLetter"/>
      <w:lvlText w:val="%5."/>
      <w:lvlJc w:val="left"/>
      <w:pPr>
        <w:ind w:left="3600" w:hanging="360"/>
      </w:pPr>
    </w:lvl>
    <w:lvl w:ilvl="5" w:tplc="AD784084">
      <w:start w:val="1"/>
      <w:numFmt w:val="lowerRoman"/>
      <w:lvlText w:val="%6."/>
      <w:lvlJc w:val="right"/>
      <w:pPr>
        <w:ind w:left="4320" w:hanging="180"/>
      </w:pPr>
    </w:lvl>
    <w:lvl w:ilvl="6" w:tplc="5726E5FC">
      <w:start w:val="1"/>
      <w:numFmt w:val="decimal"/>
      <w:lvlText w:val="%7."/>
      <w:lvlJc w:val="left"/>
      <w:pPr>
        <w:ind w:left="5040" w:hanging="360"/>
      </w:pPr>
    </w:lvl>
    <w:lvl w:ilvl="7" w:tplc="898C31D4">
      <w:start w:val="1"/>
      <w:numFmt w:val="lowerLetter"/>
      <w:lvlText w:val="%8."/>
      <w:lvlJc w:val="left"/>
      <w:pPr>
        <w:ind w:left="5760" w:hanging="360"/>
      </w:pPr>
    </w:lvl>
    <w:lvl w:ilvl="8" w:tplc="1C9A958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2412E"/>
    <w:multiLevelType w:val="hybridMultilevel"/>
    <w:tmpl w:val="B16A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77504"/>
    <w:multiLevelType w:val="multilevel"/>
    <w:tmpl w:val="D78CC5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2"/>
  </w:num>
  <w:num w:numId="5">
    <w:abstractNumId w:val="5"/>
  </w:num>
  <w:num w:numId="6">
    <w:abstractNumId w:val="8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15"/>
  </w:num>
  <w:num w:numId="13">
    <w:abstractNumId w:val="4"/>
  </w:num>
  <w:num w:numId="14">
    <w:abstractNumId w:val="13"/>
  </w:num>
  <w:num w:numId="15">
    <w:abstractNumId w:val="10"/>
  </w:num>
  <w:num w:numId="16">
    <w:abstractNumId w:val="3"/>
  </w:num>
  <w:num w:numId="17">
    <w:abstractNumId w:val="0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7C"/>
    <w:rsid w:val="000009A9"/>
    <w:rsid w:val="00000C87"/>
    <w:rsid w:val="0000148F"/>
    <w:rsid w:val="00003904"/>
    <w:rsid w:val="00004066"/>
    <w:rsid w:val="00005DA0"/>
    <w:rsid w:val="000102F3"/>
    <w:rsid w:val="00010A2D"/>
    <w:rsid w:val="00011C1B"/>
    <w:rsid w:val="00011D62"/>
    <w:rsid w:val="0001419A"/>
    <w:rsid w:val="0001768D"/>
    <w:rsid w:val="000205E0"/>
    <w:rsid w:val="00020794"/>
    <w:rsid w:val="00022EDB"/>
    <w:rsid w:val="000250B0"/>
    <w:rsid w:val="00026328"/>
    <w:rsid w:val="00026BE9"/>
    <w:rsid w:val="000271FC"/>
    <w:rsid w:val="00027D6A"/>
    <w:rsid w:val="00030EC1"/>
    <w:rsid w:val="00030FEF"/>
    <w:rsid w:val="00033197"/>
    <w:rsid w:val="00034329"/>
    <w:rsid w:val="00034E2C"/>
    <w:rsid w:val="000354FC"/>
    <w:rsid w:val="00035A11"/>
    <w:rsid w:val="0003774C"/>
    <w:rsid w:val="00040167"/>
    <w:rsid w:val="0004081D"/>
    <w:rsid w:val="00043163"/>
    <w:rsid w:val="000435F8"/>
    <w:rsid w:val="000436B9"/>
    <w:rsid w:val="00046341"/>
    <w:rsid w:val="00046505"/>
    <w:rsid w:val="000470C7"/>
    <w:rsid w:val="00047492"/>
    <w:rsid w:val="000476D7"/>
    <w:rsid w:val="000509DA"/>
    <w:rsid w:val="00053194"/>
    <w:rsid w:val="00053236"/>
    <w:rsid w:val="00053F90"/>
    <w:rsid w:val="000559C5"/>
    <w:rsid w:val="000562CC"/>
    <w:rsid w:val="00056A20"/>
    <w:rsid w:val="00062AA9"/>
    <w:rsid w:val="00063128"/>
    <w:rsid w:val="0006375F"/>
    <w:rsid w:val="000677EF"/>
    <w:rsid w:val="000677FD"/>
    <w:rsid w:val="0007121F"/>
    <w:rsid w:val="00072CB4"/>
    <w:rsid w:val="0007326C"/>
    <w:rsid w:val="000739C6"/>
    <w:rsid w:val="00074C4D"/>
    <w:rsid w:val="000755A7"/>
    <w:rsid w:val="000812D4"/>
    <w:rsid w:val="00082070"/>
    <w:rsid w:val="000830D8"/>
    <w:rsid w:val="00084ABD"/>
    <w:rsid w:val="000860D0"/>
    <w:rsid w:val="0008697A"/>
    <w:rsid w:val="0008723A"/>
    <w:rsid w:val="0009011C"/>
    <w:rsid w:val="00090B66"/>
    <w:rsid w:val="000914B1"/>
    <w:rsid w:val="00093B82"/>
    <w:rsid w:val="0009403B"/>
    <w:rsid w:val="0009624D"/>
    <w:rsid w:val="0009656F"/>
    <w:rsid w:val="000972DD"/>
    <w:rsid w:val="000A275F"/>
    <w:rsid w:val="000A2B8A"/>
    <w:rsid w:val="000A2C8C"/>
    <w:rsid w:val="000A3137"/>
    <w:rsid w:val="000A38F3"/>
    <w:rsid w:val="000A396C"/>
    <w:rsid w:val="000A522B"/>
    <w:rsid w:val="000A59C2"/>
    <w:rsid w:val="000A5C7F"/>
    <w:rsid w:val="000A615E"/>
    <w:rsid w:val="000A6957"/>
    <w:rsid w:val="000B0914"/>
    <w:rsid w:val="000B0C78"/>
    <w:rsid w:val="000B3DBB"/>
    <w:rsid w:val="000B46F6"/>
    <w:rsid w:val="000B47A7"/>
    <w:rsid w:val="000B7CAD"/>
    <w:rsid w:val="000C10A7"/>
    <w:rsid w:val="000C11E5"/>
    <w:rsid w:val="000C169E"/>
    <w:rsid w:val="000C1BF8"/>
    <w:rsid w:val="000C1C88"/>
    <w:rsid w:val="000C1FCC"/>
    <w:rsid w:val="000C2556"/>
    <w:rsid w:val="000C36D5"/>
    <w:rsid w:val="000C3DF8"/>
    <w:rsid w:val="000C58F1"/>
    <w:rsid w:val="000C6948"/>
    <w:rsid w:val="000C7A1C"/>
    <w:rsid w:val="000D071A"/>
    <w:rsid w:val="000D490A"/>
    <w:rsid w:val="000E2052"/>
    <w:rsid w:val="000E436D"/>
    <w:rsid w:val="000F2272"/>
    <w:rsid w:val="000F2EE5"/>
    <w:rsid w:val="000F44C0"/>
    <w:rsid w:val="000F482D"/>
    <w:rsid w:val="000F636C"/>
    <w:rsid w:val="001001F1"/>
    <w:rsid w:val="001002D9"/>
    <w:rsid w:val="00101231"/>
    <w:rsid w:val="001013D4"/>
    <w:rsid w:val="00101585"/>
    <w:rsid w:val="00102092"/>
    <w:rsid w:val="00110AC2"/>
    <w:rsid w:val="00110B66"/>
    <w:rsid w:val="0011249B"/>
    <w:rsid w:val="0011267C"/>
    <w:rsid w:val="001153A9"/>
    <w:rsid w:val="00116619"/>
    <w:rsid w:val="00117F84"/>
    <w:rsid w:val="00120157"/>
    <w:rsid w:val="001215B2"/>
    <w:rsid w:val="0012252C"/>
    <w:rsid w:val="0012348A"/>
    <w:rsid w:val="001238E2"/>
    <w:rsid w:val="001254A1"/>
    <w:rsid w:val="00125567"/>
    <w:rsid w:val="00125F25"/>
    <w:rsid w:val="00126535"/>
    <w:rsid w:val="001306D3"/>
    <w:rsid w:val="001307B2"/>
    <w:rsid w:val="001318C2"/>
    <w:rsid w:val="00131C43"/>
    <w:rsid w:val="00131E9C"/>
    <w:rsid w:val="00134010"/>
    <w:rsid w:val="0013482A"/>
    <w:rsid w:val="00134ACA"/>
    <w:rsid w:val="00135986"/>
    <w:rsid w:val="00135EDB"/>
    <w:rsid w:val="00136824"/>
    <w:rsid w:val="0013744A"/>
    <w:rsid w:val="00144844"/>
    <w:rsid w:val="00144FD7"/>
    <w:rsid w:val="00145F8C"/>
    <w:rsid w:val="0014612F"/>
    <w:rsid w:val="001461CF"/>
    <w:rsid w:val="0015130C"/>
    <w:rsid w:val="00151511"/>
    <w:rsid w:val="00152CD1"/>
    <w:rsid w:val="00153475"/>
    <w:rsid w:val="001549BB"/>
    <w:rsid w:val="00155077"/>
    <w:rsid w:val="00156C5F"/>
    <w:rsid w:val="001571BA"/>
    <w:rsid w:val="00157696"/>
    <w:rsid w:val="00157B9E"/>
    <w:rsid w:val="00160966"/>
    <w:rsid w:val="00163C2E"/>
    <w:rsid w:val="001676A1"/>
    <w:rsid w:val="00167ADD"/>
    <w:rsid w:val="001755E1"/>
    <w:rsid w:val="001769EC"/>
    <w:rsid w:val="00177F78"/>
    <w:rsid w:val="00180154"/>
    <w:rsid w:val="00180397"/>
    <w:rsid w:val="00180B5C"/>
    <w:rsid w:val="00182A99"/>
    <w:rsid w:val="0018305E"/>
    <w:rsid w:val="001831D3"/>
    <w:rsid w:val="00184F23"/>
    <w:rsid w:val="001901AD"/>
    <w:rsid w:val="00191F7D"/>
    <w:rsid w:val="001929B6"/>
    <w:rsid w:val="00192A3B"/>
    <w:rsid w:val="00194101"/>
    <w:rsid w:val="001952F3"/>
    <w:rsid w:val="001977EE"/>
    <w:rsid w:val="001A2AB6"/>
    <w:rsid w:val="001A3163"/>
    <w:rsid w:val="001A4061"/>
    <w:rsid w:val="001A4776"/>
    <w:rsid w:val="001B129D"/>
    <w:rsid w:val="001B3037"/>
    <w:rsid w:val="001B4921"/>
    <w:rsid w:val="001B4D0D"/>
    <w:rsid w:val="001B6D3C"/>
    <w:rsid w:val="001B7043"/>
    <w:rsid w:val="001B782D"/>
    <w:rsid w:val="001C1FB0"/>
    <w:rsid w:val="001C2A2E"/>
    <w:rsid w:val="001C2DCF"/>
    <w:rsid w:val="001C34A9"/>
    <w:rsid w:val="001C3ABB"/>
    <w:rsid w:val="001C5E34"/>
    <w:rsid w:val="001C6146"/>
    <w:rsid w:val="001C7885"/>
    <w:rsid w:val="001D0232"/>
    <w:rsid w:val="001D1DD1"/>
    <w:rsid w:val="001D1EE4"/>
    <w:rsid w:val="001D3665"/>
    <w:rsid w:val="001D4BCA"/>
    <w:rsid w:val="001D7E8F"/>
    <w:rsid w:val="001E0689"/>
    <w:rsid w:val="001E29A3"/>
    <w:rsid w:val="001E2BE6"/>
    <w:rsid w:val="001E4404"/>
    <w:rsid w:val="001E648C"/>
    <w:rsid w:val="001F135B"/>
    <w:rsid w:val="001F1EF0"/>
    <w:rsid w:val="001F355D"/>
    <w:rsid w:val="001F4BC6"/>
    <w:rsid w:val="001F68F8"/>
    <w:rsid w:val="001F6AD8"/>
    <w:rsid w:val="001F6E57"/>
    <w:rsid w:val="001F7A0D"/>
    <w:rsid w:val="001F7D36"/>
    <w:rsid w:val="001F7F3A"/>
    <w:rsid w:val="00200570"/>
    <w:rsid w:val="00202384"/>
    <w:rsid w:val="00202803"/>
    <w:rsid w:val="00202A90"/>
    <w:rsid w:val="00202BC8"/>
    <w:rsid w:val="002059AC"/>
    <w:rsid w:val="00207376"/>
    <w:rsid w:val="0021028F"/>
    <w:rsid w:val="00210BE6"/>
    <w:rsid w:val="00211509"/>
    <w:rsid w:val="002119F1"/>
    <w:rsid w:val="0021314B"/>
    <w:rsid w:val="00213B26"/>
    <w:rsid w:val="00214683"/>
    <w:rsid w:val="002169B4"/>
    <w:rsid w:val="00216F55"/>
    <w:rsid w:val="002179CF"/>
    <w:rsid w:val="00217AA5"/>
    <w:rsid w:val="00220346"/>
    <w:rsid w:val="00223B32"/>
    <w:rsid w:val="0022429E"/>
    <w:rsid w:val="00224865"/>
    <w:rsid w:val="0022490F"/>
    <w:rsid w:val="002263F8"/>
    <w:rsid w:val="00226A91"/>
    <w:rsid w:val="00227603"/>
    <w:rsid w:val="00233A77"/>
    <w:rsid w:val="002354EA"/>
    <w:rsid w:val="00237507"/>
    <w:rsid w:val="00237516"/>
    <w:rsid w:val="00240C51"/>
    <w:rsid w:val="00241A5F"/>
    <w:rsid w:val="00241FBC"/>
    <w:rsid w:val="00243B80"/>
    <w:rsid w:val="002455A2"/>
    <w:rsid w:val="00250257"/>
    <w:rsid w:val="00252250"/>
    <w:rsid w:val="0025255A"/>
    <w:rsid w:val="00255D76"/>
    <w:rsid w:val="0025671B"/>
    <w:rsid w:val="00260208"/>
    <w:rsid w:val="00261BD3"/>
    <w:rsid w:val="00264A2B"/>
    <w:rsid w:val="00264B4E"/>
    <w:rsid w:val="00264CC6"/>
    <w:rsid w:val="002654FE"/>
    <w:rsid w:val="0027071A"/>
    <w:rsid w:val="00272D8A"/>
    <w:rsid w:val="00273048"/>
    <w:rsid w:val="00273940"/>
    <w:rsid w:val="00274926"/>
    <w:rsid w:val="00277364"/>
    <w:rsid w:val="00281FBC"/>
    <w:rsid w:val="002823EE"/>
    <w:rsid w:val="002826BB"/>
    <w:rsid w:val="00285A02"/>
    <w:rsid w:val="00286BE3"/>
    <w:rsid w:val="00286E6B"/>
    <w:rsid w:val="00287679"/>
    <w:rsid w:val="002900F8"/>
    <w:rsid w:val="00290BC3"/>
    <w:rsid w:val="00291AE5"/>
    <w:rsid w:val="00291D96"/>
    <w:rsid w:val="002934FA"/>
    <w:rsid w:val="00294B7D"/>
    <w:rsid w:val="00294EC5"/>
    <w:rsid w:val="0029555B"/>
    <w:rsid w:val="00295E88"/>
    <w:rsid w:val="002960FA"/>
    <w:rsid w:val="002A05A3"/>
    <w:rsid w:val="002A0D0F"/>
    <w:rsid w:val="002A35F8"/>
    <w:rsid w:val="002A36ED"/>
    <w:rsid w:val="002A450D"/>
    <w:rsid w:val="002A4A57"/>
    <w:rsid w:val="002A4F44"/>
    <w:rsid w:val="002A5736"/>
    <w:rsid w:val="002A7063"/>
    <w:rsid w:val="002A7590"/>
    <w:rsid w:val="002A7874"/>
    <w:rsid w:val="002B004B"/>
    <w:rsid w:val="002B0981"/>
    <w:rsid w:val="002B0AA0"/>
    <w:rsid w:val="002B1F07"/>
    <w:rsid w:val="002B25E8"/>
    <w:rsid w:val="002B3390"/>
    <w:rsid w:val="002B4702"/>
    <w:rsid w:val="002B7A21"/>
    <w:rsid w:val="002B7E9C"/>
    <w:rsid w:val="002C0689"/>
    <w:rsid w:val="002C0D33"/>
    <w:rsid w:val="002C16E8"/>
    <w:rsid w:val="002C2EB2"/>
    <w:rsid w:val="002C7245"/>
    <w:rsid w:val="002D1D40"/>
    <w:rsid w:val="002D2422"/>
    <w:rsid w:val="002D40B5"/>
    <w:rsid w:val="002D4F3A"/>
    <w:rsid w:val="002D71CA"/>
    <w:rsid w:val="002D79EB"/>
    <w:rsid w:val="002E032A"/>
    <w:rsid w:val="002E0587"/>
    <w:rsid w:val="002E0E48"/>
    <w:rsid w:val="002E1765"/>
    <w:rsid w:val="002E1827"/>
    <w:rsid w:val="002E2016"/>
    <w:rsid w:val="002E3940"/>
    <w:rsid w:val="002E5F2C"/>
    <w:rsid w:val="002E63A4"/>
    <w:rsid w:val="002F0ABF"/>
    <w:rsid w:val="002F1D0E"/>
    <w:rsid w:val="002F2E41"/>
    <w:rsid w:val="00300077"/>
    <w:rsid w:val="00300F68"/>
    <w:rsid w:val="00301599"/>
    <w:rsid w:val="00301CFB"/>
    <w:rsid w:val="003030CA"/>
    <w:rsid w:val="00303334"/>
    <w:rsid w:val="00304110"/>
    <w:rsid w:val="00304292"/>
    <w:rsid w:val="0030485F"/>
    <w:rsid w:val="00304DAB"/>
    <w:rsid w:val="00305254"/>
    <w:rsid w:val="00305445"/>
    <w:rsid w:val="00305BA4"/>
    <w:rsid w:val="00305EC1"/>
    <w:rsid w:val="0030705E"/>
    <w:rsid w:val="00307504"/>
    <w:rsid w:val="003116CF"/>
    <w:rsid w:val="00312172"/>
    <w:rsid w:val="003125DD"/>
    <w:rsid w:val="0031424A"/>
    <w:rsid w:val="00316813"/>
    <w:rsid w:val="003168D1"/>
    <w:rsid w:val="0031722B"/>
    <w:rsid w:val="00317BAD"/>
    <w:rsid w:val="003203D1"/>
    <w:rsid w:val="00321377"/>
    <w:rsid w:val="0032303A"/>
    <w:rsid w:val="0032732C"/>
    <w:rsid w:val="00330DB7"/>
    <w:rsid w:val="00331BDD"/>
    <w:rsid w:val="00331E33"/>
    <w:rsid w:val="0033506F"/>
    <w:rsid w:val="0033564D"/>
    <w:rsid w:val="003366FB"/>
    <w:rsid w:val="003418C1"/>
    <w:rsid w:val="00342564"/>
    <w:rsid w:val="003429A0"/>
    <w:rsid w:val="00345566"/>
    <w:rsid w:val="0034799D"/>
    <w:rsid w:val="003507EF"/>
    <w:rsid w:val="00351150"/>
    <w:rsid w:val="0035189A"/>
    <w:rsid w:val="00351EDF"/>
    <w:rsid w:val="003556CD"/>
    <w:rsid w:val="0036166A"/>
    <w:rsid w:val="00362B8D"/>
    <w:rsid w:val="00364116"/>
    <w:rsid w:val="00364B38"/>
    <w:rsid w:val="00364D91"/>
    <w:rsid w:val="00365DDA"/>
    <w:rsid w:val="003671C4"/>
    <w:rsid w:val="00370C14"/>
    <w:rsid w:val="003711F3"/>
    <w:rsid w:val="00372D87"/>
    <w:rsid w:val="00373063"/>
    <w:rsid w:val="003732C7"/>
    <w:rsid w:val="0037333E"/>
    <w:rsid w:val="00373CF4"/>
    <w:rsid w:val="00375705"/>
    <w:rsid w:val="00375D8D"/>
    <w:rsid w:val="00380E6C"/>
    <w:rsid w:val="00381EA7"/>
    <w:rsid w:val="003824F8"/>
    <w:rsid w:val="00384AF1"/>
    <w:rsid w:val="00384C93"/>
    <w:rsid w:val="00386F4A"/>
    <w:rsid w:val="00390674"/>
    <w:rsid w:val="003952C7"/>
    <w:rsid w:val="00396D9E"/>
    <w:rsid w:val="003A0DBC"/>
    <w:rsid w:val="003A17DC"/>
    <w:rsid w:val="003A49E3"/>
    <w:rsid w:val="003A7C28"/>
    <w:rsid w:val="003B1382"/>
    <w:rsid w:val="003B14B0"/>
    <w:rsid w:val="003B24A0"/>
    <w:rsid w:val="003B2B1C"/>
    <w:rsid w:val="003B30AE"/>
    <w:rsid w:val="003B3881"/>
    <w:rsid w:val="003B4499"/>
    <w:rsid w:val="003B472A"/>
    <w:rsid w:val="003B4BA7"/>
    <w:rsid w:val="003B5277"/>
    <w:rsid w:val="003B61DE"/>
    <w:rsid w:val="003B65E8"/>
    <w:rsid w:val="003C0242"/>
    <w:rsid w:val="003C0582"/>
    <w:rsid w:val="003C1BAE"/>
    <w:rsid w:val="003C2020"/>
    <w:rsid w:val="003C64A0"/>
    <w:rsid w:val="003C65DF"/>
    <w:rsid w:val="003C6CFD"/>
    <w:rsid w:val="003C7BD3"/>
    <w:rsid w:val="003D01BF"/>
    <w:rsid w:val="003D08F0"/>
    <w:rsid w:val="003D095A"/>
    <w:rsid w:val="003D0ED8"/>
    <w:rsid w:val="003D1D92"/>
    <w:rsid w:val="003D1E34"/>
    <w:rsid w:val="003D40B4"/>
    <w:rsid w:val="003D415D"/>
    <w:rsid w:val="003D4240"/>
    <w:rsid w:val="003D4366"/>
    <w:rsid w:val="003D7BAC"/>
    <w:rsid w:val="003D7FF5"/>
    <w:rsid w:val="003E2560"/>
    <w:rsid w:val="003E3088"/>
    <w:rsid w:val="003E43F9"/>
    <w:rsid w:val="003E5A94"/>
    <w:rsid w:val="003E6120"/>
    <w:rsid w:val="003E799E"/>
    <w:rsid w:val="003E7D98"/>
    <w:rsid w:val="003F025F"/>
    <w:rsid w:val="003F1A2F"/>
    <w:rsid w:val="003F4391"/>
    <w:rsid w:val="003F48C3"/>
    <w:rsid w:val="003F506F"/>
    <w:rsid w:val="003F5B95"/>
    <w:rsid w:val="0040218E"/>
    <w:rsid w:val="00402F64"/>
    <w:rsid w:val="004048FE"/>
    <w:rsid w:val="00405837"/>
    <w:rsid w:val="00406A8B"/>
    <w:rsid w:val="00410B10"/>
    <w:rsid w:val="0041147C"/>
    <w:rsid w:val="0041188F"/>
    <w:rsid w:val="00411E7E"/>
    <w:rsid w:val="004124FB"/>
    <w:rsid w:val="004150C0"/>
    <w:rsid w:val="0041564B"/>
    <w:rsid w:val="0041640C"/>
    <w:rsid w:val="00416DC2"/>
    <w:rsid w:val="00417342"/>
    <w:rsid w:val="0041768A"/>
    <w:rsid w:val="00417D39"/>
    <w:rsid w:val="0042026C"/>
    <w:rsid w:val="00420867"/>
    <w:rsid w:val="00422DB7"/>
    <w:rsid w:val="00422EAA"/>
    <w:rsid w:val="00423AFC"/>
    <w:rsid w:val="00425BE1"/>
    <w:rsid w:val="004300F6"/>
    <w:rsid w:val="00430A29"/>
    <w:rsid w:val="00430AFC"/>
    <w:rsid w:val="0043140A"/>
    <w:rsid w:val="004317AA"/>
    <w:rsid w:val="00433F5F"/>
    <w:rsid w:val="0043443F"/>
    <w:rsid w:val="00434D9C"/>
    <w:rsid w:val="00437D81"/>
    <w:rsid w:val="0044143E"/>
    <w:rsid w:val="00446BD6"/>
    <w:rsid w:val="0044700E"/>
    <w:rsid w:val="00447324"/>
    <w:rsid w:val="0045001C"/>
    <w:rsid w:val="004502A6"/>
    <w:rsid w:val="00452FEF"/>
    <w:rsid w:val="00453142"/>
    <w:rsid w:val="004537C4"/>
    <w:rsid w:val="004539EB"/>
    <w:rsid w:val="00455A4E"/>
    <w:rsid w:val="00455A62"/>
    <w:rsid w:val="0045701E"/>
    <w:rsid w:val="00457455"/>
    <w:rsid w:val="00457461"/>
    <w:rsid w:val="0046127E"/>
    <w:rsid w:val="00463381"/>
    <w:rsid w:val="00463C8B"/>
    <w:rsid w:val="0046416D"/>
    <w:rsid w:val="0046457E"/>
    <w:rsid w:val="00466C1F"/>
    <w:rsid w:val="0046748D"/>
    <w:rsid w:val="00467795"/>
    <w:rsid w:val="00467DE4"/>
    <w:rsid w:val="004710B2"/>
    <w:rsid w:val="00471D3A"/>
    <w:rsid w:val="00472072"/>
    <w:rsid w:val="004723BD"/>
    <w:rsid w:val="00473AEC"/>
    <w:rsid w:val="00473DC0"/>
    <w:rsid w:val="00473FE2"/>
    <w:rsid w:val="0047440D"/>
    <w:rsid w:val="00474D1C"/>
    <w:rsid w:val="0047562F"/>
    <w:rsid w:val="0047647E"/>
    <w:rsid w:val="0047745A"/>
    <w:rsid w:val="00477E0F"/>
    <w:rsid w:val="0048161D"/>
    <w:rsid w:val="00482127"/>
    <w:rsid w:val="00483232"/>
    <w:rsid w:val="00483C5D"/>
    <w:rsid w:val="004854BD"/>
    <w:rsid w:val="004867D6"/>
    <w:rsid w:val="0048790D"/>
    <w:rsid w:val="0049147C"/>
    <w:rsid w:val="00491E5E"/>
    <w:rsid w:val="0049292C"/>
    <w:rsid w:val="0049313B"/>
    <w:rsid w:val="00493C40"/>
    <w:rsid w:val="00494D84"/>
    <w:rsid w:val="00495736"/>
    <w:rsid w:val="0049598F"/>
    <w:rsid w:val="00495C2B"/>
    <w:rsid w:val="00496060"/>
    <w:rsid w:val="004A1539"/>
    <w:rsid w:val="004A1CF0"/>
    <w:rsid w:val="004A3807"/>
    <w:rsid w:val="004A6A34"/>
    <w:rsid w:val="004A74FB"/>
    <w:rsid w:val="004B1D3A"/>
    <w:rsid w:val="004B434F"/>
    <w:rsid w:val="004B538F"/>
    <w:rsid w:val="004C0D6D"/>
    <w:rsid w:val="004C1679"/>
    <w:rsid w:val="004C3D2F"/>
    <w:rsid w:val="004C3F6E"/>
    <w:rsid w:val="004C4B9A"/>
    <w:rsid w:val="004C5363"/>
    <w:rsid w:val="004C648E"/>
    <w:rsid w:val="004C6524"/>
    <w:rsid w:val="004C6629"/>
    <w:rsid w:val="004D0483"/>
    <w:rsid w:val="004D11FD"/>
    <w:rsid w:val="004D1D6B"/>
    <w:rsid w:val="004D2420"/>
    <w:rsid w:val="004D2BCE"/>
    <w:rsid w:val="004D2EB9"/>
    <w:rsid w:val="004D3F6D"/>
    <w:rsid w:val="004D4EAB"/>
    <w:rsid w:val="004D5767"/>
    <w:rsid w:val="004D7D6E"/>
    <w:rsid w:val="004D7F51"/>
    <w:rsid w:val="004E005D"/>
    <w:rsid w:val="004E19C2"/>
    <w:rsid w:val="004E1A6C"/>
    <w:rsid w:val="004E2670"/>
    <w:rsid w:val="004E3DA7"/>
    <w:rsid w:val="004F00FB"/>
    <w:rsid w:val="004F2C75"/>
    <w:rsid w:val="004F3E11"/>
    <w:rsid w:val="004F64C5"/>
    <w:rsid w:val="004F72D1"/>
    <w:rsid w:val="004F75D1"/>
    <w:rsid w:val="004F7793"/>
    <w:rsid w:val="004F7CC7"/>
    <w:rsid w:val="00501F4E"/>
    <w:rsid w:val="005024D8"/>
    <w:rsid w:val="00502B25"/>
    <w:rsid w:val="00506901"/>
    <w:rsid w:val="00507217"/>
    <w:rsid w:val="00512C8D"/>
    <w:rsid w:val="00514324"/>
    <w:rsid w:val="0051440B"/>
    <w:rsid w:val="00514736"/>
    <w:rsid w:val="00515F8F"/>
    <w:rsid w:val="0051603E"/>
    <w:rsid w:val="00517D7F"/>
    <w:rsid w:val="00521839"/>
    <w:rsid w:val="00522300"/>
    <w:rsid w:val="005227CC"/>
    <w:rsid w:val="00522DCD"/>
    <w:rsid w:val="00523890"/>
    <w:rsid w:val="00524359"/>
    <w:rsid w:val="00527E22"/>
    <w:rsid w:val="00527E4D"/>
    <w:rsid w:val="00532FFE"/>
    <w:rsid w:val="00533C38"/>
    <w:rsid w:val="005407E3"/>
    <w:rsid w:val="00540C47"/>
    <w:rsid w:val="00543321"/>
    <w:rsid w:val="005451F0"/>
    <w:rsid w:val="00547272"/>
    <w:rsid w:val="00554CFF"/>
    <w:rsid w:val="00555629"/>
    <w:rsid w:val="00555F54"/>
    <w:rsid w:val="0055642E"/>
    <w:rsid w:val="005619E6"/>
    <w:rsid w:val="00561E96"/>
    <w:rsid w:val="00562DAC"/>
    <w:rsid w:val="00563873"/>
    <w:rsid w:val="00563CB0"/>
    <w:rsid w:val="00567ED5"/>
    <w:rsid w:val="005720FD"/>
    <w:rsid w:val="00580561"/>
    <w:rsid w:val="0058085F"/>
    <w:rsid w:val="005814F2"/>
    <w:rsid w:val="00582D36"/>
    <w:rsid w:val="00586282"/>
    <w:rsid w:val="005872D6"/>
    <w:rsid w:val="00587A32"/>
    <w:rsid w:val="00591ABC"/>
    <w:rsid w:val="00593484"/>
    <w:rsid w:val="00596448"/>
    <w:rsid w:val="005A0112"/>
    <w:rsid w:val="005A192B"/>
    <w:rsid w:val="005A21C7"/>
    <w:rsid w:val="005A3043"/>
    <w:rsid w:val="005A3419"/>
    <w:rsid w:val="005A3556"/>
    <w:rsid w:val="005A59D1"/>
    <w:rsid w:val="005A7720"/>
    <w:rsid w:val="005B1823"/>
    <w:rsid w:val="005B24B8"/>
    <w:rsid w:val="005B334D"/>
    <w:rsid w:val="005B4581"/>
    <w:rsid w:val="005B5EC8"/>
    <w:rsid w:val="005B713D"/>
    <w:rsid w:val="005C01C9"/>
    <w:rsid w:val="005C0429"/>
    <w:rsid w:val="005C2CED"/>
    <w:rsid w:val="005C36F2"/>
    <w:rsid w:val="005C38AE"/>
    <w:rsid w:val="005C392D"/>
    <w:rsid w:val="005C477D"/>
    <w:rsid w:val="005D087C"/>
    <w:rsid w:val="005D3A7D"/>
    <w:rsid w:val="005D3CEB"/>
    <w:rsid w:val="005D4E04"/>
    <w:rsid w:val="005D5D47"/>
    <w:rsid w:val="005D6620"/>
    <w:rsid w:val="005D664A"/>
    <w:rsid w:val="005E0C75"/>
    <w:rsid w:val="005E378D"/>
    <w:rsid w:val="005E59DF"/>
    <w:rsid w:val="005E6901"/>
    <w:rsid w:val="005E73E3"/>
    <w:rsid w:val="005F017E"/>
    <w:rsid w:val="005F229E"/>
    <w:rsid w:val="005F22F1"/>
    <w:rsid w:val="005F2525"/>
    <w:rsid w:val="005F2810"/>
    <w:rsid w:val="005F334F"/>
    <w:rsid w:val="005F6241"/>
    <w:rsid w:val="005F72DA"/>
    <w:rsid w:val="005F7549"/>
    <w:rsid w:val="0060134C"/>
    <w:rsid w:val="00601970"/>
    <w:rsid w:val="00601AED"/>
    <w:rsid w:val="00601F31"/>
    <w:rsid w:val="00602507"/>
    <w:rsid w:val="00606CC2"/>
    <w:rsid w:val="00607215"/>
    <w:rsid w:val="00607513"/>
    <w:rsid w:val="00607B4B"/>
    <w:rsid w:val="00610439"/>
    <w:rsid w:val="00611AFC"/>
    <w:rsid w:val="0061390A"/>
    <w:rsid w:val="00613FBD"/>
    <w:rsid w:val="00614268"/>
    <w:rsid w:val="0061580F"/>
    <w:rsid w:val="0062014E"/>
    <w:rsid w:val="00622EEE"/>
    <w:rsid w:val="006248E1"/>
    <w:rsid w:val="00624A7E"/>
    <w:rsid w:val="00625071"/>
    <w:rsid w:val="00626094"/>
    <w:rsid w:val="00627E11"/>
    <w:rsid w:val="006303FE"/>
    <w:rsid w:val="00630F33"/>
    <w:rsid w:val="00632182"/>
    <w:rsid w:val="00632E51"/>
    <w:rsid w:val="0063378E"/>
    <w:rsid w:val="00637101"/>
    <w:rsid w:val="00637F9C"/>
    <w:rsid w:val="0064178D"/>
    <w:rsid w:val="00642254"/>
    <w:rsid w:val="00646274"/>
    <w:rsid w:val="00650692"/>
    <w:rsid w:val="00652949"/>
    <w:rsid w:val="00653815"/>
    <w:rsid w:val="00655239"/>
    <w:rsid w:val="00655342"/>
    <w:rsid w:val="00657679"/>
    <w:rsid w:val="00657813"/>
    <w:rsid w:val="0066015B"/>
    <w:rsid w:val="006604DD"/>
    <w:rsid w:val="006606E9"/>
    <w:rsid w:val="00660B33"/>
    <w:rsid w:val="00662D60"/>
    <w:rsid w:val="00663581"/>
    <w:rsid w:val="00663840"/>
    <w:rsid w:val="00663F98"/>
    <w:rsid w:val="0066638A"/>
    <w:rsid w:val="0066697C"/>
    <w:rsid w:val="00666C59"/>
    <w:rsid w:val="006672F8"/>
    <w:rsid w:val="00667AC9"/>
    <w:rsid w:val="00670EFA"/>
    <w:rsid w:val="00674335"/>
    <w:rsid w:val="00674DEF"/>
    <w:rsid w:val="00674E15"/>
    <w:rsid w:val="00676113"/>
    <w:rsid w:val="0067639B"/>
    <w:rsid w:val="006770D1"/>
    <w:rsid w:val="00681B22"/>
    <w:rsid w:val="006822C4"/>
    <w:rsid w:val="006825C3"/>
    <w:rsid w:val="00684790"/>
    <w:rsid w:val="0068483D"/>
    <w:rsid w:val="00684B64"/>
    <w:rsid w:val="00684D16"/>
    <w:rsid w:val="00686775"/>
    <w:rsid w:val="00686837"/>
    <w:rsid w:val="00687404"/>
    <w:rsid w:val="00691B66"/>
    <w:rsid w:val="006920F6"/>
    <w:rsid w:val="0069354D"/>
    <w:rsid w:val="006949E8"/>
    <w:rsid w:val="00697038"/>
    <w:rsid w:val="0069739A"/>
    <w:rsid w:val="006A37A4"/>
    <w:rsid w:val="006A4C7D"/>
    <w:rsid w:val="006A5ED9"/>
    <w:rsid w:val="006B20B3"/>
    <w:rsid w:val="006B3443"/>
    <w:rsid w:val="006B7D69"/>
    <w:rsid w:val="006B7F73"/>
    <w:rsid w:val="006C0571"/>
    <w:rsid w:val="006C0ADC"/>
    <w:rsid w:val="006C0FD8"/>
    <w:rsid w:val="006C1BDA"/>
    <w:rsid w:val="006C26F7"/>
    <w:rsid w:val="006C28BF"/>
    <w:rsid w:val="006C2986"/>
    <w:rsid w:val="006C362B"/>
    <w:rsid w:val="006C49D5"/>
    <w:rsid w:val="006C55F7"/>
    <w:rsid w:val="006C7F7D"/>
    <w:rsid w:val="006D03DE"/>
    <w:rsid w:val="006D0494"/>
    <w:rsid w:val="006D1759"/>
    <w:rsid w:val="006D199D"/>
    <w:rsid w:val="006D1EEF"/>
    <w:rsid w:val="006D2CA0"/>
    <w:rsid w:val="006D2F95"/>
    <w:rsid w:val="006D4B65"/>
    <w:rsid w:val="006D510C"/>
    <w:rsid w:val="006D5719"/>
    <w:rsid w:val="006D5784"/>
    <w:rsid w:val="006D5855"/>
    <w:rsid w:val="006D5E60"/>
    <w:rsid w:val="006D633E"/>
    <w:rsid w:val="006D6CD2"/>
    <w:rsid w:val="006E33D3"/>
    <w:rsid w:val="006E385F"/>
    <w:rsid w:val="006E3EB5"/>
    <w:rsid w:val="006E5955"/>
    <w:rsid w:val="006E5D0C"/>
    <w:rsid w:val="006E602F"/>
    <w:rsid w:val="006F16F0"/>
    <w:rsid w:val="006F58A7"/>
    <w:rsid w:val="006F5FC3"/>
    <w:rsid w:val="006F7D1D"/>
    <w:rsid w:val="00702B0A"/>
    <w:rsid w:val="00704058"/>
    <w:rsid w:val="007048AB"/>
    <w:rsid w:val="00705871"/>
    <w:rsid w:val="00707F34"/>
    <w:rsid w:val="00710BAB"/>
    <w:rsid w:val="00711C12"/>
    <w:rsid w:val="00711D71"/>
    <w:rsid w:val="00712229"/>
    <w:rsid w:val="00713E7A"/>
    <w:rsid w:val="007141D7"/>
    <w:rsid w:val="00714417"/>
    <w:rsid w:val="00714C89"/>
    <w:rsid w:val="007162EA"/>
    <w:rsid w:val="00716AF6"/>
    <w:rsid w:val="00720EA0"/>
    <w:rsid w:val="00721556"/>
    <w:rsid w:val="00722D6B"/>
    <w:rsid w:val="00723953"/>
    <w:rsid w:val="00725E55"/>
    <w:rsid w:val="007266FB"/>
    <w:rsid w:val="00727CEB"/>
    <w:rsid w:val="00727DB2"/>
    <w:rsid w:val="0073089A"/>
    <w:rsid w:val="00730D37"/>
    <w:rsid w:val="00731DC4"/>
    <w:rsid w:val="00732814"/>
    <w:rsid w:val="00734DAA"/>
    <w:rsid w:val="00735510"/>
    <w:rsid w:val="00735F1F"/>
    <w:rsid w:val="0073717D"/>
    <w:rsid w:val="00740D21"/>
    <w:rsid w:val="007421DD"/>
    <w:rsid w:val="007438D5"/>
    <w:rsid w:val="00743EB6"/>
    <w:rsid w:val="007450A1"/>
    <w:rsid w:val="0074629D"/>
    <w:rsid w:val="00746961"/>
    <w:rsid w:val="00746A3E"/>
    <w:rsid w:val="0074768C"/>
    <w:rsid w:val="007479C8"/>
    <w:rsid w:val="007523E9"/>
    <w:rsid w:val="00754777"/>
    <w:rsid w:val="007549B2"/>
    <w:rsid w:val="00755DD2"/>
    <w:rsid w:val="00756542"/>
    <w:rsid w:val="007601B0"/>
    <w:rsid w:val="00762638"/>
    <w:rsid w:val="00763479"/>
    <w:rsid w:val="007643DD"/>
    <w:rsid w:val="007660C3"/>
    <w:rsid w:val="00766611"/>
    <w:rsid w:val="00766C92"/>
    <w:rsid w:val="007677F2"/>
    <w:rsid w:val="00767EA5"/>
    <w:rsid w:val="00772AAE"/>
    <w:rsid w:val="00773A3B"/>
    <w:rsid w:val="00775327"/>
    <w:rsid w:val="00776384"/>
    <w:rsid w:val="007811C4"/>
    <w:rsid w:val="007817F9"/>
    <w:rsid w:val="00782014"/>
    <w:rsid w:val="00782B9E"/>
    <w:rsid w:val="00782FEE"/>
    <w:rsid w:val="0078382B"/>
    <w:rsid w:val="00783A53"/>
    <w:rsid w:val="00783ED7"/>
    <w:rsid w:val="00786B24"/>
    <w:rsid w:val="00786D13"/>
    <w:rsid w:val="007873A6"/>
    <w:rsid w:val="007875DB"/>
    <w:rsid w:val="007938F6"/>
    <w:rsid w:val="00793DE7"/>
    <w:rsid w:val="00795853"/>
    <w:rsid w:val="0079684A"/>
    <w:rsid w:val="0079747D"/>
    <w:rsid w:val="007A29A9"/>
    <w:rsid w:val="007A43B1"/>
    <w:rsid w:val="007A4558"/>
    <w:rsid w:val="007A4C6D"/>
    <w:rsid w:val="007A7AC1"/>
    <w:rsid w:val="007B066A"/>
    <w:rsid w:val="007B09CE"/>
    <w:rsid w:val="007B140F"/>
    <w:rsid w:val="007B18BE"/>
    <w:rsid w:val="007B2492"/>
    <w:rsid w:val="007B2DBA"/>
    <w:rsid w:val="007B4783"/>
    <w:rsid w:val="007B4DB7"/>
    <w:rsid w:val="007B7484"/>
    <w:rsid w:val="007B7D71"/>
    <w:rsid w:val="007C0C50"/>
    <w:rsid w:val="007C4846"/>
    <w:rsid w:val="007C5FD1"/>
    <w:rsid w:val="007C7E7B"/>
    <w:rsid w:val="007C7EAA"/>
    <w:rsid w:val="007D18A2"/>
    <w:rsid w:val="007D4EC7"/>
    <w:rsid w:val="007D65EC"/>
    <w:rsid w:val="007D6A1A"/>
    <w:rsid w:val="007E03B7"/>
    <w:rsid w:val="007E0679"/>
    <w:rsid w:val="007E22B4"/>
    <w:rsid w:val="007E29E8"/>
    <w:rsid w:val="007E3F64"/>
    <w:rsid w:val="007E74D4"/>
    <w:rsid w:val="007E7929"/>
    <w:rsid w:val="007E7B3F"/>
    <w:rsid w:val="007F0ED4"/>
    <w:rsid w:val="007F1200"/>
    <w:rsid w:val="007F35B7"/>
    <w:rsid w:val="007F51F3"/>
    <w:rsid w:val="007F5F3D"/>
    <w:rsid w:val="007F6C8F"/>
    <w:rsid w:val="007F6E7E"/>
    <w:rsid w:val="007F7A4D"/>
    <w:rsid w:val="00800B25"/>
    <w:rsid w:val="0080633C"/>
    <w:rsid w:val="00810042"/>
    <w:rsid w:val="00812F55"/>
    <w:rsid w:val="00814183"/>
    <w:rsid w:val="00814DC0"/>
    <w:rsid w:val="008157E2"/>
    <w:rsid w:val="00815C5B"/>
    <w:rsid w:val="00816438"/>
    <w:rsid w:val="00821345"/>
    <w:rsid w:val="008214CB"/>
    <w:rsid w:val="008217FE"/>
    <w:rsid w:val="00822858"/>
    <w:rsid w:val="00823595"/>
    <w:rsid w:val="00823B91"/>
    <w:rsid w:val="00824292"/>
    <w:rsid w:val="0082463D"/>
    <w:rsid w:val="00826101"/>
    <w:rsid w:val="008269CE"/>
    <w:rsid w:val="00830D0D"/>
    <w:rsid w:val="00831F7A"/>
    <w:rsid w:val="008353DF"/>
    <w:rsid w:val="008360CF"/>
    <w:rsid w:val="008364A1"/>
    <w:rsid w:val="0083700E"/>
    <w:rsid w:val="00837D0F"/>
    <w:rsid w:val="00840896"/>
    <w:rsid w:val="00840B8B"/>
    <w:rsid w:val="008424C7"/>
    <w:rsid w:val="008443EA"/>
    <w:rsid w:val="00845D52"/>
    <w:rsid w:val="00846599"/>
    <w:rsid w:val="00846E10"/>
    <w:rsid w:val="008478E3"/>
    <w:rsid w:val="00851D8E"/>
    <w:rsid w:val="00852201"/>
    <w:rsid w:val="008551F7"/>
    <w:rsid w:val="008562C9"/>
    <w:rsid w:val="00860F76"/>
    <w:rsid w:val="0086158A"/>
    <w:rsid w:val="00861EC2"/>
    <w:rsid w:val="00865BE1"/>
    <w:rsid w:val="008708DA"/>
    <w:rsid w:val="00872D4B"/>
    <w:rsid w:val="00873A41"/>
    <w:rsid w:val="00874FC1"/>
    <w:rsid w:val="00875C5D"/>
    <w:rsid w:val="008762BD"/>
    <w:rsid w:val="00880030"/>
    <w:rsid w:val="0088027E"/>
    <w:rsid w:val="00880AD8"/>
    <w:rsid w:val="00880C64"/>
    <w:rsid w:val="00880D6D"/>
    <w:rsid w:val="00880D77"/>
    <w:rsid w:val="00881F1A"/>
    <w:rsid w:val="0088324C"/>
    <w:rsid w:val="008862F0"/>
    <w:rsid w:val="008865A3"/>
    <w:rsid w:val="0088760A"/>
    <w:rsid w:val="00887B87"/>
    <w:rsid w:val="00891E62"/>
    <w:rsid w:val="0089243E"/>
    <w:rsid w:val="00892744"/>
    <w:rsid w:val="00892C2A"/>
    <w:rsid w:val="00894871"/>
    <w:rsid w:val="008959D1"/>
    <w:rsid w:val="00896B21"/>
    <w:rsid w:val="00896B95"/>
    <w:rsid w:val="00897769"/>
    <w:rsid w:val="00897919"/>
    <w:rsid w:val="008A0885"/>
    <w:rsid w:val="008A13BE"/>
    <w:rsid w:val="008A432E"/>
    <w:rsid w:val="008A5E66"/>
    <w:rsid w:val="008A683D"/>
    <w:rsid w:val="008A7EAF"/>
    <w:rsid w:val="008B106E"/>
    <w:rsid w:val="008B1EB8"/>
    <w:rsid w:val="008B42FE"/>
    <w:rsid w:val="008B4D1F"/>
    <w:rsid w:val="008B5080"/>
    <w:rsid w:val="008B6096"/>
    <w:rsid w:val="008B66D1"/>
    <w:rsid w:val="008B73B5"/>
    <w:rsid w:val="008C2316"/>
    <w:rsid w:val="008C342A"/>
    <w:rsid w:val="008C3B44"/>
    <w:rsid w:val="008C3B92"/>
    <w:rsid w:val="008C3F67"/>
    <w:rsid w:val="008C4FB6"/>
    <w:rsid w:val="008C62EB"/>
    <w:rsid w:val="008C77A5"/>
    <w:rsid w:val="008D0E38"/>
    <w:rsid w:val="008D17B8"/>
    <w:rsid w:val="008D1D92"/>
    <w:rsid w:val="008D20AE"/>
    <w:rsid w:val="008D2517"/>
    <w:rsid w:val="008D31AC"/>
    <w:rsid w:val="008D33E3"/>
    <w:rsid w:val="008D3837"/>
    <w:rsid w:val="008D516F"/>
    <w:rsid w:val="008D60DE"/>
    <w:rsid w:val="008D6EBF"/>
    <w:rsid w:val="008E12B2"/>
    <w:rsid w:val="008E3054"/>
    <w:rsid w:val="008E33DF"/>
    <w:rsid w:val="008E4744"/>
    <w:rsid w:val="008E612D"/>
    <w:rsid w:val="008E74F5"/>
    <w:rsid w:val="008E7CC0"/>
    <w:rsid w:val="008F257F"/>
    <w:rsid w:val="008F4353"/>
    <w:rsid w:val="008F6DCF"/>
    <w:rsid w:val="009020F0"/>
    <w:rsid w:val="00902A19"/>
    <w:rsid w:val="00903431"/>
    <w:rsid w:val="009057CF"/>
    <w:rsid w:val="00905983"/>
    <w:rsid w:val="00905A34"/>
    <w:rsid w:val="0090723A"/>
    <w:rsid w:val="00907675"/>
    <w:rsid w:val="00907A6B"/>
    <w:rsid w:val="00914260"/>
    <w:rsid w:val="0091570B"/>
    <w:rsid w:val="0091769E"/>
    <w:rsid w:val="00920ACE"/>
    <w:rsid w:val="00922136"/>
    <w:rsid w:val="009229F6"/>
    <w:rsid w:val="00926173"/>
    <w:rsid w:val="009263C9"/>
    <w:rsid w:val="0092745A"/>
    <w:rsid w:val="00927645"/>
    <w:rsid w:val="00931D35"/>
    <w:rsid w:val="0093230E"/>
    <w:rsid w:val="00932355"/>
    <w:rsid w:val="00932A71"/>
    <w:rsid w:val="009340E7"/>
    <w:rsid w:val="0093594F"/>
    <w:rsid w:val="009359E4"/>
    <w:rsid w:val="00936181"/>
    <w:rsid w:val="009403F1"/>
    <w:rsid w:val="00941996"/>
    <w:rsid w:val="00942222"/>
    <w:rsid w:val="009449E4"/>
    <w:rsid w:val="00945375"/>
    <w:rsid w:val="009457E7"/>
    <w:rsid w:val="0094676A"/>
    <w:rsid w:val="009473F9"/>
    <w:rsid w:val="0095069F"/>
    <w:rsid w:val="0095169D"/>
    <w:rsid w:val="00952EF2"/>
    <w:rsid w:val="00953073"/>
    <w:rsid w:val="00953662"/>
    <w:rsid w:val="009538DE"/>
    <w:rsid w:val="009540CD"/>
    <w:rsid w:val="00955844"/>
    <w:rsid w:val="00957165"/>
    <w:rsid w:val="00957DB5"/>
    <w:rsid w:val="00961F78"/>
    <w:rsid w:val="00964CE5"/>
    <w:rsid w:val="0096628A"/>
    <w:rsid w:val="00966BBF"/>
    <w:rsid w:val="00967D97"/>
    <w:rsid w:val="009701B8"/>
    <w:rsid w:val="009705B1"/>
    <w:rsid w:val="00970B3F"/>
    <w:rsid w:val="00970FE1"/>
    <w:rsid w:val="009712E5"/>
    <w:rsid w:val="0097145E"/>
    <w:rsid w:val="0097291E"/>
    <w:rsid w:val="00973B53"/>
    <w:rsid w:val="00974C6D"/>
    <w:rsid w:val="00975792"/>
    <w:rsid w:val="009760E3"/>
    <w:rsid w:val="00976739"/>
    <w:rsid w:val="00977EF6"/>
    <w:rsid w:val="00980AFE"/>
    <w:rsid w:val="00980EEC"/>
    <w:rsid w:val="009815E0"/>
    <w:rsid w:val="00981FC6"/>
    <w:rsid w:val="00982E86"/>
    <w:rsid w:val="009833DA"/>
    <w:rsid w:val="00984364"/>
    <w:rsid w:val="00985219"/>
    <w:rsid w:val="00990457"/>
    <w:rsid w:val="009910C7"/>
    <w:rsid w:val="00991AFE"/>
    <w:rsid w:val="00993D7E"/>
    <w:rsid w:val="00995A12"/>
    <w:rsid w:val="00997581"/>
    <w:rsid w:val="009A02AB"/>
    <w:rsid w:val="009A0325"/>
    <w:rsid w:val="009A1238"/>
    <w:rsid w:val="009A1316"/>
    <w:rsid w:val="009A1A31"/>
    <w:rsid w:val="009A309C"/>
    <w:rsid w:val="009A32CA"/>
    <w:rsid w:val="009A34F0"/>
    <w:rsid w:val="009A5633"/>
    <w:rsid w:val="009B05C0"/>
    <w:rsid w:val="009B0CA8"/>
    <w:rsid w:val="009B14F7"/>
    <w:rsid w:val="009B49E8"/>
    <w:rsid w:val="009B5EF0"/>
    <w:rsid w:val="009B6F99"/>
    <w:rsid w:val="009B7769"/>
    <w:rsid w:val="009C0C3E"/>
    <w:rsid w:val="009C0C50"/>
    <w:rsid w:val="009C13F9"/>
    <w:rsid w:val="009C2DB3"/>
    <w:rsid w:val="009C31F8"/>
    <w:rsid w:val="009C7BF9"/>
    <w:rsid w:val="009D2A53"/>
    <w:rsid w:val="009D4DDA"/>
    <w:rsid w:val="009D56C6"/>
    <w:rsid w:val="009D6F4C"/>
    <w:rsid w:val="009E01A9"/>
    <w:rsid w:val="009E0762"/>
    <w:rsid w:val="009E1FDD"/>
    <w:rsid w:val="009E274F"/>
    <w:rsid w:val="009E2A6A"/>
    <w:rsid w:val="009E3558"/>
    <w:rsid w:val="009E382B"/>
    <w:rsid w:val="009E44EF"/>
    <w:rsid w:val="009E5117"/>
    <w:rsid w:val="009E59E9"/>
    <w:rsid w:val="009E6168"/>
    <w:rsid w:val="009E646C"/>
    <w:rsid w:val="009E6F95"/>
    <w:rsid w:val="009E7330"/>
    <w:rsid w:val="009E76FE"/>
    <w:rsid w:val="009F0B8C"/>
    <w:rsid w:val="009F1F77"/>
    <w:rsid w:val="009F497D"/>
    <w:rsid w:val="009F56B7"/>
    <w:rsid w:val="009F68A3"/>
    <w:rsid w:val="009F6FCF"/>
    <w:rsid w:val="00A0180D"/>
    <w:rsid w:val="00A0182C"/>
    <w:rsid w:val="00A02C7E"/>
    <w:rsid w:val="00A03BB5"/>
    <w:rsid w:val="00A04DA2"/>
    <w:rsid w:val="00A05D04"/>
    <w:rsid w:val="00A10BB2"/>
    <w:rsid w:val="00A116C4"/>
    <w:rsid w:val="00A12590"/>
    <w:rsid w:val="00A13A1B"/>
    <w:rsid w:val="00A16772"/>
    <w:rsid w:val="00A16CCA"/>
    <w:rsid w:val="00A16CDE"/>
    <w:rsid w:val="00A21227"/>
    <w:rsid w:val="00A228DB"/>
    <w:rsid w:val="00A235A4"/>
    <w:rsid w:val="00A25BC9"/>
    <w:rsid w:val="00A25C51"/>
    <w:rsid w:val="00A261E2"/>
    <w:rsid w:val="00A273A3"/>
    <w:rsid w:val="00A30672"/>
    <w:rsid w:val="00A30F9C"/>
    <w:rsid w:val="00A32063"/>
    <w:rsid w:val="00A33238"/>
    <w:rsid w:val="00A349EA"/>
    <w:rsid w:val="00A35DF8"/>
    <w:rsid w:val="00A40323"/>
    <w:rsid w:val="00A42121"/>
    <w:rsid w:val="00A424F2"/>
    <w:rsid w:val="00A427CF"/>
    <w:rsid w:val="00A43C72"/>
    <w:rsid w:val="00A44C6D"/>
    <w:rsid w:val="00A454C3"/>
    <w:rsid w:val="00A5358E"/>
    <w:rsid w:val="00A55A57"/>
    <w:rsid w:val="00A561F9"/>
    <w:rsid w:val="00A56C19"/>
    <w:rsid w:val="00A571D3"/>
    <w:rsid w:val="00A57405"/>
    <w:rsid w:val="00A579B3"/>
    <w:rsid w:val="00A606B0"/>
    <w:rsid w:val="00A61234"/>
    <w:rsid w:val="00A61646"/>
    <w:rsid w:val="00A61A30"/>
    <w:rsid w:val="00A631EE"/>
    <w:rsid w:val="00A63789"/>
    <w:rsid w:val="00A650A2"/>
    <w:rsid w:val="00A66922"/>
    <w:rsid w:val="00A66D3B"/>
    <w:rsid w:val="00A66DAD"/>
    <w:rsid w:val="00A74274"/>
    <w:rsid w:val="00A74962"/>
    <w:rsid w:val="00A77D54"/>
    <w:rsid w:val="00A81061"/>
    <w:rsid w:val="00A82AC7"/>
    <w:rsid w:val="00A82DEC"/>
    <w:rsid w:val="00A85B7E"/>
    <w:rsid w:val="00A873F7"/>
    <w:rsid w:val="00A87D3F"/>
    <w:rsid w:val="00A87F52"/>
    <w:rsid w:val="00A923BD"/>
    <w:rsid w:val="00A92522"/>
    <w:rsid w:val="00A92624"/>
    <w:rsid w:val="00A943B3"/>
    <w:rsid w:val="00A9444B"/>
    <w:rsid w:val="00A94616"/>
    <w:rsid w:val="00A97613"/>
    <w:rsid w:val="00A97AF7"/>
    <w:rsid w:val="00AA10E9"/>
    <w:rsid w:val="00AA188C"/>
    <w:rsid w:val="00AA3B79"/>
    <w:rsid w:val="00AA3E19"/>
    <w:rsid w:val="00AA47DC"/>
    <w:rsid w:val="00AA5920"/>
    <w:rsid w:val="00AA6BB7"/>
    <w:rsid w:val="00AA76A8"/>
    <w:rsid w:val="00AB1659"/>
    <w:rsid w:val="00AB1F86"/>
    <w:rsid w:val="00AB31CD"/>
    <w:rsid w:val="00AB3D81"/>
    <w:rsid w:val="00AB41CE"/>
    <w:rsid w:val="00AB4567"/>
    <w:rsid w:val="00AB5D99"/>
    <w:rsid w:val="00AB6938"/>
    <w:rsid w:val="00AC0826"/>
    <w:rsid w:val="00AC39F0"/>
    <w:rsid w:val="00AC4491"/>
    <w:rsid w:val="00AC48DD"/>
    <w:rsid w:val="00AC4AE5"/>
    <w:rsid w:val="00AC4C79"/>
    <w:rsid w:val="00AC7BCF"/>
    <w:rsid w:val="00AD05A8"/>
    <w:rsid w:val="00AD0AFE"/>
    <w:rsid w:val="00AD1DE0"/>
    <w:rsid w:val="00AD1F87"/>
    <w:rsid w:val="00AD4409"/>
    <w:rsid w:val="00AD7CB0"/>
    <w:rsid w:val="00AD7CBF"/>
    <w:rsid w:val="00AE29E0"/>
    <w:rsid w:val="00AE33F3"/>
    <w:rsid w:val="00AE3EF7"/>
    <w:rsid w:val="00AE4D27"/>
    <w:rsid w:val="00AE5775"/>
    <w:rsid w:val="00AE597A"/>
    <w:rsid w:val="00AE5C66"/>
    <w:rsid w:val="00AF15E4"/>
    <w:rsid w:val="00AF3177"/>
    <w:rsid w:val="00AF32B0"/>
    <w:rsid w:val="00AF3CCC"/>
    <w:rsid w:val="00AF3EDB"/>
    <w:rsid w:val="00AF4775"/>
    <w:rsid w:val="00AF491F"/>
    <w:rsid w:val="00AF53F4"/>
    <w:rsid w:val="00AF6892"/>
    <w:rsid w:val="00AF6BDC"/>
    <w:rsid w:val="00AF7524"/>
    <w:rsid w:val="00AF75BF"/>
    <w:rsid w:val="00B00BB7"/>
    <w:rsid w:val="00B023C4"/>
    <w:rsid w:val="00B02F3D"/>
    <w:rsid w:val="00B03651"/>
    <w:rsid w:val="00B03DF3"/>
    <w:rsid w:val="00B10D2B"/>
    <w:rsid w:val="00B12083"/>
    <w:rsid w:val="00B12103"/>
    <w:rsid w:val="00B1230B"/>
    <w:rsid w:val="00B12626"/>
    <w:rsid w:val="00B13D55"/>
    <w:rsid w:val="00B13ED3"/>
    <w:rsid w:val="00B16594"/>
    <w:rsid w:val="00B16672"/>
    <w:rsid w:val="00B17330"/>
    <w:rsid w:val="00B20CAA"/>
    <w:rsid w:val="00B20EEC"/>
    <w:rsid w:val="00B22740"/>
    <w:rsid w:val="00B231F9"/>
    <w:rsid w:val="00B26096"/>
    <w:rsid w:val="00B27CA7"/>
    <w:rsid w:val="00B33264"/>
    <w:rsid w:val="00B33671"/>
    <w:rsid w:val="00B33695"/>
    <w:rsid w:val="00B33E55"/>
    <w:rsid w:val="00B34CC7"/>
    <w:rsid w:val="00B34EA0"/>
    <w:rsid w:val="00B35755"/>
    <w:rsid w:val="00B41018"/>
    <w:rsid w:val="00B42928"/>
    <w:rsid w:val="00B43AB4"/>
    <w:rsid w:val="00B46AA5"/>
    <w:rsid w:val="00B46DB7"/>
    <w:rsid w:val="00B50978"/>
    <w:rsid w:val="00B5219A"/>
    <w:rsid w:val="00B522CB"/>
    <w:rsid w:val="00B54459"/>
    <w:rsid w:val="00B564CF"/>
    <w:rsid w:val="00B5699F"/>
    <w:rsid w:val="00B56F5C"/>
    <w:rsid w:val="00B60383"/>
    <w:rsid w:val="00B61EBA"/>
    <w:rsid w:val="00B633C3"/>
    <w:rsid w:val="00B63812"/>
    <w:rsid w:val="00B63DEB"/>
    <w:rsid w:val="00B64348"/>
    <w:rsid w:val="00B644AE"/>
    <w:rsid w:val="00B6613A"/>
    <w:rsid w:val="00B66E02"/>
    <w:rsid w:val="00B67265"/>
    <w:rsid w:val="00B70030"/>
    <w:rsid w:val="00B70C9D"/>
    <w:rsid w:val="00B71712"/>
    <w:rsid w:val="00B71F06"/>
    <w:rsid w:val="00B7402B"/>
    <w:rsid w:val="00B747FF"/>
    <w:rsid w:val="00B74800"/>
    <w:rsid w:val="00B76C83"/>
    <w:rsid w:val="00B80479"/>
    <w:rsid w:val="00B82396"/>
    <w:rsid w:val="00B8315D"/>
    <w:rsid w:val="00B839DD"/>
    <w:rsid w:val="00B83DBD"/>
    <w:rsid w:val="00B8446B"/>
    <w:rsid w:val="00B844EB"/>
    <w:rsid w:val="00B855E3"/>
    <w:rsid w:val="00B86BBD"/>
    <w:rsid w:val="00B9562C"/>
    <w:rsid w:val="00BA1940"/>
    <w:rsid w:val="00BA25B4"/>
    <w:rsid w:val="00BA3CCE"/>
    <w:rsid w:val="00BA41F1"/>
    <w:rsid w:val="00BA51E2"/>
    <w:rsid w:val="00BA549C"/>
    <w:rsid w:val="00BA7900"/>
    <w:rsid w:val="00BB1049"/>
    <w:rsid w:val="00BB1493"/>
    <w:rsid w:val="00BB266E"/>
    <w:rsid w:val="00BB3C5B"/>
    <w:rsid w:val="00BB44E6"/>
    <w:rsid w:val="00BB4F08"/>
    <w:rsid w:val="00BB544C"/>
    <w:rsid w:val="00BB5AAB"/>
    <w:rsid w:val="00BB73A0"/>
    <w:rsid w:val="00BB799E"/>
    <w:rsid w:val="00BC19D4"/>
    <w:rsid w:val="00BC287C"/>
    <w:rsid w:val="00BC319E"/>
    <w:rsid w:val="00BC3639"/>
    <w:rsid w:val="00BC375F"/>
    <w:rsid w:val="00BC4071"/>
    <w:rsid w:val="00BC4808"/>
    <w:rsid w:val="00BC706E"/>
    <w:rsid w:val="00BC7AB6"/>
    <w:rsid w:val="00BD287D"/>
    <w:rsid w:val="00BD461F"/>
    <w:rsid w:val="00BD4711"/>
    <w:rsid w:val="00BD518B"/>
    <w:rsid w:val="00BD75BC"/>
    <w:rsid w:val="00BE0235"/>
    <w:rsid w:val="00BE0F7D"/>
    <w:rsid w:val="00BE2FFA"/>
    <w:rsid w:val="00BE3164"/>
    <w:rsid w:val="00BE36AC"/>
    <w:rsid w:val="00BE3A36"/>
    <w:rsid w:val="00BE64C4"/>
    <w:rsid w:val="00BF1A7A"/>
    <w:rsid w:val="00BF353A"/>
    <w:rsid w:val="00BF6AD1"/>
    <w:rsid w:val="00C007A3"/>
    <w:rsid w:val="00C02E5C"/>
    <w:rsid w:val="00C034A7"/>
    <w:rsid w:val="00C04F94"/>
    <w:rsid w:val="00C06508"/>
    <w:rsid w:val="00C06DE3"/>
    <w:rsid w:val="00C10BA7"/>
    <w:rsid w:val="00C11007"/>
    <w:rsid w:val="00C113D0"/>
    <w:rsid w:val="00C12009"/>
    <w:rsid w:val="00C1228B"/>
    <w:rsid w:val="00C130FA"/>
    <w:rsid w:val="00C17729"/>
    <w:rsid w:val="00C20BE0"/>
    <w:rsid w:val="00C20E5B"/>
    <w:rsid w:val="00C21245"/>
    <w:rsid w:val="00C23C31"/>
    <w:rsid w:val="00C24416"/>
    <w:rsid w:val="00C2457F"/>
    <w:rsid w:val="00C248F8"/>
    <w:rsid w:val="00C26600"/>
    <w:rsid w:val="00C27650"/>
    <w:rsid w:val="00C2794A"/>
    <w:rsid w:val="00C27DE9"/>
    <w:rsid w:val="00C30BC2"/>
    <w:rsid w:val="00C30FF3"/>
    <w:rsid w:val="00C31096"/>
    <w:rsid w:val="00C31655"/>
    <w:rsid w:val="00C33B81"/>
    <w:rsid w:val="00C33FDB"/>
    <w:rsid w:val="00C34D86"/>
    <w:rsid w:val="00C35EF5"/>
    <w:rsid w:val="00C36645"/>
    <w:rsid w:val="00C36A13"/>
    <w:rsid w:val="00C420E8"/>
    <w:rsid w:val="00C424B9"/>
    <w:rsid w:val="00C427A8"/>
    <w:rsid w:val="00C42FC1"/>
    <w:rsid w:val="00C47F97"/>
    <w:rsid w:val="00C50847"/>
    <w:rsid w:val="00C51BDA"/>
    <w:rsid w:val="00C532A3"/>
    <w:rsid w:val="00C543C6"/>
    <w:rsid w:val="00C5649A"/>
    <w:rsid w:val="00C564A6"/>
    <w:rsid w:val="00C57C37"/>
    <w:rsid w:val="00C62DF9"/>
    <w:rsid w:val="00C66CB8"/>
    <w:rsid w:val="00C66DD5"/>
    <w:rsid w:val="00C762F8"/>
    <w:rsid w:val="00C76715"/>
    <w:rsid w:val="00C80DEE"/>
    <w:rsid w:val="00C81405"/>
    <w:rsid w:val="00C81C9E"/>
    <w:rsid w:val="00C82D0B"/>
    <w:rsid w:val="00C82EAE"/>
    <w:rsid w:val="00C84835"/>
    <w:rsid w:val="00C857B6"/>
    <w:rsid w:val="00C86280"/>
    <w:rsid w:val="00C86E5C"/>
    <w:rsid w:val="00C873C0"/>
    <w:rsid w:val="00C91357"/>
    <w:rsid w:val="00C915DD"/>
    <w:rsid w:val="00C950B9"/>
    <w:rsid w:val="00C97646"/>
    <w:rsid w:val="00C97702"/>
    <w:rsid w:val="00C97A58"/>
    <w:rsid w:val="00CA0174"/>
    <w:rsid w:val="00CA105A"/>
    <w:rsid w:val="00CA1940"/>
    <w:rsid w:val="00CA328B"/>
    <w:rsid w:val="00CA4B63"/>
    <w:rsid w:val="00CA6A51"/>
    <w:rsid w:val="00CB04F1"/>
    <w:rsid w:val="00CB089D"/>
    <w:rsid w:val="00CB0E8D"/>
    <w:rsid w:val="00CB14E9"/>
    <w:rsid w:val="00CB1A5C"/>
    <w:rsid w:val="00CB3D96"/>
    <w:rsid w:val="00CB407A"/>
    <w:rsid w:val="00CB5442"/>
    <w:rsid w:val="00CB6B95"/>
    <w:rsid w:val="00CB7D81"/>
    <w:rsid w:val="00CC201A"/>
    <w:rsid w:val="00CC21A9"/>
    <w:rsid w:val="00CC3588"/>
    <w:rsid w:val="00CC3F2D"/>
    <w:rsid w:val="00CC554D"/>
    <w:rsid w:val="00CC6A91"/>
    <w:rsid w:val="00CC7250"/>
    <w:rsid w:val="00CD0FD9"/>
    <w:rsid w:val="00CD1454"/>
    <w:rsid w:val="00CD2A0C"/>
    <w:rsid w:val="00CD303E"/>
    <w:rsid w:val="00CD3F89"/>
    <w:rsid w:val="00CD44DF"/>
    <w:rsid w:val="00CD4DA8"/>
    <w:rsid w:val="00CD57CE"/>
    <w:rsid w:val="00CD69ED"/>
    <w:rsid w:val="00CD7761"/>
    <w:rsid w:val="00CE0B0A"/>
    <w:rsid w:val="00CE14AA"/>
    <w:rsid w:val="00CE20BA"/>
    <w:rsid w:val="00CE30BE"/>
    <w:rsid w:val="00CE39F2"/>
    <w:rsid w:val="00CE449D"/>
    <w:rsid w:val="00CE4856"/>
    <w:rsid w:val="00CE518C"/>
    <w:rsid w:val="00CE6E93"/>
    <w:rsid w:val="00CE6FC7"/>
    <w:rsid w:val="00CE7A3B"/>
    <w:rsid w:val="00CF2373"/>
    <w:rsid w:val="00CF464C"/>
    <w:rsid w:val="00CF4746"/>
    <w:rsid w:val="00CF4C05"/>
    <w:rsid w:val="00CF4CE2"/>
    <w:rsid w:val="00CF5003"/>
    <w:rsid w:val="00D00471"/>
    <w:rsid w:val="00D01D1F"/>
    <w:rsid w:val="00D0241E"/>
    <w:rsid w:val="00D0333E"/>
    <w:rsid w:val="00D038B1"/>
    <w:rsid w:val="00D10B84"/>
    <w:rsid w:val="00D124AB"/>
    <w:rsid w:val="00D13BE2"/>
    <w:rsid w:val="00D13E24"/>
    <w:rsid w:val="00D16F26"/>
    <w:rsid w:val="00D17056"/>
    <w:rsid w:val="00D1741D"/>
    <w:rsid w:val="00D206F8"/>
    <w:rsid w:val="00D21477"/>
    <w:rsid w:val="00D256BF"/>
    <w:rsid w:val="00D30EE5"/>
    <w:rsid w:val="00D31357"/>
    <w:rsid w:val="00D31D73"/>
    <w:rsid w:val="00D3213B"/>
    <w:rsid w:val="00D3225F"/>
    <w:rsid w:val="00D3231A"/>
    <w:rsid w:val="00D325CF"/>
    <w:rsid w:val="00D36469"/>
    <w:rsid w:val="00D36D29"/>
    <w:rsid w:val="00D40791"/>
    <w:rsid w:val="00D40981"/>
    <w:rsid w:val="00D42CFD"/>
    <w:rsid w:val="00D43B31"/>
    <w:rsid w:val="00D449C9"/>
    <w:rsid w:val="00D45569"/>
    <w:rsid w:val="00D461CF"/>
    <w:rsid w:val="00D5016B"/>
    <w:rsid w:val="00D53659"/>
    <w:rsid w:val="00D53E6D"/>
    <w:rsid w:val="00D54BE3"/>
    <w:rsid w:val="00D562D3"/>
    <w:rsid w:val="00D564E0"/>
    <w:rsid w:val="00D5684E"/>
    <w:rsid w:val="00D600A6"/>
    <w:rsid w:val="00D6023B"/>
    <w:rsid w:val="00D602CB"/>
    <w:rsid w:val="00D62B0E"/>
    <w:rsid w:val="00D64705"/>
    <w:rsid w:val="00D6689D"/>
    <w:rsid w:val="00D66E79"/>
    <w:rsid w:val="00D67144"/>
    <w:rsid w:val="00D67866"/>
    <w:rsid w:val="00D67D77"/>
    <w:rsid w:val="00D71181"/>
    <w:rsid w:val="00D73241"/>
    <w:rsid w:val="00D73752"/>
    <w:rsid w:val="00D73E2D"/>
    <w:rsid w:val="00D7537A"/>
    <w:rsid w:val="00D76A13"/>
    <w:rsid w:val="00D76B8E"/>
    <w:rsid w:val="00D76E6F"/>
    <w:rsid w:val="00D83175"/>
    <w:rsid w:val="00D863EC"/>
    <w:rsid w:val="00D90873"/>
    <w:rsid w:val="00D90BE4"/>
    <w:rsid w:val="00D90E07"/>
    <w:rsid w:val="00D91E63"/>
    <w:rsid w:val="00D91F87"/>
    <w:rsid w:val="00D92E6B"/>
    <w:rsid w:val="00D9431F"/>
    <w:rsid w:val="00D95552"/>
    <w:rsid w:val="00D955D5"/>
    <w:rsid w:val="00D96A14"/>
    <w:rsid w:val="00D97077"/>
    <w:rsid w:val="00D97912"/>
    <w:rsid w:val="00DA0E74"/>
    <w:rsid w:val="00DA207E"/>
    <w:rsid w:val="00DA33C5"/>
    <w:rsid w:val="00DA3B77"/>
    <w:rsid w:val="00DA41D7"/>
    <w:rsid w:val="00DA506C"/>
    <w:rsid w:val="00DB0FF2"/>
    <w:rsid w:val="00DB29E2"/>
    <w:rsid w:val="00DB3164"/>
    <w:rsid w:val="00DB31B0"/>
    <w:rsid w:val="00DB3681"/>
    <w:rsid w:val="00DB4BF6"/>
    <w:rsid w:val="00DB5E79"/>
    <w:rsid w:val="00DC0306"/>
    <w:rsid w:val="00DC31FD"/>
    <w:rsid w:val="00DC4A26"/>
    <w:rsid w:val="00DC7A06"/>
    <w:rsid w:val="00DD3678"/>
    <w:rsid w:val="00DD6A5C"/>
    <w:rsid w:val="00DE0080"/>
    <w:rsid w:val="00DE0D9B"/>
    <w:rsid w:val="00DE1447"/>
    <w:rsid w:val="00DE392E"/>
    <w:rsid w:val="00DE5130"/>
    <w:rsid w:val="00DE77CB"/>
    <w:rsid w:val="00DE78DF"/>
    <w:rsid w:val="00DE7C36"/>
    <w:rsid w:val="00DF27FB"/>
    <w:rsid w:val="00DF2A71"/>
    <w:rsid w:val="00DF3A2F"/>
    <w:rsid w:val="00DF698F"/>
    <w:rsid w:val="00DF774E"/>
    <w:rsid w:val="00DF7BFA"/>
    <w:rsid w:val="00E00EE8"/>
    <w:rsid w:val="00E02123"/>
    <w:rsid w:val="00E02450"/>
    <w:rsid w:val="00E03D82"/>
    <w:rsid w:val="00E04874"/>
    <w:rsid w:val="00E064A9"/>
    <w:rsid w:val="00E065D5"/>
    <w:rsid w:val="00E06AB4"/>
    <w:rsid w:val="00E07E83"/>
    <w:rsid w:val="00E10B82"/>
    <w:rsid w:val="00E15556"/>
    <w:rsid w:val="00E16577"/>
    <w:rsid w:val="00E20079"/>
    <w:rsid w:val="00E20482"/>
    <w:rsid w:val="00E20CED"/>
    <w:rsid w:val="00E221DC"/>
    <w:rsid w:val="00E22D24"/>
    <w:rsid w:val="00E24C6B"/>
    <w:rsid w:val="00E26730"/>
    <w:rsid w:val="00E27B0C"/>
    <w:rsid w:val="00E30460"/>
    <w:rsid w:val="00E31404"/>
    <w:rsid w:val="00E32E22"/>
    <w:rsid w:val="00E34D03"/>
    <w:rsid w:val="00E3563A"/>
    <w:rsid w:val="00E367F9"/>
    <w:rsid w:val="00E36A90"/>
    <w:rsid w:val="00E36E87"/>
    <w:rsid w:val="00E37504"/>
    <w:rsid w:val="00E3797F"/>
    <w:rsid w:val="00E40BC1"/>
    <w:rsid w:val="00E410A2"/>
    <w:rsid w:val="00E44663"/>
    <w:rsid w:val="00E47201"/>
    <w:rsid w:val="00E516AD"/>
    <w:rsid w:val="00E51D90"/>
    <w:rsid w:val="00E52118"/>
    <w:rsid w:val="00E52197"/>
    <w:rsid w:val="00E53A5B"/>
    <w:rsid w:val="00E54DB2"/>
    <w:rsid w:val="00E55ABE"/>
    <w:rsid w:val="00E60061"/>
    <w:rsid w:val="00E62FB5"/>
    <w:rsid w:val="00E6309D"/>
    <w:rsid w:val="00E64B9C"/>
    <w:rsid w:val="00E6520A"/>
    <w:rsid w:val="00E6624B"/>
    <w:rsid w:val="00E71121"/>
    <w:rsid w:val="00E71872"/>
    <w:rsid w:val="00E7420B"/>
    <w:rsid w:val="00E74418"/>
    <w:rsid w:val="00E776F1"/>
    <w:rsid w:val="00E77FF1"/>
    <w:rsid w:val="00E8232D"/>
    <w:rsid w:val="00E83AA3"/>
    <w:rsid w:val="00E87848"/>
    <w:rsid w:val="00E907CD"/>
    <w:rsid w:val="00E90A13"/>
    <w:rsid w:val="00E90F88"/>
    <w:rsid w:val="00E91F7B"/>
    <w:rsid w:val="00E9458A"/>
    <w:rsid w:val="00E955F0"/>
    <w:rsid w:val="00E96B28"/>
    <w:rsid w:val="00E97400"/>
    <w:rsid w:val="00E97535"/>
    <w:rsid w:val="00EA5061"/>
    <w:rsid w:val="00EB1DA5"/>
    <w:rsid w:val="00EB322C"/>
    <w:rsid w:val="00EB3FD4"/>
    <w:rsid w:val="00EB4B6A"/>
    <w:rsid w:val="00EB5356"/>
    <w:rsid w:val="00EB5ABC"/>
    <w:rsid w:val="00EB7992"/>
    <w:rsid w:val="00EC1919"/>
    <w:rsid w:val="00EC2725"/>
    <w:rsid w:val="00EC2984"/>
    <w:rsid w:val="00EC3873"/>
    <w:rsid w:val="00EC3BF1"/>
    <w:rsid w:val="00EC46E8"/>
    <w:rsid w:val="00EC4CAF"/>
    <w:rsid w:val="00EC5739"/>
    <w:rsid w:val="00EC5B4C"/>
    <w:rsid w:val="00EC5E4B"/>
    <w:rsid w:val="00EC7293"/>
    <w:rsid w:val="00ED084C"/>
    <w:rsid w:val="00ED0F38"/>
    <w:rsid w:val="00ED433D"/>
    <w:rsid w:val="00ED5A75"/>
    <w:rsid w:val="00ED6F59"/>
    <w:rsid w:val="00ED7DC5"/>
    <w:rsid w:val="00EE0AE1"/>
    <w:rsid w:val="00EE12E0"/>
    <w:rsid w:val="00EE3C0E"/>
    <w:rsid w:val="00EE7456"/>
    <w:rsid w:val="00EF2958"/>
    <w:rsid w:val="00EF3E77"/>
    <w:rsid w:val="00EF53CD"/>
    <w:rsid w:val="00EF5570"/>
    <w:rsid w:val="00EF5F82"/>
    <w:rsid w:val="00EF6109"/>
    <w:rsid w:val="00EF7A6A"/>
    <w:rsid w:val="00EF7C9C"/>
    <w:rsid w:val="00F0315F"/>
    <w:rsid w:val="00F03812"/>
    <w:rsid w:val="00F04244"/>
    <w:rsid w:val="00F057D0"/>
    <w:rsid w:val="00F05CFE"/>
    <w:rsid w:val="00F060D8"/>
    <w:rsid w:val="00F068F0"/>
    <w:rsid w:val="00F07024"/>
    <w:rsid w:val="00F07071"/>
    <w:rsid w:val="00F1101D"/>
    <w:rsid w:val="00F11808"/>
    <w:rsid w:val="00F12133"/>
    <w:rsid w:val="00F21A7C"/>
    <w:rsid w:val="00F22B1D"/>
    <w:rsid w:val="00F23D0F"/>
    <w:rsid w:val="00F240B1"/>
    <w:rsid w:val="00F25D0C"/>
    <w:rsid w:val="00F3083B"/>
    <w:rsid w:val="00F31E42"/>
    <w:rsid w:val="00F32552"/>
    <w:rsid w:val="00F3340A"/>
    <w:rsid w:val="00F334F7"/>
    <w:rsid w:val="00F353E3"/>
    <w:rsid w:val="00F35E96"/>
    <w:rsid w:val="00F4031C"/>
    <w:rsid w:val="00F40609"/>
    <w:rsid w:val="00F43FB0"/>
    <w:rsid w:val="00F44911"/>
    <w:rsid w:val="00F44963"/>
    <w:rsid w:val="00F4660A"/>
    <w:rsid w:val="00F51170"/>
    <w:rsid w:val="00F511FE"/>
    <w:rsid w:val="00F54311"/>
    <w:rsid w:val="00F551E8"/>
    <w:rsid w:val="00F56981"/>
    <w:rsid w:val="00F60C5F"/>
    <w:rsid w:val="00F6122A"/>
    <w:rsid w:val="00F64FEF"/>
    <w:rsid w:val="00F66EB8"/>
    <w:rsid w:val="00F67185"/>
    <w:rsid w:val="00F70D8D"/>
    <w:rsid w:val="00F7203E"/>
    <w:rsid w:val="00F72D2C"/>
    <w:rsid w:val="00F73255"/>
    <w:rsid w:val="00F73666"/>
    <w:rsid w:val="00F75092"/>
    <w:rsid w:val="00F76190"/>
    <w:rsid w:val="00F770B0"/>
    <w:rsid w:val="00F77BE9"/>
    <w:rsid w:val="00F77C49"/>
    <w:rsid w:val="00F8019B"/>
    <w:rsid w:val="00F801BC"/>
    <w:rsid w:val="00F8312E"/>
    <w:rsid w:val="00F859E1"/>
    <w:rsid w:val="00F85A96"/>
    <w:rsid w:val="00F86EF1"/>
    <w:rsid w:val="00F86F8F"/>
    <w:rsid w:val="00F87C41"/>
    <w:rsid w:val="00F90425"/>
    <w:rsid w:val="00F90E2C"/>
    <w:rsid w:val="00F924FD"/>
    <w:rsid w:val="00F92B25"/>
    <w:rsid w:val="00F94D47"/>
    <w:rsid w:val="00F951C0"/>
    <w:rsid w:val="00F956A6"/>
    <w:rsid w:val="00F97913"/>
    <w:rsid w:val="00FA2C86"/>
    <w:rsid w:val="00FA35DB"/>
    <w:rsid w:val="00FA3B35"/>
    <w:rsid w:val="00FA4BE7"/>
    <w:rsid w:val="00FA579D"/>
    <w:rsid w:val="00FA5B91"/>
    <w:rsid w:val="00FA6406"/>
    <w:rsid w:val="00FA6850"/>
    <w:rsid w:val="00FA7A01"/>
    <w:rsid w:val="00FA7B36"/>
    <w:rsid w:val="00FB58A4"/>
    <w:rsid w:val="00FC3B6F"/>
    <w:rsid w:val="00FC435F"/>
    <w:rsid w:val="00FC4927"/>
    <w:rsid w:val="00FC6018"/>
    <w:rsid w:val="00FC64B5"/>
    <w:rsid w:val="00FC68CC"/>
    <w:rsid w:val="00FC71A5"/>
    <w:rsid w:val="00FD2871"/>
    <w:rsid w:val="00FD3600"/>
    <w:rsid w:val="00FD4101"/>
    <w:rsid w:val="00FD52BA"/>
    <w:rsid w:val="00FD6742"/>
    <w:rsid w:val="00FD72AF"/>
    <w:rsid w:val="00FD7D25"/>
    <w:rsid w:val="00FE0794"/>
    <w:rsid w:val="00FE07C2"/>
    <w:rsid w:val="00FE0BD9"/>
    <w:rsid w:val="00FE2738"/>
    <w:rsid w:val="00FE3B4F"/>
    <w:rsid w:val="00FE5F30"/>
    <w:rsid w:val="00FE660D"/>
    <w:rsid w:val="00FF14E9"/>
    <w:rsid w:val="00FF1A3D"/>
    <w:rsid w:val="00FF2CF1"/>
    <w:rsid w:val="00FF34CB"/>
    <w:rsid w:val="00FF45A4"/>
    <w:rsid w:val="00FF6568"/>
    <w:rsid w:val="00FF69F1"/>
    <w:rsid w:val="00FF7DBA"/>
    <w:rsid w:val="03033811"/>
    <w:rsid w:val="09BBC728"/>
    <w:rsid w:val="0DBEAB94"/>
    <w:rsid w:val="102498C4"/>
    <w:rsid w:val="11D4295D"/>
    <w:rsid w:val="16FAB4AF"/>
    <w:rsid w:val="1758F122"/>
    <w:rsid w:val="1B2F1A31"/>
    <w:rsid w:val="1E92BADA"/>
    <w:rsid w:val="262362BD"/>
    <w:rsid w:val="265ABA5A"/>
    <w:rsid w:val="27CC73F0"/>
    <w:rsid w:val="2B72A11F"/>
    <w:rsid w:val="2BE4E44F"/>
    <w:rsid w:val="2D9F18DC"/>
    <w:rsid w:val="2E29C153"/>
    <w:rsid w:val="31999413"/>
    <w:rsid w:val="31B4B452"/>
    <w:rsid w:val="335D37F2"/>
    <w:rsid w:val="35754121"/>
    <w:rsid w:val="394C660C"/>
    <w:rsid w:val="3E31183E"/>
    <w:rsid w:val="3E7F151C"/>
    <w:rsid w:val="3FA16DE4"/>
    <w:rsid w:val="3FEC7742"/>
    <w:rsid w:val="411B4E2B"/>
    <w:rsid w:val="42C92369"/>
    <w:rsid w:val="469BF331"/>
    <w:rsid w:val="48EAA118"/>
    <w:rsid w:val="4A7569A0"/>
    <w:rsid w:val="4C080815"/>
    <w:rsid w:val="5578AE80"/>
    <w:rsid w:val="563A1EB7"/>
    <w:rsid w:val="58BFADE2"/>
    <w:rsid w:val="5E519180"/>
    <w:rsid w:val="5ED2EDAD"/>
    <w:rsid w:val="5F799F11"/>
    <w:rsid w:val="5FD5DCCB"/>
    <w:rsid w:val="617D6F51"/>
    <w:rsid w:val="61A0FF9C"/>
    <w:rsid w:val="631761D5"/>
    <w:rsid w:val="64BF78FC"/>
    <w:rsid w:val="688E3538"/>
    <w:rsid w:val="68EEE89A"/>
    <w:rsid w:val="6AFCFE1C"/>
    <w:rsid w:val="6B7045BE"/>
    <w:rsid w:val="6E243849"/>
    <w:rsid w:val="70FE390A"/>
    <w:rsid w:val="71083080"/>
    <w:rsid w:val="7241A241"/>
    <w:rsid w:val="72B30357"/>
    <w:rsid w:val="73CB394E"/>
    <w:rsid w:val="74529E77"/>
    <w:rsid w:val="784ADAA8"/>
    <w:rsid w:val="7869ACC4"/>
    <w:rsid w:val="7925F8A6"/>
    <w:rsid w:val="79A45DBC"/>
    <w:rsid w:val="79BC530C"/>
    <w:rsid w:val="7C8790DB"/>
    <w:rsid w:val="7E2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6EB2879B"/>
  <w15:docId w15:val="{CC391A14-361A-4D62-9702-5FAD06B9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7D6A"/>
    <w:pPr>
      <w:keepNext/>
      <w:keepLines/>
      <w:widowControl w:val="0"/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CFE2F3"/>
      <w:spacing w:after="0" w:line="240" w:lineRule="auto"/>
      <w:jc w:val="both"/>
      <w:outlineLvl w:val="0"/>
    </w:pPr>
    <w:rPr>
      <w:rFonts w:ascii="Cambria" w:eastAsia="Cambria" w:hAnsi="Cambria" w:cs="Cambria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156C5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Hipercze">
    <w:name w:val="Hyperlink"/>
    <w:rsid w:val="00F21A7C"/>
    <w:rPr>
      <w:color w:val="0000FF"/>
      <w:u w:val="single"/>
    </w:rPr>
  </w:style>
  <w:style w:type="paragraph" w:customStyle="1" w:styleId="Normalny1">
    <w:name w:val="Normalny1"/>
    <w:rsid w:val="00F21A7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2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A7C"/>
  </w:style>
  <w:style w:type="paragraph" w:styleId="Stopka">
    <w:name w:val="footer"/>
    <w:basedOn w:val="Normalny"/>
    <w:link w:val="StopkaZnak"/>
    <w:unhideWhenUsed/>
    <w:rsid w:val="00F2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21A7C"/>
  </w:style>
  <w:style w:type="paragraph" w:styleId="Akapitzlist">
    <w:name w:val="List Paragraph"/>
    <w:basedOn w:val="Normalny"/>
    <w:uiPriority w:val="34"/>
    <w:qFormat/>
    <w:rsid w:val="00C91357"/>
    <w:pPr>
      <w:ind w:left="720"/>
      <w:contextualSpacing/>
    </w:pPr>
  </w:style>
  <w:style w:type="table" w:styleId="Tabela-Siatka">
    <w:name w:val="Table Grid"/>
    <w:basedOn w:val="Standardowy"/>
    <w:uiPriority w:val="39"/>
    <w:rsid w:val="00C8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7F97"/>
    <w:rPr>
      <w:color w:val="605E5C"/>
      <w:shd w:val="clear" w:color="auto" w:fill="E1DFDD"/>
    </w:rPr>
  </w:style>
  <w:style w:type="character" w:customStyle="1" w:styleId="CytatZnak">
    <w:name w:val="Cytat Znak"/>
    <w:basedOn w:val="Domylnaczcionkaakapitu"/>
    <w:link w:val="Cytat"/>
    <w:uiPriority w:val="29"/>
    <w:rsid w:val="00156C5F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B7171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6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6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6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D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2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2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2E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27D6A"/>
    <w:rPr>
      <w:rFonts w:ascii="Cambria" w:eastAsia="Cambria" w:hAnsi="Cambria" w:cs="Cambria"/>
      <w:b/>
      <w:shd w:val="clear" w:color="auto" w:fill="CFE2F3"/>
      <w:lang w:eastAsia="pl-PL"/>
    </w:rPr>
  </w:style>
  <w:style w:type="character" w:customStyle="1" w:styleId="normaltextrun">
    <w:name w:val="normaltextrun"/>
    <w:basedOn w:val="Domylnaczcionkaakapitu"/>
    <w:rsid w:val="00027D6A"/>
  </w:style>
  <w:style w:type="paragraph" w:styleId="Bezodstpw">
    <w:name w:val="No Spacing"/>
    <w:link w:val="BezodstpwZnak"/>
    <w:uiPriority w:val="1"/>
    <w:qFormat/>
    <w:rsid w:val="00AC4A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C4AE5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1" ma:contentTypeDescription="Create a new document." ma:contentTypeScope="" ma:versionID="f81446dbb45218c9e5754bc826e4ea39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43b02725358516bab11eac57f122e928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8B89-17E0-4976-9812-AE93B69B7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42E06-18E9-41A9-B12B-BD57657B6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8076E-30F4-47C3-B5AC-43B0480FAA7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5083a94-05f8-4822-851c-e670ee80b20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97d0656-2c1a-4c31-8a6a-d403c6d8dcb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0B349B-C0BB-4075-8C8D-BF83CA17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2075</Words>
  <Characters>12454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Marek Bocian</cp:lastModifiedBy>
  <cp:revision>654</cp:revision>
  <cp:lastPrinted>2019-10-10T06:18:00Z</cp:lastPrinted>
  <dcterms:created xsi:type="dcterms:W3CDTF">2019-10-02T19:21:00Z</dcterms:created>
  <dcterms:modified xsi:type="dcterms:W3CDTF">2019-10-25T09:26:00Z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