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DD" w:rsidRPr="00242D61" w:rsidRDefault="003810DD" w:rsidP="00AD388C">
      <w:pPr>
        <w:pStyle w:val="standardowypb"/>
        <w:spacing w:after="0"/>
        <w:ind w:left="284"/>
        <w:jc w:val="center"/>
        <w:rPr>
          <w:rFonts w:asciiTheme="majorHAnsi" w:hAnsiTheme="majorHAnsi" w:cs="Arial"/>
          <w:b/>
          <w:szCs w:val="20"/>
        </w:rPr>
      </w:pPr>
    </w:p>
    <w:p w:rsidR="00E83835" w:rsidRPr="00242D61" w:rsidRDefault="00E83835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</w:p>
    <w:p w:rsidR="00E83835" w:rsidRPr="00242D61" w:rsidRDefault="00E83835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</w:p>
    <w:p w:rsidR="00192C78" w:rsidRPr="00242D61" w:rsidRDefault="00B92745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  <w:r w:rsidRPr="00242D61">
        <w:rPr>
          <w:rFonts w:asciiTheme="majorHAnsi" w:hAnsiTheme="majorHAnsi" w:cs="Arial"/>
          <w:b/>
          <w:szCs w:val="20"/>
        </w:rPr>
        <w:t>OPIS PRZEDMIOTU ZAMÓWIENIA</w:t>
      </w:r>
    </w:p>
    <w:p w:rsidR="00266C7A" w:rsidRPr="00242D61" w:rsidRDefault="00266C7A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A5414E" w:rsidRPr="00242D61" w:rsidRDefault="00A5414E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E83835" w:rsidRPr="00242D61" w:rsidRDefault="00E83835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E83835" w:rsidRPr="00242D61" w:rsidRDefault="00E83835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A5414E" w:rsidRPr="00242D61" w:rsidRDefault="00A5414E" w:rsidP="001F71FC">
      <w:pPr>
        <w:spacing w:line="360" w:lineRule="auto"/>
        <w:ind w:firstLine="284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242D61">
        <w:rPr>
          <w:rFonts w:asciiTheme="majorHAnsi" w:hAnsiTheme="majorHAnsi" w:cs="Arial"/>
          <w:sz w:val="20"/>
          <w:szCs w:val="20"/>
          <w:u w:val="single"/>
        </w:rPr>
        <w:t xml:space="preserve">WYMAGANE MINIMALNE PARAMETRY I FUNKCJE </w:t>
      </w:r>
    </w:p>
    <w:p w:rsidR="003821D6" w:rsidRPr="00242D61" w:rsidRDefault="003821D6" w:rsidP="003821D6">
      <w:pPr>
        <w:spacing w:after="0" w:line="240" w:lineRule="auto"/>
        <w:ind w:firstLine="284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>Wszystkie urządzenia – kabel PL</w:t>
      </w:r>
    </w:p>
    <w:p w:rsidR="003821D6" w:rsidRPr="00242D61" w:rsidRDefault="003821D6" w:rsidP="003821D6">
      <w:pPr>
        <w:spacing w:after="0" w:line="240" w:lineRule="auto"/>
        <w:ind w:firstLine="284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>zasilanie  [V/HZ] – 220-230 / 50-60</w:t>
      </w:r>
    </w:p>
    <w:p w:rsidR="003821D6" w:rsidRPr="00242D61" w:rsidRDefault="003821D6" w:rsidP="003821D6">
      <w:pPr>
        <w:ind w:firstLine="284"/>
        <w:rPr>
          <w:rFonts w:asciiTheme="majorHAnsi" w:hAnsiTheme="majorHAnsi"/>
          <w:b/>
          <w:sz w:val="20"/>
          <w:szCs w:val="20"/>
          <w:u w:val="single"/>
        </w:rPr>
      </w:pPr>
    </w:p>
    <w:p w:rsidR="003821D6" w:rsidRPr="00242D61" w:rsidRDefault="003821D6" w:rsidP="00D71674">
      <w:pPr>
        <w:pStyle w:val="Akapitzlist"/>
        <w:numPr>
          <w:ilvl w:val="0"/>
          <w:numId w:val="39"/>
        </w:numPr>
        <w:spacing w:after="160" w:line="256" w:lineRule="auto"/>
        <w:ind w:left="567" w:hanging="283"/>
        <w:rPr>
          <w:rFonts w:asciiTheme="majorHAnsi" w:hAnsiTheme="majorHAnsi"/>
          <w:b/>
          <w:sz w:val="20"/>
          <w:szCs w:val="20"/>
          <w:u w:val="single"/>
        </w:rPr>
      </w:pPr>
      <w:bookmarkStart w:id="0" w:name="_Hlk523391009"/>
      <w:r w:rsidRPr="00242D61">
        <w:rPr>
          <w:rFonts w:asciiTheme="majorHAnsi" w:hAnsiTheme="majorHAnsi"/>
          <w:b/>
          <w:sz w:val="20"/>
          <w:szCs w:val="20"/>
          <w:u w:val="single"/>
        </w:rPr>
        <w:t>Wytrząsarka kołyskowa mała – 2 szt</w:t>
      </w:r>
      <w:bookmarkEnd w:id="0"/>
      <w:r w:rsidRPr="00242D61">
        <w:rPr>
          <w:rFonts w:asciiTheme="majorHAnsi" w:hAnsiTheme="majorHAnsi"/>
          <w:b/>
          <w:sz w:val="20"/>
          <w:szCs w:val="20"/>
          <w:u w:val="single"/>
        </w:rPr>
        <w:t>.</w:t>
      </w:r>
    </w:p>
    <w:p w:rsidR="003821D6" w:rsidRPr="00242D61" w:rsidRDefault="003821D6" w:rsidP="00D71674">
      <w:pPr>
        <w:pStyle w:val="Akapitzlist"/>
        <w:numPr>
          <w:ilvl w:val="0"/>
          <w:numId w:val="23"/>
        </w:numPr>
        <w:ind w:left="851" w:hanging="284"/>
        <w:rPr>
          <w:rFonts w:asciiTheme="majorHAnsi" w:hAnsiTheme="majorHAnsi"/>
          <w:sz w:val="20"/>
          <w:szCs w:val="20"/>
          <w:u w:val="single"/>
        </w:rPr>
      </w:pPr>
      <w:bookmarkStart w:id="1" w:name="_Hlk523910811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wymiary platformy  [cm] -  20x20 +/- 5 (nie musi być kwadratowa, np. 22x25)</w:t>
      </w:r>
    </w:p>
    <w:p w:rsidR="003821D6" w:rsidRPr="00242D61" w:rsidRDefault="003821D6" w:rsidP="00D71674">
      <w:pPr>
        <w:pStyle w:val="Akapitzlist"/>
        <w:numPr>
          <w:ilvl w:val="0"/>
          <w:numId w:val="23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bookmarkStart w:id="2" w:name="_Hlk523401409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umożliwiająca regulowany, delikatny ruch kołyskowy platformy</w:t>
      </w:r>
    </w:p>
    <w:p w:rsidR="003821D6" w:rsidRPr="00242D61" w:rsidRDefault="003821D6" w:rsidP="00D71674">
      <w:pPr>
        <w:pStyle w:val="Akapitzlist"/>
        <w:numPr>
          <w:ilvl w:val="0"/>
          <w:numId w:val="23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regulacja prędkości wytrząsania [</w:t>
      </w:r>
      <w:proofErr w:type="spellStart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obr</w:t>
      </w:r>
      <w:proofErr w:type="spellEnd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./min] – minimum 5-30</w:t>
      </w:r>
    </w:p>
    <w:p w:rsidR="003821D6" w:rsidRPr="00242D61" w:rsidRDefault="003821D6" w:rsidP="00D71674">
      <w:pPr>
        <w:pStyle w:val="Akapitzlist"/>
        <w:numPr>
          <w:ilvl w:val="0"/>
          <w:numId w:val="23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kąt nachylenia platformy [</w:t>
      </w:r>
      <w:r w:rsidRPr="00242D61">
        <w:rPr>
          <w:rFonts w:asciiTheme="majorHAnsi" w:hAnsiTheme="majorHAnsi" w:cs="Arial"/>
          <w:sz w:val="20"/>
          <w:szCs w:val="20"/>
        </w:rPr>
        <w:t>⁰</w:t>
      </w: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] – minimum 7</w:t>
      </w:r>
    </w:p>
    <w:p w:rsidR="003821D6" w:rsidRPr="00242D61" w:rsidRDefault="003821D6" w:rsidP="00D71674">
      <w:pPr>
        <w:pStyle w:val="Akapitzlist"/>
        <w:numPr>
          <w:ilvl w:val="0"/>
          <w:numId w:val="23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obciążenie platformy [kg] – minimum 1 </w:t>
      </w:r>
    </w:p>
    <w:p w:rsidR="003821D6" w:rsidRPr="00242D61" w:rsidRDefault="003821D6" w:rsidP="00D71674">
      <w:pPr>
        <w:pStyle w:val="Akapitzlist"/>
        <w:numPr>
          <w:ilvl w:val="0"/>
          <w:numId w:val="23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waga urządzenia [kg] – maksymalnie 5 </w:t>
      </w:r>
    </w:p>
    <w:p w:rsidR="003821D6" w:rsidRPr="00242D61" w:rsidRDefault="003821D6" w:rsidP="00507488">
      <w:pPr>
        <w:pStyle w:val="Akapitzlist"/>
        <w:numPr>
          <w:ilvl w:val="0"/>
          <w:numId w:val="23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mata antypoślizgowa dopasowana do rozmiarów platformy</w:t>
      </w:r>
      <w:bookmarkEnd w:id="1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 </w:t>
      </w:r>
      <w:r w:rsidR="00E45871" w:rsidRPr="006B707C">
        <w:rPr>
          <w:rFonts w:asciiTheme="majorHAnsi" w:hAnsiTheme="majorHAnsi"/>
          <w:sz w:val="20"/>
          <w:szCs w:val="20"/>
        </w:rPr>
        <w:t>(</w:t>
      </w:r>
      <w:r w:rsidR="00507488" w:rsidRPr="006B707C">
        <w:rPr>
          <w:rFonts w:asciiTheme="majorHAnsi" w:hAnsiTheme="majorHAnsi"/>
          <w:sz w:val="20"/>
          <w:szCs w:val="20"/>
        </w:rPr>
        <w:t xml:space="preserve">dla </w:t>
      </w:r>
      <w:r w:rsidR="00E45871" w:rsidRPr="006B707C">
        <w:rPr>
          <w:rFonts w:asciiTheme="majorHAnsi" w:hAnsiTheme="majorHAnsi"/>
          <w:sz w:val="20"/>
          <w:szCs w:val="20"/>
        </w:rPr>
        <w:t>każdego urządzenia)</w:t>
      </w: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br/>
      </w:r>
      <w:bookmarkEnd w:id="2"/>
    </w:p>
    <w:p w:rsidR="003821D6" w:rsidRPr="00242D61" w:rsidRDefault="003821D6" w:rsidP="00D71674">
      <w:pPr>
        <w:pStyle w:val="Akapitzlist"/>
        <w:numPr>
          <w:ilvl w:val="0"/>
          <w:numId w:val="39"/>
        </w:numPr>
        <w:spacing w:after="160" w:line="256" w:lineRule="auto"/>
        <w:ind w:left="567" w:hanging="283"/>
        <w:rPr>
          <w:rFonts w:asciiTheme="majorHAnsi" w:hAnsiTheme="majorHAnsi"/>
          <w:b/>
          <w:sz w:val="20"/>
          <w:szCs w:val="20"/>
          <w:u w:val="single"/>
        </w:rPr>
      </w:pPr>
      <w:r w:rsidRPr="00242D61">
        <w:rPr>
          <w:rFonts w:asciiTheme="majorHAnsi" w:hAnsiTheme="majorHAnsi"/>
          <w:b/>
          <w:sz w:val="20"/>
          <w:szCs w:val="20"/>
          <w:u w:val="single"/>
        </w:rPr>
        <w:t>Wytrząsarka kołyskowa duża – 4 szt.</w:t>
      </w:r>
    </w:p>
    <w:p w:rsidR="003821D6" w:rsidRPr="00242D61" w:rsidRDefault="003821D6" w:rsidP="00D71674">
      <w:pPr>
        <w:pStyle w:val="Akapitzlist"/>
        <w:numPr>
          <w:ilvl w:val="0"/>
          <w:numId w:val="24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wymiary platformy  [cm] -  400x400 +/- 80 (nie musi być kwadratowa)</w:t>
      </w:r>
    </w:p>
    <w:p w:rsidR="003821D6" w:rsidRPr="00242D61" w:rsidRDefault="003821D6" w:rsidP="00D71674">
      <w:pPr>
        <w:pStyle w:val="Akapitzlist"/>
        <w:numPr>
          <w:ilvl w:val="0"/>
          <w:numId w:val="24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umożliwiająca regulowany, delikatny ruch kołyskowy platformy</w:t>
      </w:r>
    </w:p>
    <w:p w:rsidR="003821D6" w:rsidRPr="00242D61" w:rsidRDefault="003821D6" w:rsidP="00D71674">
      <w:pPr>
        <w:pStyle w:val="Akapitzlist"/>
        <w:numPr>
          <w:ilvl w:val="0"/>
          <w:numId w:val="24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regulacja prędkości wytrząsania [</w:t>
      </w:r>
      <w:proofErr w:type="spellStart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obr</w:t>
      </w:r>
      <w:proofErr w:type="spellEnd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./min] – minimum 5-70</w:t>
      </w:r>
    </w:p>
    <w:p w:rsidR="003821D6" w:rsidRPr="00242D61" w:rsidRDefault="003821D6" w:rsidP="00D71674">
      <w:pPr>
        <w:pStyle w:val="Akapitzlist"/>
        <w:numPr>
          <w:ilvl w:val="0"/>
          <w:numId w:val="24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kąt nachylenia platformy [</w:t>
      </w:r>
      <w:bookmarkStart w:id="3" w:name="_Hlk523925912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⁰</w:t>
      </w:r>
      <w:bookmarkEnd w:id="3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] – minimum 7</w:t>
      </w:r>
    </w:p>
    <w:p w:rsidR="003821D6" w:rsidRPr="00242D61" w:rsidRDefault="003821D6" w:rsidP="00D71674">
      <w:pPr>
        <w:pStyle w:val="Akapitzlist"/>
        <w:numPr>
          <w:ilvl w:val="0"/>
          <w:numId w:val="24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obciążenie platformy [kg] – minimum 5 </w:t>
      </w:r>
    </w:p>
    <w:p w:rsidR="003821D6" w:rsidRPr="00242D61" w:rsidRDefault="003821D6" w:rsidP="00D71674">
      <w:pPr>
        <w:pStyle w:val="Akapitzlist"/>
        <w:numPr>
          <w:ilvl w:val="0"/>
          <w:numId w:val="24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waga urządzenia [kg] – maksymalnie 12 </w:t>
      </w:r>
    </w:p>
    <w:p w:rsidR="003821D6" w:rsidRPr="00242D61" w:rsidRDefault="003821D6" w:rsidP="00D71674">
      <w:pPr>
        <w:pStyle w:val="Akapitzlist"/>
        <w:numPr>
          <w:ilvl w:val="0"/>
          <w:numId w:val="24"/>
        </w:numPr>
        <w:ind w:left="851" w:hanging="284"/>
        <w:rPr>
          <w:rFonts w:asciiTheme="majorHAnsi" w:hAnsiTheme="majorHAnsi" w:cstheme="minorBidi"/>
          <w:sz w:val="20"/>
          <w:szCs w:val="20"/>
          <w:u w:val="single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mata antypoślizgowa dopasowana do rozmiarów platformy</w:t>
      </w:r>
      <w:r w:rsidR="00507488" w:rsidRPr="00242D6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507488" w:rsidRPr="006B707C">
        <w:rPr>
          <w:rFonts w:asciiTheme="majorHAnsi" w:hAnsiTheme="majorHAnsi"/>
          <w:sz w:val="20"/>
          <w:szCs w:val="20"/>
        </w:rPr>
        <w:t>(dla każdego urządzenia)</w:t>
      </w: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br/>
      </w:r>
    </w:p>
    <w:p w:rsidR="003821D6" w:rsidRPr="00242D61" w:rsidRDefault="003821D6" w:rsidP="00D71674">
      <w:pPr>
        <w:pStyle w:val="Akapitzlist"/>
        <w:numPr>
          <w:ilvl w:val="0"/>
          <w:numId w:val="39"/>
        </w:numPr>
        <w:spacing w:after="0" w:line="256" w:lineRule="auto"/>
        <w:ind w:left="567" w:hanging="283"/>
        <w:rPr>
          <w:rFonts w:asciiTheme="majorHAnsi" w:hAnsiTheme="majorHAnsi"/>
          <w:b/>
          <w:sz w:val="20"/>
          <w:szCs w:val="20"/>
          <w:u w:val="single"/>
        </w:rPr>
      </w:pPr>
      <w:bookmarkStart w:id="4" w:name="_Hlk524015263"/>
      <w:r w:rsidRPr="00242D61">
        <w:rPr>
          <w:rFonts w:asciiTheme="majorHAnsi" w:hAnsiTheme="majorHAnsi"/>
          <w:b/>
          <w:sz w:val="20"/>
          <w:szCs w:val="20"/>
          <w:u w:val="single"/>
        </w:rPr>
        <w:t>Wytrząsarka do mikropłytek – 2 szt.</w:t>
      </w:r>
      <w:bookmarkEnd w:id="4"/>
    </w:p>
    <w:p w:rsidR="003821D6" w:rsidRPr="00242D61" w:rsidRDefault="003821D6" w:rsidP="00D71674">
      <w:pPr>
        <w:pStyle w:val="Akapitzlist"/>
        <w:numPr>
          <w:ilvl w:val="0"/>
          <w:numId w:val="27"/>
        </w:numPr>
        <w:spacing w:after="0" w:line="256" w:lineRule="auto"/>
        <w:ind w:left="851" w:hanging="284"/>
        <w:rPr>
          <w:rFonts w:asciiTheme="majorHAnsi" w:hAnsiTheme="majorHAnsi"/>
          <w:sz w:val="20"/>
          <w:szCs w:val="20"/>
          <w:u w:val="single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z platformą umożliwiającą wytrząsanie co najmniej dwóch mikropłytek 96-dołkowych </w:t>
      </w:r>
    </w:p>
    <w:p w:rsidR="003821D6" w:rsidRPr="00242D61" w:rsidRDefault="003821D6" w:rsidP="00D71674">
      <w:pPr>
        <w:pStyle w:val="Akapitzlist"/>
        <w:numPr>
          <w:ilvl w:val="0"/>
          <w:numId w:val="27"/>
        </w:numPr>
        <w:spacing w:after="0"/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z regulowaną prędkością wytrząsania [</w:t>
      </w:r>
      <w:proofErr w:type="spellStart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obr</w:t>
      </w:r>
      <w:proofErr w:type="spellEnd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./min] – minimum 250-1200</w:t>
      </w:r>
    </w:p>
    <w:p w:rsidR="003821D6" w:rsidRPr="00242D61" w:rsidRDefault="003821D6" w:rsidP="00D71674">
      <w:pPr>
        <w:pStyle w:val="Akapitzlist"/>
        <w:numPr>
          <w:ilvl w:val="0"/>
          <w:numId w:val="27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średnica ruchu [mm] – 1÷3</w:t>
      </w:r>
    </w:p>
    <w:p w:rsidR="003821D6" w:rsidRPr="00242D61" w:rsidRDefault="003821D6" w:rsidP="00D71674">
      <w:pPr>
        <w:pStyle w:val="Akapitzlist"/>
        <w:numPr>
          <w:ilvl w:val="0"/>
          <w:numId w:val="27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waga urządzenia [kg] – maksymalnie 5</w:t>
      </w:r>
    </w:p>
    <w:p w:rsidR="003821D6" w:rsidRPr="00242D61" w:rsidRDefault="003821D6" w:rsidP="00D71674">
      <w:pPr>
        <w:pStyle w:val="Akapitzlist"/>
        <w:numPr>
          <w:ilvl w:val="0"/>
          <w:numId w:val="27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bookmarkStart w:id="5" w:name="_Hlk523926124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zegar sterujący: tryb pracy ciągłej lub czasowej – 1min ÷ 24 godz.</w:t>
      </w:r>
    </w:p>
    <w:p w:rsidR="003821D6" w:rsidRPr="00242D61" w:rsidRDefault="003821D6" w:rsidP="003821D6">
      <w:pPr>
        <w:pStyle w:val="Akapitzlist"/>
        <w:spacing w:after="160" w:line="256" w:lineRule="auto"/>
        <w:ind w:left="1004"/>
        <w:rPr>
          <w:rFonts w:asciiTheme="majorHAnsi" w:hAnsiTheme="majorHAnsi"/>
          <w:b/>
          <w:sz w:val="20"/>
          <w:szCs w:val="20"/>
          <w:u w:val="single"/>
        </w:rPr>
      </w:pPr>
      <w:bookmarkStart w:id="6" w:name="_Hlk524015292"/>
      <w:bookmarkEnd w:id="5"/>
    </w:p>
    <w:p w:rsidR="003821D6" w:rsidRPr="00242D61" w:rsidRDefault="003821D6" w:rsidP="00D71674">
      <w:pPr>
        <w:pStyle w:val="Akapitzlist"/>
        <w:numPr>
          <w:ilvl w:val="0"/>
          <w:numId w:val="39"/>
        </w:numPr>
        <w:spacing w:after="160" w:line="256" w:lineRule="auto"/>
        <w:ind w:left="567" w:hanging="283"/>
        <w:rPr>
          <w:rFonts w:asciiTheme="majorHAnsi" w:hAnsiTheme="majorHAnsi"/>
          <w:b/>
          <w:sz w:val="20"/>
          <w:szCs w:val="20"/>
          <w:u w:val="single"/>
        </w:rPr>
      </w:pPr>
      <w:r w:rsidRPr="00242D61">
        <w:rPr>
          <w:rFonts w:asciiTheme="majorHAnsi" w:hAnsiTheme="majorHAnsi"/>
          <w:b/>
          <w:sz w:val="20"/>
          <w:szCs w:val="20"/>
          <w:u w:val="single"/>
        </w:rPr>
        <w:t>Rotator – 5 szt.</w:t>
      </w:r>
      <w:bookmarkEnd w:id="6"/>
    </w:p>
    <w:p w:rsidR="003821D6" w:rsidRPr="00242D61" w:rsidRDefault="003821D6" w:rsidP="00D71674">
      <w:pPr>
        <w:pStyle w:val="Akapitzlist"/>
        <w:numPr>
          <w:ilvl w:val="1"/>
          <w:numId w:val="29"/>
        </w:numPr>
        <w:spacing w:after="160" w:line="256" w:lineRule="auto"/>
        <w:ind w:left="851" w:hanging="284"/>
        <w:rPr>
          <w:rFonts w:asciiTheme="majorHAnsi" w:hAnsiTheme="majorHAnsi"/>
          <w:sz w:val="20"/>
          <w:szCs w:val="20"/>
          <w:u w:val="single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pionowym ruchu rotacyjnym platformy roboczej (ruch wokół osi pionowej 360⁰)</w:t>
      </w:r>
    </w:p>
    <w:p w:rsidR="003821D6" w:rsidRPr="00242D61" w:rsidRDefault="003821D6" w:rsidP="00D71674">
      <w:pPr>
        <w:pStyle w:val="Akapitzlist"/>
        <w:numPr>
          <w:ilvl w:val="1"/>
          <w:numId w:val="29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z regulowaną prędkością obrotów [</w:t>
      </w:r>
      <w:proofErr w:type="spellStart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obr</w:t>
      </w:r>
      <w:proofErr w:type="spellEnd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./min] – minimum 5-30</w:t>
      </w:r>
    </w:p>
    <w:p w:rsidR="00B63B05" w:rsidRPr="00242D61" w:rsidRDefault="003821D6" w:rsidP="00D71674">
      <w:pPr>
        <w:pStyle w:val="Akapitzlist"/>
        <w:numPr>
          <w:ilvl w:val="1"/>
          <w:numId w:val="29"/>
        </w:numPr>
        <w:ind w:left="851" w:hanging="284"/>
        <w:rPr>
          <w:rFonts w:asciiTheme="majorHAnsi" w:hAnsiTheme="majorHAnsi" w:cstheme="minorBidi"/>
          <w:sz w:val="20"/>
          <w:szCs w:val="20"/>
          <w:u w:val="single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możliwość wymiany platform</w:t>
      </w:r>
    </w:p>
    <w:p w:rsidR="003821D6" w:rsidRPr="00242D61" w:rsidRDefault="003821D6" w:rsidP="00D71674">
      <w:pPr>
        <w:pStyle w:val="Akapitzlist"/>
        <w:numPr>
          <w:ilvl w:val="1"/>
          <w:numId w:val="29"/>
        </w:numPr>
        <w:ind w:left="851" w:hanging="284"/>
        <w:rPr>
          <w:rFonts w:asciiTheme="majorHAnsi" w:hAnsiTheme="majorHAnsi" w:cstheme="minorBidi"/>
          <w:sz w:val="20"/>
          <w:szCs w:val="20"/>
          <w:u w:val="single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w wyposażeniu (każdego urządzenia)  platformy umożliwiające mieszanie  probówek o średnicy 1.5, 15 oraz 50 </w:t>
      </w:r>
      <w:proofErr w:type="spellStart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mL</w:t>
      </w:r>
      <w:proofErr w:type="spellEnd"/>
    </w:p>
    <w:p w:rsidR="003821D6" w:rsidRPr="00242D61" w:rsidRDefault="003821D6" w:rsidP="00D71674">
      <w:pPr>
        <w:pStyle w:val="Akapitzlist"/>
        <w:numPr>
          <w:ilvl w:val="1"/>
          <w:numId w:val="29"/>
        </w:numPr>
        <w:ind w:left="851" w:hanging="284"/>
        <w:rPr>
          <w:rFonts w:asciiTheme="majorHAnsi" w:hAnsiTheme="majorHAnsi"/>
          <w:sz w:val="20"/>
          <w:szCs w:val="20"/>
          <w:u w:val="single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zegar sterujący: tryb pracy ciągłej lub czasowej – 1min ÷ 24 godz.</w:t>
      </w:r>
    </w:p>
    <w:p w:rsidR="003821D6" w:rsidRPr="00242D61" w:rsidRDefault="003821D6" w:rsidP="00D71674">
      <w:pPr>
        <w:pStyle w:val="Akapitzlist"/>
        <w:numPr>
          <w:ilvl w:val="1"/>
          <w:numId w:val="29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waga urządzenia [kg] – </w:t>
      </w:r>
      <w:bookmarkStart w:id="7" w:name="_Hlk525656841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maksymalnie</w:t>
      </w:r>
      <w:bookmarkEnd w:id="7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5</w:t>
      </w:r>
    </w:p>
    <w:p w:rsidR="003821D6" w:rsidRPr="00242D61" w:rsidRDefault="003821D6" w:rsidP="003821D6">
      <w:pPr>
        <w:pStyle w:val="Akapitzlist"/>
        <w:ind w:firstLine="284"/>
        <w:rPr>
          <w:rFonts w:asciiTheme="majorHAnsi" w:hAnsiTheme="majorHAnsi" w:cstheme="minorBidi"/>
          <w:b/>
          <w:sz w:val="20"/>
          <w:szCs w:val="20"/>
          <w:u w:val="single"/>
        </w:rPr>
      </w:pPr>
    </w:p>
    <w:p w:rsidR="00B1307B" w:rsidRPr="00242D61" w:rsidRDefault="00B1307B" w:rsidP="003821D6">
      <w:pPr>
        <w:pStyle w:val="Akapitzlist"/>
        <w:ind w:firstLine="284"/>
        <w:rPr>
          <w:rFonts w:asciiTheme="majorHAnsi" w:hAnsiTheme="majorHAnsi" w:cstheme="minorBidi"/>
          <w:b/>
          <w:sz w:val="20"/>
          <w:szCs w:val="20"/>
          <w:u w:val="single"/>
        </w:rPr>
      </w:pPr>
    </w:p>
    <w:p w:rsidR="00B1307B" w:rsidRPr="00242D61" w:rsidRDefault="00B1307B" w:rsidP="003821D6">
      <w:pPr>
        <w:pStyle w:val="Akapitzlist"/>
        <w:ind w:firstLine="284"/>
        <w:rPr>
          <w:rFonts w:asciiTheme="majorHAnsi" w:hAnsiTheme="majorHAnsi" w:cstheme="minorBidi"/>
          <w:b/>
          <w:sz w:val="20"/>
          <w:szCs w:val="20"/>
          <w:u w:val="single"/>
        </w:rPr>
      </w:pPr>
    </w:p>
    <w:p w:rsidR="003821D6" w:rsidRPr="00242D61" w:rsidRDefault="003821D6" w:rsidP="003821D6">
      <w:pPr>
        <w:pStyle w:val="Akapitzlist"/>
        <w:ind w:firstLine="284"/>
        <w:rPr>
          <w:rFonts w:asciiTheme="majorHAnsi" w:hAnsiTheme="majorHAnsi"/>
          <w:b/>
          <w:sz w:val="20"/>
          <w:szCs w:val="20"/>
          <w:u w:val="single"/>
        </w:rPr>
      </w:pPr>
    </w:p>
    <w:p w:rsidR="003821D6" w:rsidRPr="00242D61" w:rsidRDefault="003821D6" w:rsidP="00E3236B">
      <w:pPr>
        <w:pStyle w:val="Akapitzlist"/>
        <w:numPr>
          <w:ilvl w:val="0"/>
          <w:numId w:val="39"/>
        </w:numPr>
        <w:spacing w:after="160" w:line="256" w:lineRule="auto"/>
        <w:ind w:left="567" w:hanging="283"/>
        <w:rPr>
          <w:rFonts w:asciiTheme="majorHAnsi" w:hAnsiTheme="majorHAnsi"/>
          <w:b/>
          <w:sz w:val="20"/>
          <w:szCs w:val="20"/>
          <w:u w:val="single"/>
        </w:rPr>
      </w:pPr>
      <w:bookmarkStart w:id="8" w:name="_Hlk524015317"/>
      <w:r w:rsidRPr="00242D61">
        <w:rPr>
          <w:rFonts w:asciiTheme="majorHAnsi" w:hAnsiTheme="majorHAnsi"/>
          <w:b/>
          <w:sz w:val="20"/>
          <w:szCs w:val="20"/>
          <w:u w:val="single"/>
        </w:rPr>
        <w:lastRenderedPageBreak/>
        <w:t>Wytrząsarka rolkowa (mieszadło rolkowe) – 4 szt.</w:t>
      </w:r>
    </w:p>
    <w:bookmarkEnd w:id="8"/>
    <w:p w:rsidR="003821D6" w:rsidRPr="00242D61" w:rsidRDefault="003821D6" w:rsidP="00E3236B">
      <w:pPr>
        <w:pStyle w:val="Akapitzlist"/>
        <w:numPr>
          <w:ilvl w:val="0"/>
          <w:numId w:val="31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ruch kołyskowy i obrotowy </w:t>
      </w:r>
    </w:p>
    <w:p w:rsidR="003821D6" w:rsidRPr="00242D61" w:rsidRDefault="003821D6" w:rsidP="00E3236B">
      <w:pPr>
        <w:pStyle w:val="Akapitzlist"/>
        <w:numPr>
          <w:ilvl w:val="0"/>
          <w:numId w:val="31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z regulowaną prędkością obrotów [</w:t>
      </w:r>
      <w:proofErr w:type="spellStart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obr</w:t>
      </w:r>
      <w:proofErr w:type="spellEnd"/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./min] – minimum 10-70</w:t>
      </w:r>
    </w:p>
    <w:p w:rsidR="003821D6" w:rsidRPr="00242D61" w:rsidRDefault="003821D6" w:rsidP="00E3236B">
      <w:pPr>
        <w:pStyle w:val="Akapitzlist"/>
        <w:numPr>
          <w:ilvl w:val="0"/>
          <w:numId w:val="31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długość rolek – co najmniej 25 cm</w:t>
      </w:r>
    </w:p>
    <w:p w:rsidR="003821D6" w:rsidRPr="00242D61" w:rsidRDefault="003821D6" w:rsidP="00E3236B">
      <w:pPr>
        <w:pStyle w:val="Akapitzlist"/>
        <w:numPr>
          <w:ilvl w:val="0"/>
          <w:numId w:val="31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ilość rolek – co najmniej 6</w:t>
      </w:r>
    </w:p>
    <w:p w:rsidR="003821D6" w:rsidRPr="00242D61" w:rsidRDefault="003821D6" w:rsidP="00E3236B">
      <w:pPr>
        <w:pStyle w:val="Akapitzlist"/>
        <w:numPr>
          <w:ilvl w:val="0"/>
          <w:numId w:val="31"/>
        </w:numPr>
        <w:ind w:left="851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42D61">
        <w:rPr>
          <w:rFonts w:asciiTheme="majorHAnsi" w:hAnsiTheme="majorHAnsi" w:cs="Arial"/>
          <w:sz w:val="20"/>
          <w:szCs w:val="20"/>
          <w:shd w:val="clear" w:color="auto" w:fill="FFFFFF"/>
        </w:rPr>
        <w:t>zegar sterujący: tryb pracy ciągłej lub czasowej –  minimum: 1min ÷ 99 min</w:t>
      </w:r>
    </w:p>
    <w:p w:rsidR="003821D6" w:rsidRPr="00242D61" w:rsidRDefault="003821D6" w:rsidP="003821D6">
      <w:pPr>
        <w:pStyle w:val="Akapitzlist"/>
        <w:ind w:firstLine="284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3821D6" w:rsidRPr="00242D61" w:rsidRDefault="003821D6" w:rsidP="003821D6">
      <w:pPr>
        <w:pStyle w:val="Akapitzlist"/>
        <w:ind w:firstLine="284"/>
        <w:rPr>
          <w:rFonts w:asciiTheme="majorHAnsi" w:hAnsiTheme="majorHAnsi" w:cstheme="minorBidi"/>
          <w:b/>
          <w:sz w:val="20"/>
          <w:szCs w:val="20"/>
          <w:u w:val="single"/>
        </w:rPr>
      </w:pPr>
    </w:p>
    <w:p w:rsidR="003821D6" w:rsidRPr="00242D61" w:rsidRDefault="003821D6" w:rsidP="00E3236B">
      <w:pPr>
        <w:pStyle w:val="Akapitzlist"/>
        <w:numPr>
          <w:ilvl w:val="0"/>
          <w:numId w:val="39"/>
        </w:numPr>
        <w:spacing w:after="160" w:line="256" w:lineRule="auto"/>
        <w:ind w:left="567" w:hanging="283"/>
        <w:rPr>
          <w:rFonts w:asciiTheme="majorHAnsi" w:hAnsiTheme="majorHAnsi"/>
          <w:b/>
          <w:sz w:val="20"/>
          <w:szCs w:val="20"/>
          <w:u w:val="single"/>
        </w:rPr>
      </w:pPr>
      <w:bookmarkStart w:id="9" w:name="_Hlk524015361"/>
      <w:proofErr w:type="spellStart"/>
      <w:r w:rsidRPr="00242D61">
        <w:rPr>
          <w:rFonts w:asciiTheme="majorHAnsi" w:hAnsiTheme="majorHAnsi"/>
          <w:b/>
          <w:sz w:val="20"/>
          <w:szCs w:val="20"/>
          <w:u w:val="single"/>
        </w:rPr>
        <w:t>Wortex</w:t>
      </w:r>
      <w:proofErr w:type="spellEnd"/>
      <w:r w:rsidRPr="00242D61">
        <w:rPr>
          <w:rFonts w:asciiTheme="majorHAnsi" w:hAnsiTheme="majorHAnsi"/>
          <w:b/>
          <w:sz w:val="20"/>
          <w:szCs w:val="20"/>
          <w:u w:val="single"/>
        </w:rPr>
        <w:t xml:space="preserve"> – 12 szt.</w:t>
      </w:r>
      <w:bookmarkEnd w:id="9"/>
    </w:p>
    <w:p w:rsidR="003821D6" w:rsidRPr="00242D61" w:rsidRDefault="003821D6" w:rsidP="00E3236B">
      <w:pPr>
        <w:pStyle w:val="Akapitzlist"/>
        <w:numPr>
          <w:ilvl w:val="1"/>
          <w:numId w:val="34"/>
        </w:numPr>
        <w:ind w:left="851" w:hanging="284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>duża, stabilna podstawa – 15x15 cm +/- 3 cm</w:t>
      </w:r>
    </w:p>
    <w:p w:rsidR="003821D6" w:rsidRPr="00242D61" w:rsidRDefault="003821D6" w:rsidP="00E3236B">
      <w:pPr>
        <w:pStyle w:val="Akapitzlist"/>
        <w:numPr>
          <w:ilvl w:val="1"/>
          <w:numId w:val="34"/>
        </w:numPr>
        <w:ind w:left="851" w:hanging="284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 xml:space="preserve">możliwość wymiany platformy </w:t>
      </w:r>
    </w:p>
    <w:p w:rsidR="003821D6" w:rsidRPr="00242D61" w:rsidRDefault="003821D6" w:rsidP="00E3236B">
      <w:pPr>
        <w:pStyle w:val="Akapitzlist"/>
        <w:numPr>
          <w:ilvl w:val="1"/>
          <w:numId w:val="34"/>
        </w:numPr>
        <w:ind w:left="851" w:hanging="284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 xml:space="preserve">w wyposażeniu (każdego urządzenia) platformy: </w:t>
      </w:r>
    </w:p>
    <w:p w:rsidR="00D71674" w:rsidRPr="00242D61" w:rsidRDefault="003821D6" w:rsidP="00E3236B">
      <w:pPr>
        <w:pStyle w:val="Akapitzlist"/>
        <w:numPr>
          <w:ilvl w:val="0"/>
          <w:numId w:val="35"/>
        </w:numPr>
        <w:ind w:left="1134" w:hanging="283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 xml:space="preserve">standardowa, umożliwiająca wirowanie pojedynczych probówek o pojemności 15 -50 </w:t>
      </w:r>
      <w:proofErr w:type="spellStart"/>
      <w:r w:rsidRPr="00242D61">
        <w:rPr>
          <w:rFonts w:asciiTheme="majorHAnsi" w:hAnsiTheme="majorHAnsi"/>
          <w:sz w:val="20"/>
          <w:szCs w:val="20"/>
        </w:rPr>
        <w:t>mL</w:t>
      </w:r>
      <w:proofErr w:type="spellEnd"/>
    </w:p>
    <w:p w:rsidR="003821D6" w:rsidRPr="00242D61" w:rsidRDefault="003821D6" w:rsidP="00E3236B">
      <w:pPr>
        <w:pStyle w:val="Akapitzlist"/>
        <w:numPr>
          <w:ilvl w:val="0"/>
          <w:numId w:val="35"/>
        </w:numPr>
        <w:ind w:left="1134" w:hanging="283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 xml:space="preserve">na </w:t>
      </w:r>
      <w:proofErr w:type="spellStart"/>
      <w:r w:rsidRPr="00242D61">
        <w:rPr>
          <w:rFonts w:asciiTheme="majorHAnsi" w:hAnsiTheme="majorHAnsi"/>
          <w:sz w:val="20"/>
          <w:szCs w:val="20"/>
        </w:rPr>
        <w:t>eppendorfy</w:t>
      </w:r>
      <w:proofErr w:type="spellEnd"/>
      <w:r w:rsidRPr="00242D61">
        <w:rPr>
          <w:rFonts w:asciiTheme="majorHAnsi" w:hAnsiTheme="majorHAnsi"/>
          <w:sz w:val="20"/>
          <w:szCs w:val="20"/>
        </w:rPr>
        <w:t xml:space="preserve"> (min. 10 szt.) </w:t>
      </w:r>
    </w:p>
    <w:p w:rsidR="003821D6" w:rsidRPr="00242D61" w:rsidRDefault="003821D6" w:rsidP="00E3236B">
      <w:pPr>
        <w:pStyle w:val="Akapitzlist"/>
        <w:numPr>
          <w:ilvl w:val="1"/>
          <w:numId w:val="34"/>
        </w:numPr>
        <w:ind w:left="851" w:hanging="284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 xml:space="preserve">dostępność innych platform (m.in. na paski z probówkami PCR o poj. 2 </w:t>
      </w:r>
      <w:proofErr w:type="spellStart"/>
      <w:r w:rsidRPr="00242D61">
        <w:rPr>
          <w:rFonts w:asciiTheme="majorHAnsi" w:hAnsiTheme="majorHAnsi"/>
          <w:sz w:val="20"/>
          <w:szCs w:val="20"/>
        </w:rPr>
        <w:t>mL</w:t>
      </w:r>
      <w:proofErr w:type="spellEnd"/>
      <w:r w:rsidRPr="00242D61">
        <w:rPr>
          <w:rFonts w:asciiTheme="majorHAnsi" w:hAnsiTheme="majorHAnsi"/>
          <w:sz w:val="20"/>
          <w:szCs w:val="20"/>
        </w:rPr>
        <w:t>)</w:t>
      </w:r>
    </w:p>
    <w:p w:rsidR="003821D6" w:rsidRPr="00242D61" w:rsidRDefault="003821D6" w:rsidP="00E3236B">
      <w:pPr>
        <w:pStyle w:val="Akapitzlist"/>
        <w:numPr>
          <w:ilvl w:val="1"/>
          <w:numId w:val="34"/>
        </w:numPr>
        <w:ind w:left="851" w:hanging="284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 xml:space="preserve">waga urządzenia [kg] </w:t>
      </w:r>
      <w:r w:rsidRPr="006B707C">
        <w:rPr>
          <w:rFonts w:asciiTheme="majorHAnsi" w:hAnsiTheme="majorHAnsi"/>
          <w:sz w:val="20"/>
          <w:szCs w:val="20"/>
        </w:rPr>
        <w:t xml:space="preserve">– </w:t>
      </w:r>
      <w:r w:rsidR="00507488" w:rsidRPr="006B707C">
        <w:rPr>
          <w:rFonts w:asciiTheme="majorHAnsi" w:hAnsiTheme="majorHAnsi"/>
          <w:sz w:val="20"/>
          <w:szCs w:val="20"/>
        </w:rPr>
        <w:t>maksymalnie</w:t>
      </w:r>
      <w:r w:rsidRPr="00242D61">
        <w:rPr>
          <w:rFonts w:asciiTheme="majorHAnsi" w:hAnsiTheme="majorHAnsi"/>
          <w:sz w:val="20"/>
          <w:szCs w:val="20"/>
        </w:rPr>
        <w:t xml:space="preserve"> 1,5</w:t>
      </w:r>
    </w:p>
    <w:p w:rsidR="003821D6" w:rsidRPr="00242D61" w:rsidRDefault="003821D6" w:rsidP="003821D6">
      <w:pPr>
        <w:pStyle w:val="Akapitzlist"/>
        <w:ind w:firstLine="284"/>
        <w:rPr>
          <w:rFonts w:asciiTheme="majorHAnsi" w:hAnsiTheme="majorHAnsi"/>
          <w:b/>
          <w:sz w:val="20"/>
          <w:szCs w:val="20"/>
          <w:u w:val="single"/>
        </w:rPr>
      </w:pPr>
    </w:p>
    <w:p w:rsidR="00D71674" w:rsidRPr="00242D61" w:rsidRDefault="009D3FD2" w:rsidP="00E3236B">
      <w:pPr>
        <w:pStyle w:val="Akapitzlist"/>
        <w:numPr>
          <w:ilvl w:val="0"/>
          <w:numId w:val="39"/>
        </w:numPr>
        <w:spacing w:after="160" w:line="256" w:lineRule="auto"/>
        <w:ind w:left="567" w:hanging="283"/>
        <w:rPr>
          <w:rFonts w:asciiTheme="majorHAnsi" w:hAnsiTheme="majorHAnsi"/>
          <w:b/>
          <w:sz w:val="20"/>
          <w:szCs w:val="20"/>
          <w:u w:val="single"/>
        </w:rPr>
      </w:pPr>
      <w:bookmarkStart w:id="10" w:name="_Hlk524015410"/>
      <w:bookmarkStart w:id="11" w:name="_Hlk523383327"/>
      <w:r w:rsidRPr="00242D61">
        <w:rPr>
          <w:rFonts w:asciiTheme="majorHAnsi" w:hAnsiTheme="majorHAnsi"/>
          <w:b/>
          <w:sz w:val="20"/>
          <w:szCs w:val="20"/>
          <w:u w:val="single"/>
        </w:rPr>
        <w:t>Mini wirówka</w:t>
      </w:r>
      <w:r w:rsidR="003821D6" w:rsidRPr="00242D61">
        <w:rPr>
          <w:rFonts w:asciiTheme="majorHAnsi" w:hAnsiTheme="majorHAnsi"/>
          <w:b/>
          <w:sz w:val="20"/>
          <w:szCs w:val="20"/>
          <w:u w:val="single"/>
        </w:rPr>
        <w:t xml:space="preserve"> - 4 szt</w:t>
      </w:r>
      <w:bookmarkEnd w:id="10"/>
      <w:r w:rsidR="003821D6" w:rsidRPr="00242D61">
        <w:rPr>
          <w:rFonts w:asciiTheme="majorHAnsi" w:hAnsiTheme="majorHAnsi"/>
          <w:b/>
          <w:sz w:val="20"/>
          <w:szCs w:val="20"/>
          <w:u w:val="single"/>
        </w:rPr>
        <w:t>.</w:t>
      </w:r>
      <w:bookmarkEnd w:id="11"/>
    </w:p>
    <w:p w:rsidR="003821D6" w:rsidRPr="00242D61" w:rsidRDefault="00D71674" w:rsidP="00E3236B">
      <w:pPr>
        <w:pStyle w:val="Akapitzlist"/>
        <w:numPr>
          <w:ilvl w:val="0"/>
          <w:numId w:val="36"/>
        </w:numPr>
        <w:spacing w:after="160" w:line="256" w:lineRule="auto"/>
        <w:ind w:left="851" w:hanging="284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>p</w:t>
      </w:r>
      <w:r w:rsidR="003821D6" w:rsidRPr="00242D61">
        <w:rPr>
          <w:rFonts w:asciiTheme="majorHAnsi" w:hAnsiTheme="majorHAnsi"/>
          <w:sz w:val="20"/>
          <w:szCs w:val="20"/>
        </w:rPr>
        <w:t>rędkość wirowania – nie mniej niż 2800 [</w:t>
      </w:r>
      <w:proofErr w:type="spellStart"/>
      <w:r w:rsidR="003821D6" w:rsidRPr="00242D61">
        <w:rPr>
          <w:rFonts w:asciiTheme="majorHAnsi" w:hAnsiTheme="majorHAnsi"/>
          <w:sz w:val="20"/>
          <w:szCs w:val="20"/>
        </w:rPr>
        <w:t>obr</w:t>
      </w:r>
      <w:proofErr w:type="spellEnd"/>
      <w:r w:rsidR="003821D6" w:rsidRPr="00242D61">
        <w:rPr>
          <w:rFonts w:asciiTheme="majorHAnsi" w:hAnsiTheme="majorHAnsi"/>
          <w:sz w:val="20"/>
          <w:szCs w:val="20"/>
        </w:rPr>
        <w:t>./min]</w:t>
      </w:r>
    </w:p>
    <w:p w:rsidR="003821D6" w:rsidRPr="00242D61" w:rsidRDefault="003821D6" w:rsidP="00E3236B">
      <w:pPr>
        <w:pStyle w:val="Akapitzlist"/>
        <w:numPr>
          <w:ilvl w:val="0"/>
          <w:numId w:val="36"/>
        </w:numPr>
        <w:ind w:left="851" w:hanging="284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>przezroczysta pokrywa</w:t>
      </w:r>
    </w:p>
    <w:p w:rsidR="003821D6" w:rsidRPr="00242D61" w:rsidRDefault="003821D6" w:rsidP="00E3236B">
      <w:pPr>
        <w:pStyle w:val="Akapitzlist"/>
        <w:numPr>
          <w:ilvl w:val="0"/>
          <w:numId w:val="36"/>
        </w:numPr>
        <w:ind w:left="851" w:hanging="284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 xml:space="preserve">wyposażona </w:t>
      </w:r>
      <w:r w:rsidRPr="006B707C">
        <w:rPr>
          <w:rFonts w:asciiTheme="majorHAnsi" w:hAnsiTheme="majorHAnsi"/>
          <w:sz w:val="20"/>
          <w:szCs w:val="20"/>
        </w:rPr>
        <w:t>w</w:t>
      </w:r>
      <w:r w:rsidR="00507488" w:rsidRPr="006B707C">
        <w:rPr>
          <w:rFonts w:asciiTheme="majorHAnsi" w:hAnsiTheme="majorHAnsi"/>
          <w:sz w:val="20"/>
          <w:szCs w:val="20"/>
        </w:rPr>
        <w:t xml:space="preserve"> (każde urządzenie)</w:t>
      </w:r>
      <w:r w:rsidRPr="006B707C">
        <w:rPr>
          <w:rFonts w:asciiTheme="majorHAnsi" w:hAnsiTheme="majorHAnsi"/>
          <w:sz w:val="20"/>
          <w:szCs w:val="20"/>
        </w:rPr>
        <w:t>:</w:t>
      </w:r>
    </w:p>
    <w:p w:rsidR="00D71674" w:rsidRPr="00242D61" w:rsidRDefault="003821D6" w:rsidP="00E3236B">
      <w:pPr>
        <w:pStyle w:val="Akapitzlist"/>
        <w:numPr>
          <w:ilvl w:val="0"/>
          <w:numId w:val="37"/>
        </w:numPr>
        <w:ind w:left="1134" w:hanging="283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 xml:space="preserve">rotor na probówki  o pojemności 1,5 </w:t>
      </w:r>
      <w:proofErr w:type="spellStart"/>
      <w:r w:rsidRPr="00242D61">
        <w:rPr>
          <w:rFonts w:asciiTheme="majorHAnsi" w:hAnsiTheme="majorHAnsi"/>
          <w:sz w:val="20"/>
          <w:szCs w:val="20"/>
        </w:rPr>
        <w:t>mL</w:t>
      </w:r>
      <w:proofErr w:type="spellEnd"/>
      <w:r w:rsidRPr="00242D61">
        <w:rPr>
          <w:rFonts w:asciiTheme="majorHAnsi" w:hAnsiTheme="majorHAnsi"/>
          <w:sz w:val="20"/>
          <w:szCs w:val="20"/>
        </w:rPr>
        <w:t xml:space="preserve"> </w:t>
      </w:r>
      <w:bookmarkStart w:id="12" w:name="_Hlk523996413"/>
      <w:r w:rsidRPr="00242D61">
        <w:rPr>
          <w:rFonts w:asciiTheme="majorHAnsi" w:hAnsiTheme="majorHAnsi"/>
          <w:sz w:val="20"/>
          <w:szCs w:val="20"/>
        </w:rPr>
        <w:t>- min. 6 szt. probówek</w:t>
      </w:r>
      <w:bookmarkEnd w:id="12"/>
      <w:r w:rsidRPr="00242D61">
        <w:rPr>
          <w:rFonts w:asciiTheme="majorHAnsi" w:hAnsiTheme="majorHAnsi"/>
          <w:sz w:val="20"/>
          <w:szCs w:val="20"/>
        </w:rPr>
        <w:t xml:space="preserve">, </w:t>
      </w:r>
    </w:p>
    <w:p w:rsidR="00D71674" w:rsidRPr="00242D61" w:rsidRDefault="003821D6" w:rsidP="00E3236B">
      <w:pPr>
        <w:pStyle w:val="Akapitzlist"/>
        <w:numPr>
          <w:ilvl w:val="0"/>
          <w:numId w:val="37"/>
        </w:numPr>
        <w:ind w:left="1134" w:hanging="283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 xml:space="preserve">rotor lub adaptery na probówki o pojemności 0,5 </w:t>
      </w:r>
      <w:proofErr w:type="spellStart"/>
      <w:r w:rsidRPr="00242D61">
        <w:rPr>
          <w:rFonts w:asciiTheme="majorHAnsi" w:hAnsiTheme="majorHAnsi"/>
          <w:sz w:val="20"/>
          <w:szCs w:val="20"/>
        </w:rPr>
        <w:t>mL</w:t>
      </w:r>
      <w:proofErr w:type="spellEnd"/>
      <w:r w:rsidRPr="00242D61">
        <w:rPr>
          <w:rFonts w:asciiTheme="majorHAnsi" w:hAnsiTheme="majorHAnsi"/>
          <w:sz w:val="20"/>
          <w:szCs w:val="20"/>
        </w:rPr>
        <w:t xml:space="preserve"> - min. 6 szt. probówek </w:t>
      </w:r>
    </w:p>
    <w:p w:rsidR="00D71674" w:rsidRPr="00242D61" w:rsidRDefault="00D71674" w:rsidP="00E3236B">
      <w:pPr>
        <w:pStyle w:val="Akapitzlist"/>
        <w:numPr>
          <w:ilvl w:val="0"/>
          <w:numId w:val="37"/>
        </w:numPr>
        <w:ind w:left="1134" w:hanging="283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>r</w:t>
      </w:r>
      <w:r w:rsidR="003821D6" w:rsidRPr="00242D61">
        <w:rPr>
          <w:rFonts w:asciiTheme="majorHAnsi" w:hAnsiTheme="majorHAnsi"/>
          <w:sz w:val="20"/>
          <w:szCs w:val="20"/>
        </w:rPr>
        <w:t>otor na co najmniej dwa paski  po 8 szt. pro</w:t>
      </w:r>
      <w:r w:rsidRPr="00242D61">
        <w:rPr>
          <w:rFonts w:asciiTheme="majorHAnsi" w:hAnsiTheme="majorHAnsi"/>
          <w:sz w:val="20"/>
          <w:szCs w:val="20"/>
        </w:rPr>
        <w:t xml:space="preserve">bówek PCR o objętości 0,2 </w:t>
      </w:r>
      <w:proofErr w:type="spellStart"/>
      <w:r w:rsidRPr="00242D61">
        <w:rPr>
          <w:rFonts w:asciiTheme="majorHAnsi" w:hAnsiTheme="majorHAnsi"/>
          <w:sz w:val="20"/>
          <w:szCs w:val="20"/>
        </w:rPr>
        <w:t>mL</w:t>
      </w:r>
      <w:proofErr w:type="spellEnd"/>
      <w:r w:rsidRPr="00242D61">
        <w:rPr>
          <w:rFonts w:asciiTheme="majorHAnsi" w:hAnsiTheme="majorHAnsi"/>
          <w:sz w:val="20"/>
          <w:szCs w:val="20"/>
        </w:rPr>
        <w:t>.</w:t>
      </w:r>
    </w:p>
    <w:p w:rsidR="003821D6" w:rsidRPr="00242D61" w:rsidRDefault="00D71674" w:rsidP="00E3236B">
      <w:pPr>
        <w:pStyle w:val="Akapitzlist"/>
        <w:numPr>
          <w:ilvl w:val="0"/>
          <w:numId w:val="36"/>
        </w:numPr>
        <w:ind w:left="851" w:hanging="284"/>
        <w:rPr>
          <w:rFonts w:asciiTheme="majorHAnsi" w:hAnsiTheme="majorHAnsi"/>
          <w:sz w:val="20"/>
          <w:szCs w:val="20"/>
        </w:rPr>
      </w:pPr>
      <w:r w:rsidRPr="00242D61">
        <w:rPr>
          <w:rFonts w:asciiTheme="majorHAnsi" w:hAnsiTheme="majorHAnsi"/>
          <w:sz w:val="20"/>
          <w:szCs w:val="20"/>
        </w:rPr>
        <w:t xml:space="preserve"> </w:t>
      </w:r>
      <w:r w:rsidR="003821D6" w:rsidRPr="00242D61">
        <w:rPr>
          <w:rFonts w:asciiTheme="majorHAnsi" w:hAnsiTheme="majorHAnsi"/>
          <w:sz w:val="20"/>
          <w:szCs w:val="20"/>
        </w:rPr>
        <w:t xml:space="preserve">waga urządzenia [kg] – maksymalnie 2,5 </w:t>
      </w:r>
    </w:p>
    <w:p w:rsidR="003821D6" w:rsidRPr="00242D61" w:rsidRDefault="003821D6" w:rsidP="003821D6">
      <w:pPr>
        <w:pStyle w:val="Akapitzlist"/>
        <w:ind w:firstLine="284"/>
      </w:pPr>
    </w:p>
    <w:p w:rsidR="003821D6" w:rsidRPr="00242D61" w:rsidRDefault="003821D6" w:rsidP="003821D6">
      <w:pPr>
        <w:pStyle w:val="Akapitzlist"/>
        <w:ind w:firstLine="696"/>
      </w:pPr>
    </w:p>
    <w:p w:rsidR="003821D6" w:rsidRPr="00242D61" w:rsidRDefault="003821D6" w:rsidP="001F71FC">
      <w:pPr>
        <w:spacing w:line="360" w:lineRule="auto"/>
        <w:ind w:firstLine="284"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:rsidR="004F13BB" w:rsidRPr="00242D61" w:rsidRDefault="004F13BB" w:rsidP="001F71FC">
      <w:pPr>
        <w:spacing w:line="360" w:lineRule="auto"/>
        <w:ind w:firstLine="284"/>
        <w:jc w:val="both"/>
        <w:rPr>
          <w:rFonts w:asciiTheme="majorHAnsi" w:hAnsiTheme="majorHAnsi" w:cs="Arial"/>
          <w:sz w:val="20"/>
          <w:szCs w:val="20"/>
          <w:u w:val="single"/>
        </w:rPr>
      </w:pPr>
      <w:bookmarkStart w:id="13" w:name="_GoBack"/>
      <w:bookmarkEnd w:id="13"/>
    </w:p>
    <w:p w:rsidR="004F13BB" w:rsidRPr="00242D61" w:rsidRDefault="004F13BB" w:rsidP="001F71FC">
      <w:pPr>
        <w:spacing w:line="360" w:lineRule="auto"/>
        <w:ind w:firstLine="284"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:rsidR="00242D61" w:rsidRPr="00242D61" w:rsidRDefault="00242D61">
      <w:pPr>
        <w:spacing w:line="360" w:lineRule="auto"/>
        <w:ind w:firstLine="284"/>
        <w:jc w:val="both"/>
        <w:rPr>
          <w:rFonts w:asciiTheme="majorHAnsi" w:hAnsiTheme="majorHAnsi" w:cs="Arial"/>
          <w:sz w:val="20"/>
          <w:szCs w:val="20"/>
          <w:u w:val="single"/>
        </w:rPr>
      </w:pPr>
    </w:p>
    <w:sectPr w:rsidR="00242D61" w:rsidRPr="00242D61" w:rsidSect="00CB53FE">
      <w:headerReference w:type="default" r:id="rId8"/>
      <w:footerReference w:type="default" r:id="rId9"/>
      <w:pgSz w:w="11906" w:h="16838"/>
      <w:pgMar w:top="962" w:right="707" w:bottom="1135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92A" w:rsidRDefault="00EB592A" w:rsidP="00455A55">
      <w:pPr>
        <w:spacing w:after="0" w:line="240" w:lineRule="auto"/>
      </w:pPr>
      <w:r>
        <w:separator/>
      </w:r>
    </w:p>
  </w:endnote>
  <w:endnote w:type="continuationSeparator" w:id="0">
    <w:p w:rsidR="00EB592A" w:rsidRDefault="00EB592A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92A" w:rsidRDefault="00EB592A" w:rsidP="00455A55">
      <w:pPr>
        <w:spacing w:after="0" w:line="240" w:lineRule="auto"/>
      </w:pPr>
      <w:r>
        <w:separator/>
      </w:r>
    </w:p>
  </w:footnote>
  <w:footnote w:type="continuationSeparator" w:id="0">
    <w:p w:rsidR="00EB592A" w:rsidRDefault="00EB592A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0DD" w:rsidRDefault="008F772E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b/>
        <w:sz w:val="18"/>
        <w:szCs w:val="20"/>
      </w:rPr>
    </w:pPr>
    <w:r>
      <w:rPr>
        <w:rFonts w:ascii="Cambria" w:hAnsi="Cambria" w:cs="Arial"/>
        <w:b/>
        <w:noProof/>
        <w:sz w:val="18"/>
        <w:szCs w:val="18"/>
        <w:lang w:eastAsia="pl-PL"/>
      </w:rPr>
      <w:drawing>
        <wp:inline distT="0" distB="0" distL="0" distR="0" wp14:anchorId="6EE632BF" wp14:editId="1035B9A2">
          <wp:extent cx="6457950" cy="866775"/>
          <wp:effectExtent l="0" t="0" r="0" b="9525"/>
          <wp:docPr id="1" name="Obraz 1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DF5" w:rsidRP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266C7A">
      <w:rPr>
        <w:rFonts w:asciiTheme="majorHAnsi" w:hAnsiTheme="majorHAnsi" w:cs="Arial"/>
        <w:sz w:val="18"/>
        <w:szCs w:val="18"/>
      </w:rPr>
      <w:t>nia - postępowanie nr A120-211-</w:t>
    </w:r>
    <w:r w:rsidR="00AD388C">
      <w:rPr>
        <w:rFonts w:asciiTheme="majorHAnsi" w:hAnsiTheme="majorHAnsi" w:cs="Arial"/>
        <w:sz w:val="18"/>
        <w:szCs w:val="18"/>
      </w:rPr>
      <w:t>1</w:t>
    </w:r>
    <w:r w:rsidR="004F13BB">
      <w:rPr>
        <w:rFonts w:asciiTheme="majorHAnsi" w:hAnsiTheme="majorHAnsi" w:cs="Arial"/>
        <w:sz w:val="18"/>
        <w:szCs w:val="18"/>
      </w:rPr>
      <w:t>62</w:t>
    </w:r>
    <w:r w:rsidR="00266C7A">
      <w:rPr>
        <w:rFonts w:asciiTheme="majorHAnsi" w:hAnsiTheme="majorHAnsi" w:cs="Arial"/>
        <w:sz w:val="18"/>
        <w:szCs w:val="18"/>
      </w:rPr>
      <w:t>/18</w:t>
    </w:r>
    <w:r w:rsidR="00BF1DF5" w:rsidRPr="00BF1DF5">
      <w:rPr>
        <w:rFonts w:asciiTheme="majorHAnsi" w:hAnsiTheme="majorHAnsi" w:cs="Arial"/>
        <w:sz w:val="18"/>
        <w:szCs w:val="18"/>
      </w:rPr>
      <w:t>/MP</w:t>
    </w:r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D99"/>
    <w:multiLevelType w:val="hybridMultilevel"/>
    <w:tmpl w:val="753051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F43341"/>
    <w:multiLevelType w:val="hybridMultilevel"/>
    <w:tmpl w:val="FA287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6289"/>
    <w:multiLevelType w:val="hybridMultilevel"/>
    <w:tmpl w:val="E29E5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427"/>
    <w:multiLevelType w:val="hybridMultilevel"/>
    <w:tmpl w:val="AD24DD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C90F3F"/>
    <w:multiLevelType w:val="hybridMultilevel"/>
    <w:tmpl w:val="3F60BB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D554C4"/>
    <w:multiLevelType w:val="hybridMultilevel"/>
    <w:tmpl w:val="324ABE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8E6EFC"/>
    <w:multiLevelType w:val="hybridMultilevel"/>
    <w:tmpl w:val="F46C89F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265A06B8"/>
    <w:multiLevelType w:val="hybridMultilevel"/>
    <w:tmpl w:val="0834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37F28"/>
    <w:multiLevelType w:val="hybridMultilevel"/>
    <w:tmpl w:val="EC5C3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144B"/>
    <w:multiLevelType w:val="hybridMultilevel"/>
    <w:tmpl w:val="825440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CE165A0"/>
    <w:multiLevelType w:val="hybridMultilevel"/>
    <w:tmpl w:val="FC04E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791AED"/>
    <w:multiLevelType w:val="hybridMultilevel"/>
    <w:tmpl w:val="60A4E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21731"/>
    <w:multiLevelType w:val="hybridMultilevel"/>
    <w:tmpl w:val="F8B01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02D54"/>
    <w:multiLevelType w:val="hybridMultilevel"/>
    <w:tmpl w:val="2EDC2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262B9C"/>
    <w:multiLevelType w:val="hybridMultilevel"/>
    <w:tmpl w:val="814EEC7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D8A10AD"/>
    <w:multiLevelType w:val="hybridMultilevel"/>
    <w:tmpl w:val="C54EFE6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F294E8A"/>
    <w:multiLevelType w:val="hybridMultilevel"/>
    <w:tmpl w:val="B49C6B8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4C9B2CD3"/>
    <w:multiLevelType w:val="hybridMultilevel"/>
    <w:tmpl w:val="597C4C48"/>
    <w:lvl w:ilvl="0" w:tplc="7062D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3E0AA0"/>
    <w:multiLevelType w:val="hybridMultilevel"/>
    <w:tmpl w:val="A4A2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3112B"/>
    <w:multiLevelType w:val="hybridMultilevel"/>
    <w:tmpl w:val="E864EF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3905B2"/>
    <w:multiLevelType w:val="hybridMultilevel"/>
    <w:tmpl w:val="378A0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62C38"/>
    <w:multiLevelType w:val="hybridMultilevel"/>
    <w:tmpl w:val="32AEA6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C42D32"/>
    <w:multiLevelType w:val="hybridMultilevel"/>
    <w:tmpl w:val="9E9EC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E4559"/>
    <w:multiLevelType w:val="hybridMultilevel"/>
    <w:tmpl w:val="4BCA0B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7D1689"/>
    <w:multiLevelType w:val="hybridMultilevel"/>
    <w:tmpl w:val="4710B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125613"/>
    <w:multiLevelType w:val="hybridMultilevel"/>
    <w:tmpl w:val="DC02F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13754"/>
    <w:multiLevelType w:val="hybridMultilevel"/>
    <w:tmpl w:val="9E8A7D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2425A06"/>
    <w:multiLevelType w:val="hybridMultilevel"/>
    <w:tmpl w:val="0AEC5E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567E06"/>
    <w:multiLevelType w:val="hybridMultilevel"/>
    <w:tmpl w:val="D2BCFE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403A13"/>
    <w:multiLevelType w:val="hybridMultilevel"/>
    <w:tmpl w:val="7B18B8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AF2899"/>
    <w:multiLevelType w:val="hybridMultilevel"/>
    <w:tmpl w:val="E5B863E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69BE7E1B"/>
    <w:multiLevelType w:val="hybridMultilevel"/>
    <w:tmpl w:val="717637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C3339D4"/>
    <w:multiLevelType w:val="hybridMultilevel"/>
    <w:tmpl w:val="75D25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4667B"/>
    <w:multiLevelType w:val="hybridMultilevel"/>
    <w:tmpl w:val="213EB1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F904956"/>
    <w:multiLevelType w:val="hybridMultilevel"/>
    <w:tmpl w:val="6DEC90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12C79B4"/>
    <w:multiLevelType w:val="hybridMultilevel"/>
    <w:tmpl w:val="7A82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608EE"/>
    <w:multiLevelType w:val="hybridMultilevel"/>
    <w:tmpl w:val="9588E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728"/>
    <w:multiLevelType w:val="hybridMultilevel"/>
    <w:tmpl w:val="6178B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E8B7F2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04A66"/>
    <w:multiLevelType w:val="hybridMultilevel"/>
    <w:tmpl w:val="FD506DFA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7"/>
  </w:num>
  <w:num w:numId="2">
    <w:abstractNumId w:val="0"/>
  </w:num>
  <w:num w:numId="3">
    <w:abstractNumId w:val="32"/>
  </w:num>
  <w:num w:numId="4">
    <w:abstractNumId w:val="19"/>
  </w:num>
  <w:num w:numId="5">
    <w:abstractNumId w:val="23"/>
  </w:num>
  <w:num w:numId="6">
    <w:abstractNumId w:val="31"/>
  </w:num>
  <w:num w:numId="7">
    <w:abstractNumId w:val="26"/>
  </w:num>
  <w:num w:numId="8">
    <w:abstractNumId w:val="36"/>
  </w:num>
  <w:num w:numId="9">
    <w:abstractNumId w:val="3"/>
  </w:num>
  <w:num w:numId="10">
    <w:abstractNumId w:val="29"/>
  </w:num>
  <w:num w:numId="11">
    <w:abstractNumId w:val="10"/>
  </w:num>
  <w:num w:numId="12">
    <w:abstractNumId w:val="34"/>
  </w:num>
  <w:num w:numId="13">
    <w:abstractNumId w:val="25"/>
  </w:num>
  <w:num w:numId="14">
    <w:abstractNumId w:val="27"/>
  </w:num>
  <w:num w:numId="15">
    <w:abstractNumId w:val="37"/>
  </w:num>
  <w:num w:numId="16">
    <w:abstractNumId w:val="28"/>
  </w:num>
  <w:num w:numId="17">
    <w:abstractNumId w:val="1"/>
  </w:num>
  <w:num w:numId="18">
    <w:abstractNumId w:val="33"/>
  </w:num>
  <w:num w:numId="19">
    <w:abstractNumId w:val="4"/>
  </w:num>
  <w:num w:numId="20">
    <w:abstractNumId w:val="21"/>
  </w:num>
  <w:num w:numId="21">
    <w:abstractNumId w:val="2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18"/>
  </w:num>
  <w:num w:numId="26">
    <w:abstractNumId w:val="2"/>
  </w:num>
  <w:num w:numId="27">
    <w:abstractNumId w:val="6"/>
  </w:num>
  <w:num w:numId="28">
    <w:abstractNumId w:val="7"/>
  </w:num>
  <w:num w:numId="29">
    <w:abstractNumId w:val="12"/>
  </w:num>
  <w:num w:numId="30">
    <w:abstractNumId w:val="11"/>
  </w:num>
  <w:num w:numId="31">
    <w:abstractNumId w:val="24"/>
  </w:num>
  <w:num w:numId="32">
    <w:abstractNumId w:val="35"/>
  </w:num>
  <w:num w:numId="33">
    <w:abstractNumId w:val="5"/>
  </w:num>
  <w:num w:numId="34">
    <w:abstractNumId w:val="13"/>
  </w:num>
  <w:num w:numId="35">
    <w:abstractNumId w:val="9"/>
  </w:num>
  <w:num w:numId="36">
    <w:abstractNumId w:val="30"/>
  </w:num>
  <w:num w:numId="37">
    <w:abstractNumId w:val="8"/>
  </w:num>
  <w:num w:numId="38">
    <w:abstractNumId w:val="38"/>
  </w:num>
  <w:num w:numId="3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27E8D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22DA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4503E"/>
    <w:rsid w:val="00151948"/>
    <w:rsid w:val="001535EA"/>
    <w:rsid w:val="00160E90"/>
    <w:rsid w:val="00163602"/>
    <w:rsid w:val="0016774C"/>
    <w:rsid w:val="00170807"/>
    <w:rsid w:val="001727C3"/>
    <w:rsid w:val="00192C78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1F71FC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42D61"/>
    <w:rsid w:val="002529A9"/>
    <w:rsid w:val="00252FF6"/>
    <w:rsid w:val="00265B74"/>
    <w:rsid w:val="00266C7A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810DD"/>
    <w:rsid w:val="003821D6"/>
    <w:rsid w:val="00391ACE"/>
    <w:rsid w:val="0039240A"/>
    <w:rsid w:val="00394770"/>
    <w:rsid w:val="00395F86"/>
    <w:rsid w:val="003B28F7"/>
    <w:rsid w:val="003B3CE7"/>
    <w:rsid w:val="003B5AFB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6D67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309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1EF7"/>
    <w:rsid w:val="004D2CED"/>
    <w:rsid w:val="004D5A96"/>
    <w:rsid w:val="004E0405"/>
    <w:rsid w:val="004E12D6"/>
    <w:rsid w:val="004E5DF8"/>
    <w:rsid w:val="004F09DA"/>
    <w:rsid w:val="004F0E99"/>
    <w:rsid w:val="004F13BB"/>
    <w:rsid w:val="004F63AC"/>
    <w:rsid w:val="004F6DDE"/>
    <w:rsid w:val="0050105F"/>
    <w:rsid w:val="005061E8"/>
    <w:rsid w:val="0050748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8386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654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405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07C"/>
    <w:rsid w:val="006B7176"/>
    <w:rsid w:val="006C1B3C"/>
    <w:rsid w:val="006C7297"/>
    <w:rsid w:val="006D10BB"/>
    <w:rsid w:val="006D62EC"/>
    <w:rsid w:val="006D7E46"/>
    <w:rsid w:val="006E11C0"/>
    <w:rsid w:val="006E27A5"/>
    <w:rsid w:val="006E391F"/>
    <w:rsid w:val="006E756B"/>
    <w:rsid w:val="006F3AA5"/>
    <w:rsid w:val="006F4A8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7F6806"/>
    <w:rsid w:val="00803BEC"/>
    <w:rsid w:val="00807B80"/>
    <w:rsid w:val="00813E1B"/>
    <w:rsid w:val="00814C31"/>
    <w:rsid w:val="00820D3A"/>
    <w:rsid w:val="008221F8"/>
    <w:rsid w:val="008227AA"/>
    <w:rsid w:val="00826E6F"/>
    <w:rsid w:val="00834EC5"/>
    <w:rsid w:val="00837592"/>
    <w:rsid w:val="00841CBC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D568D"/>
    <w:rsid w:val="008E3343"/>
    <w:rsid w:val="008E3845"/>
    <w:rsid w:val="008E3AA0"/>
    <w:rsid w:val="008E49B3"/>
    <w:rsid w:val="008F1287"/>
    <w:rsid w:val="008F20CE"/>
    <w:rsid w:val="008F6B46"/>
    <w:rsid w:val="008F772E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D3FD2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414E"/>
    <w:rsid w:val="00A5698D"/>
    <w:rsid w:val="00A621E4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3B52"/>
    <w:rsid w:val="00AC44F8"/>
    <w:rsid w:val="00AC5876"/>
    <w:rsid w:val="00AC6834"/>
    <w:rsid w:val="00AD388C"/>
    <w:rsid w:val="00AD3897"/>
    <w:rsid w:val="00AD4986"/>
    <w:rsid w:val="00AE6E45"/>
    <w:rsid w:val="00AF4314"/>
    <w:rsid w:val="00AF6F1F"/>
    <w:rsid w:val="00B01602"/>
    <w:rsid w:val="00B12786"/>
    <w:rsid w:val="00B1307B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63B05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577B0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B53FE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54FD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1674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236B"/>
    <w:rsid w:val="00E347FE"/>
    <w:rsid w:val="00E42E52"/>
    <w:rsid w:val="00E45871"/>
    <w:rsid w:val="00E463D1"/>
    <w:rsid w:val="00E51047"/>
    <w:rsid w:val="00E52D0A"/>
    <w:rsid w:val="00E62240"/>
    <w:rsid w:val="00E71C89"/>
    <w:rsid w:val="00E72DC7"/>
    <w:rsid w:val="00E75DDE"/>
    <w:rsid w:val="00E83398"/>
    <w:rsid w:val="00E83835"/>
    <w:rsid w:val="00E838EA"/>
    <w:rsid w:val="00E90AE4"/>
    <w:rsid w:val="00E90D63"/>
    <w:rsid w:val="00EA21A1"/>
    <w:rsid w:val="00EB0459"/>
    <w:rsid w:val="00EB592A"/>
    <w:rsid w:val="00EB5D3D"/>
    <w:rsid w:val="00EB6273"/>
    <w:rsid w:val="00ED3DA3"/>
    <w:rsid w:val="00ED67AD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96CFA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CFE1C-FC57-4A93-BABB-E9A055BE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4BFD-9BED-477E-A8F2-D9AE1E1B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2726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Wioleta Domańska-Babul</cp:lastModifiedBy>
  <cp:revision>4</cp:revision>
  <cp:lastPrinted>2018-09-25T14:14:00Z</cp:lastPrinted>
  <dcterms:created xsi:type="dcterms:W3CDTF">2018-09-26T12:09:00Z</dcterms:created>
  <dcterms:modified xsi:type="dcterms:W3CDTF">2018-09-28T09:31:00Z</dcterms:modified>
</cp:coreProperties>
</file>