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9D" w:rsidRPr="00BB339D" w:rsidRDefault="00BB339D" w:rsidP="00BB339D">
      <w:pPr>
        <w:spacing w:after="24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Ogłoszenie nr 603605-N-2018 z dnia 2018-08-13 r. </w:t>
      </w:r>
    </w:p>
    <w:p w:rsidR="00BB339D" w:rsidRPr="00BB339D" w:rsidRDefault="00BB339D" w:rsidP="00BB339D">
      <w:pPr>
        <w:spacing w:after="0" w:line="240" w:lineRule="auto"/>
        <w:jc w:val="center"/>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Uniwersytet Gdański: Dostawa bezprzewodowego systemu do tłumaczeń symultanicznych w wersji mobilnej dla Uniwersytetu Gdańskiego</w:t>
      </w:r>
      <w:r w:rsidRPr="00BB339D">
        <w:rPr>
          <w:rFonts w:ascii="Times New Roman" w:eastAsia="Times New Roman" w:hAnsi="Times New Roman" w:cs="Times New Roman"/>
          <w:sz w:val="24"/>
          <w:szCs w:val="24"/>
          <w:lang w:eastAsia="pl-PL"/>
        </w:rPr>
        <w:br/>
        <w:t xml:space="preserve">OGŁOSZENIE O ZAMÓWIENIU - Dostawy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Zamieszczanie ogłoszenia:</w:t>
      </w:r>
      <w:r w:rsidRPr="00BB339D">
        <w:rPr>
          <w:rFonts w:ascii="Times New Roman" w:eastAsia="Times New Roman" w:hAnsi="Times New Roman" w:cs="Times New Roman"/>
          <w:sz w:val="24"/>
          <w:szCs w:val="24"/>
          <w:lang w:eastAsia="pl-PL"/>
        </w:rPr>
        <w:t xml:space="preserve"> Zamieszczanie obowiązkowe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Ogłoszenie dotyczy:</w:t>
      </w:r>
      <w:r w:rsidRPr="00BB339D">
        <w:rPr>
          <w:rFonts w:ascii="Times New Roman" w:eastAsia="Times New Roman" w:hAnsi="Times New Roman" w:cs="Times New Roman"/>
          <w:sz w:val="24"/>
          <w:szCs w:val="24"/>
          <w:lang w:eastAsia="pl-PL"/>
        </w:rPr>
        <w:t xml:space="preserve"> Zamówienia publicznego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Tak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Nazwa projektu lub programu</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Projekt współfinansowany z programu INTERREG </w:t>
      </w:r>
      <w:proofErr w:type="spellStart"/>
      <w:r w:rsidRPr="00BB339D">
        <w:rPr>
          <w:rFonts w:ascii="Times New Roman" w:eastAsia="Times New Roman" w:hAnsi="Times New Roman" w:cs="Times New Roman"/>
          <w:sz w:val="24"/>
          <w:szCs w:val="24"/>
          <w:lang w:eastAsia="pl-PL"/>
        </w:rPr>
        <w:t>South</w:t>
      </w:r>
      <w:proofErr w:type="spellEnd"/>
      <w:r w:rsidRPr="00BB339D">
        <w:rPr>
          <w:rFonts w:ascii="Times New Roman" w:eastAsia="Times New Roman" w:hAnsi="Times New Roman" w:cs="Times New Roman"/>
          <w:sz w:val="24"/>
          <w:szCs w:val="24"/>
          <w:lang w:eastAsia="pl-PL"/>
        </w:rPr>
        <w:t xml:space="preserve"> </w:t>
      </w:r>
      <w:proofErr w:type="spellStart"/>
      <w:r w:rsidRPr="00BB339D">
        <w:rPr>
          <w:rFonts w:ascii="Times New Roman" w:eastAsia="Times New Roman" w:hAnsi="Times New Roman" w:cs="Times New Roman"/>
          <w:sz w:val="24"/>
          <w:szCs w:val="24"/>
          <w:lang w:eastAsia="pl-PL"/>
        </w:rPr>
        <w:t>Baltic</w:t>
      </w:r>
      <w:proofErr w:type="spellEnd"/>
      <w:r w:rsidRPr="00BB339D">
        <w:rPr>
          <w:rFonts w:ascii="Times New Roman" w:eastAsia="Times New Roman" w:hAnsi="Times New Roman" w:cs="Times New Roman"/>
          <w:sz w:val="24"/>
          <w:szCs w:val="24"/>
          <w:lang w:eastAsia="pl-PL"/>
        </w:rPr>
        <w:t xml:space="preserve"> </w:t>
      </w:r>
      <w:proofErr w:type="spellStart"/>
      <w:r w:rsidRPr="00BB339D">
        <w:rPr>
          <w:rFonts w:ascii="Times New Roman" w:eastAsia="Times New Roman" w:hAnsi="Times New Roman" w:cs="Times New Roman"/>
          <w:sz w:val="24"/>
          <w:szCs w:val="24"/>
          <w:lang w:eastAsia="pl-PL"/>
        </w:rPr>
        <w:t>Programme</w:t>
      </w:r>
      <w:proofErr w:type="spellEnd"/>
      <w:r w:rsidRPr="00BB339D">
        <w:rPr>
          <w:rFonts w:ascii="Times New Roman" w:eastAsia="Times New Roman" w:hAnsi="Times New Roman" w:cs="Times New Roman"/>
          <w:sz w:val="24"/>
          <w:szCs w:val="24"/>
          <w:lang w:eastAsia="pl-PL"/>
        </w:rPr>
        <w:t xml:space="preserve"> 2014-2020 – 85% Tytuł projektu : SEAPLANSPACE - Marine </w:t>
      </w:r>
      <w:proofErr w:type="spellStart"/>
      <w:r w:rsidRPr="00BB339D">
        <w:rPr>
          <w:rFonts w:ascii="Times New Roman" w:eastAsia="Times New Roman" w:hAnsi="Times New Roman" w:cs="Times New Roman"/>
          <w:sz w:val="24"/>
          <w:szCs w:val="24"/>
          <w:lang w:eastAsia="pl-PL"/>
        </w:rPr>
        <w:t>spatial</w:t>
      </w:r>
      <w:proofErr w:type="spellEnd"/>
      <w:r w:rsidRPr="00BB339D">
        <w:rPr>
          <w:rFonts w:ascii="Times New Roman" w:eastAsia="Times New Roman" w:hAnsi="Times New Roman" w:cs="Times New Roman"/>
          <w:sz w:val="24"/>
          <w:szCs w:val="24"/>
          <w:lang w:eastAsia="pl-PL"/>
        </w:rPr>
        <w:t xml:space="preserve"> </w:t>
      </w:r>
      <w:proofErr w:type="spellStart"/>
      <w:r w:rsidRPr="00BB339D">
        <w:rPr>
          <w:rFonts w:ascii="Times New Roman" w:eastAsia="Times New Roman" w:hAnsi="Times New Roman" w:cs="Times New Roman"/>
          <w:sz w:val="24"/>
          <w:szCs w:val="24"/>
          <w:lang w:eastAsia="pl-PL"/>
        </w:rPr>
        <w:t>planning</w:t>
      </w:r>
      <w:proofErr w:type="spellEnd"/>
      <w:r w:rsidRPr="00BB339D">
        <w:rPr>
          <w:rFonts w:ascii="Times New Roman" w:eastAsia="Times New Roman" w:hAnsi="Times New Roman" w:cs="Times New Roman"/>
          <w:sz w:val="24"/>
          <w:szCs w:val="24"/>
          <w:lang w:eastAsia="pl-PL"/>
        </w:rPr>
        <w:t xml:space="preserve"> </w:t>
      </w:r>
      <w:proofErr w:type="spellStart"/>
      <w:r w:rsidRPr="00BB339D">
        <w:rPr>
          <w:rFonts w:ascii="Times New Roman" w:eastAsia="Times New Roman" w:hAnsi="Times New Roman" w:cs="Times New Roman"/>
          <w:sz w:val="24"/>
          <w:szCs w:val="24"/>
          <w:lang w:eastAsia="pl-PL"/>
        </w:rPr>
        <w:t>instruments</w:t>
      </w:r>
      <w:proofErr w:type="spellEnd"/>
      <w:r w:rsidRPr="00BB339D">
        <w:rPr>
          <w:rFonts w:ascii="Times New Roman" w:eastAsia="Times New Roman" w:hAnsi="Times New Roman" w:cs="Times New Roman"/>
          <w:sz w:val="24"/>
          <w:szCs w:val="24"/>
          <w:lang w:eastAsia="pl-PL"/>
        </w:rPr>
        <w:t xml:space="preserve"> for </w:t>
      </w:r>
      <w:proofErr w:type="spellStart"/>
      <w:r w:rsidRPr="00BB339D">
        <w:rPr>
          <w:rFonts w:ascii="Times New Roman" w:eastAsia="Times New Roman" w:hAnsi="Times New Roman" w:cs="Times New Roman"/>
          <w:sz w:val="24"/>
          <w:szCs w:val="24"/>
          <w:lang w:eastAsia="pl-PL"/>
        </w:rPr>
        <w:t>sustainable</w:t>
      </w:r>
      <w:proofErr w:type="spellEnd"/>
      <w:r w:rsidRPr="00BB339D">
        <w:rPr>
          <w:rFonts w:ascii="Times New Roman" w:eastAsia="Times New Roman" w:hAnsi="Times New Roman" w:cs="Times New Roman"/>
          <w:sz w:val="24"/>
          <w:szCs w:val="24"/>
          <w:lang w:eastAsia="pl-PL"/>
        </w:rPr>
        <w:t xml:space="preserve"> </w:t>
      </w:r>
      <w:proofErr w:type="spellStart"/>
      <w:r w:rsidRPr="00BB339D">
        <w:rPr>
          <w:rFonts w:ascii="Times New Roman" w:eastAsia="Times New Roman" w:hAnsi="Times New Roman" w:cs="Times New Roman"/>
          <w:sz w:val="24"/>
          <w:szCs w:val="24"/>
          <w:lang w:eastAsia="pl-PL"/>
        </w:rPr>
        <w:t>marine</w:t>
      </w:r>
      <w:proofErr w:type="spellEnd"/>
      <w:r w:rsidRPr="00BB339D">
        <w:rPr>
          <w:rFonts w:ascii="Times New Roman" w:eastAsia="Times New Roman" w:hAnsi="Times New Roman" w:cs="Times New Roman"/>
          <w:sz w:val="24"/>
          <w:szCs w:val="24"/>
          <w:lang w:eastAsia="pl-PL"/>
        </w:rPr>
        <w:t xml:space="preserve"> </w:t>
      </w:r>
      <w:proofErr w:type="spellStart"/>
      <w:r w:rsidRPr="00BB339D">
        <w:rPr>
          <w:rFonts w:ascii="Times New Roman" w:eastAsia="Times New Roman" w:hAnsi="Times New Roman" w:cs="Times New Roman"/>
          <w:sz w:val="24"/>
          <w:szCs w:val="24"/>
          <w:lang w:eastAsia="pl-PL"/>
        </w:rPr>
        <w:t>governance</w:t>
      </w:r>
      <w:proofErr w:type="spellEnd"/>
      <w:r w:rsidRPr="00BB339D">
        <w:rPr>
          <w:rFonts w:ascii="Times New Roman" w:eastAsia="Times New Roman" w:hAnsi="Times New Roman" w:cs="Times New Roman"/>
          <w:sz w:val="24"/>
          <w:szCs w:val="24"/>
          <w:lang w:eastAsia="pl-PL"/>
        </w:rPr>
        <w:t xml:space="preserve"> Nr umowy/decyzji STHB.04.01.00-22-0111/17-00. Nr zadania </w:t>
      </w:r>
      <w:proofErr w:type="spellStart"/>
      <w:r w:rsidRPr="00BB339D">
        <w:rPr>
          <w:rFonts w:ascii="Times New Roman" w:eastAsia="Times New Roman" w:hAnsi="Times New Roman" w:cs="Times New Roman"/>
          <w:sz w:val="24"/>
          <w:szCs w:val="24"/>
          <w:lang w:eastAsia="pl-PL"/>
        </w:rPr>
        <w:t>Work</w:t>
      </w:r>
      <w:proofErr w:type="spellEnd"/>
      <w:r w:rsidRPr="00BB339D">
        <w:rPr>
          <w:rFonts w:ascii="Times New Roman" w:eastAsia="Times New Roman" w:hAnsi="Times New Roman" w:cs="Times New Roman"/>
          <w:sz w:val="24"/>
          <w:szCs w:val="24"/>
          <w:lang w:eastAsia="pl-PL"/>
        </w:rPr>
        <w:t xml:space="preserve"> </w:t>
      </w:r>
      <w:proofErr w:type="spellStart"/>
      <w:r w:rsidRPr="00BB339D">
        <w:rPr>
          <w:rFonts w:ascii="Times New Roman" w:eastAsia="Times New Roman" w:hAnsi="Times New Roman" w:cs="Times New Roman"/>
          <w:sz w:val="24"/>
          <w:szCs w:val="24"/>
          <w:lang w:eastAsia="pl-PL"/>
        </w:rPr>
        <w:t>Package</w:t>
      </w:r>
      <w:proofErr w:type="spellEnd"/>
      <w:r w:rsidRPr="00BB339D">
        <w:rPr>
          <w:rFonts w:ascii="Times New Roman" w:eastAsia="Times New Roman" w:hAnsi="Times New Roman" w:cs="Times New Roman"/>
          <w:sz w:val="24"/>
          <w:szCs w:val="24"/>
          <w:lang w:eastAsia="pl-PL"/>
        </w:rPr>
        <w:t xml:space="preserve"> 4 , Budget Line 5 -</w:t>
      </w:r>
      <w:proofErr w:type="spellStart"/>
      <w:r w:rsidRPr="00BB339D">
        <w:rPr>
          <w:rFonts w:ascii="Times New Roman" w:eastAsia="Times New Roman" w:hAnsi="Times New Roman" w:cs="Times New Roman"/>
          <w:sz w:val="24"/>
          <w:szCs w:val="24"/>
          <w:lang w:eastAsia="pl-PL"/>
        </w:rPr>
        <w:t>Equipment</w:t>
      </w:r>
      <w:proofErr w:type="spellEnd"/>
      <w:r w:rsidRPr="00BB339D">
        <w:rPr>
          <w:rFonts w:ascii="Times New Roman" w:eastAsia="Times New Roman" w:hAnsi="Times New Roman" w:cs="Times New Roman"/>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u w:val="single"/>
          <w:lang w:eastAsia="pl-PL"/>
        </w:rPr>
        <w:t>SEKCJA I: ZAMAWIAJĄCY</w:t>
      </w:r>
      <w:r w:rsidRPr="00BB339D">
        <w:rPr>
          <w:rFonts w:ascii="Times New Roman" w:eastAsia="Times New Roman" w:hAnsi="Times New Roman" w:cs="Times New Roman"/>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Postępowanie przeprowadza centralny zamawiający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Informacje na temat podmiotu któremu zamawiający powierzył/powierzyli prowadzenie postępowania:</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Postępowanie jest przeprowadzane wspólnie przez zamawiających</w:t>
      </w:r>
      <w:r w:rsidRPr="00BB339D">
        <w:rPr>
          <w:rFonts w:ascii="Times New Roman" w:eastAsia="Times New Roman" w:hAnsi="Times New Roman" w:cs="Times New Roman"/>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lastRenderedPageBreak/>
        <w:t xml:space="preserve">Nie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Informacje dodatkowe:</w:t>
      </w:r>
      <w:r w:rsidRPr="00BB339D">
        <w:rPr>
          <w:rFonts w:ascii="Times New Roman" w:eastAsia="Times New Roman" w:hAnsi="Times New Roman" w:cs="Times New Roman"/>
          <w:sz w:val="24"/>
          <w:szCs w:val="24"/>
          <w:lang w:eastAsia="pl-PL"/>
        </w:rPr>
        <w:t xml:space="preserve"> </w:t>
      </w:r>
      <w:bookmarkStart w:id="0" w:name="_GoBack"/>
      <w:bookmarkEnd w:id="0"/>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 1) NAZWA I ADRES: </w:t>
      </w:r>
      <w:r w:rsidRPr="00BB339D">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BB339D">
        <w:rPr>
          <w:rFonts w:ascii="Times New Roman" w:eastAsia="Times New Roman" w:hAnsi="Times New Roman" w:cs="Times New Roman"/>
          <w:sz w:val="24"/>
          <w:szCs w:val="24"/>
          <w:lang w:eastAsia="pl-PL"/>
        </w:rPr>
        <w:br/>
        <w:t xml:space="preserve">Adres strony internetowej (URL): www.ug.edu.pl </w:t>
      </w:r>
      <w:r w:rsidRPr="00BB339D">
        <w:rPr>
          <w:rFonts w:ascii="Times New Roman" w:eastAsia="Times New Roman" w:hAnsi="Times New Roman" w:cs="Times New Roman"/>
          <w:sz w:val="24"/>
          <w:szCs w:val="24"/>
          <w:lang w:eastAsia="pl-PL"/>
        </w:rPr>
        <w:br/>
        <w:t xml:space="preserve">Adres profilu nabywcy: </w:t>
      </w:r>
      <w:r w:rsidRPr="00BB33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 2) RODZAJ ZAMAWIAJĄCEGO: </w:t>
      </w:r>
      <w:r w:rsidRPr="00BB339D">
        <w:rPr>
          <w:rFonts w:ascii="Times New Roman" w:eastAsia="Times New Roman" w:hAnsi="Times New Roman" w:cs="Times New Roman"/>
          <w:sz w:val="24"/>
          <w:szCs w:val="24"/>
          <w:lang w:eastAsia="pl-PL"/>
        </w:rPr>
        <w:t xml:space="preserve">Inny (proszę określić): </w:t>
      </w:r>
      <w:r w:rsidRPr="00BB339D">
        <w:rPr>
          <w:rFonts w:ascii="Times New Roman" w:eastAsia="Times New Roman" w:hAnsi="Times New Roman" w:cs="Times New Roman"/>
          <w:sz w:val="24"/>
          <w:szCs w:val="24"/>
          <w:lang w:eastAsia="pl-PL"/>
        </w:rPr>
        <w:br/>
        <w:t xml:space="preserve">Uczelnia publiczna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I.3) WSPÓLNE UDZIELANIE ZAMÓWIENIA </w:t>
      </w:r>
      <w:r w:rsidRPr="00BB339D">
        <w:rPr>
          <w:rFonts w:ascii="Times New Roman" w:eastAsia="Times New Roman" w:hAnsi="Times New Roman" w:cs="Times New Roman"/>
          <w:b/>
          <w:bCs/>
          <w:i/>
          <w:iCs/>
          <w:sz w:val="24"/>
          <w:szCs w:val="24"/>
          <w:lang w:eastAsia="pl-PL"/>
        </w:rPr>
        <w:t>(jeżeli dotyczy)</w:t>
      </w:r>
      <w:r w:rsidRPr="00BB339D">
        <w:rPr>
          <w:rFonts w:ascii="Times New Roman" w:eastAsia="Times New Roman" w:hAnsi="Times New Roman" w:cs="Times New Roman"/>
          <w:b/>
          <w:bCs/>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I.4) KOMUNIKACJA: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339D">
        <w:rPr>
          <w:rFonts w:ascii="Times New Roman" w:eastAsia="Times New Roman" w:hAnsi="Times New Roman" w:cs="Times New Roman"/>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Tak </w:t>
      </w:r>
      <w:r w:rsidRPr="00BB339D">
        <w:rPr>
          <w:rFonts w:ascii="Times New Roman" w:eastAsia="Times New Roman" w:hAnsi="Times New Roman" w:cs="Times New Roman"/>
          <w:sz w:val="24"/>
          <w:szCs w:val="24"/>
          <w:lang w:eastAsia="pl-PL"/>
        </w:rPr>
        <w:br/>
        <w:t xml:space="preserve">www.ug.edu.pl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Tak </w:t>
      </w:r>
      <w:r w:rsidRPr="00BB339D">
        <w:rPr>
          <w:rFonts w:ascii="Times New Roman" w:eastAsia="Times New Roman" w:hAnsi="Times New Roman" w:cs="Times New Roman"/>
          <w:sz w:val="24"/>
          <w:szCs w:val="24"/>
          <w:lang w:eastAsia="pl-PL"/>
        </w:rPr>
        <w:br/>
        <w:t xml:space="preserve">www.ug.edu.pl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r w:rsidRPr="00BB339D">
        <w:rPr>
          <w:rFonts w:ascii="Times New Roman" w:eastAsia="Times New Roman" w:hAnsi="Times New Roman" w:cs="Times New Roman"/>
          <w:sz w:val="24"/>
          <w:szCs w:val="24"/>
          <w:lang w:eastAsia="pl-PL"/>
        </w:rPr>
        <w:br/>
      </w:r>
      <w:proofErr w:type="spellStart"/>
      <w:r w:rsidRPr="00BB339D">
        <w:rPr>
          <w:rFonts w:ascii="Times New Roman" w:eastAsia="Times New Roman" w:hAnsi="Times New Roman" w:cs="Times New Roman"/>
          <w:sz w:val="24"/>
          <w:szCs w:val="24"/>
          <w:lang w:eastAsia="pl-PL"/>
        </w:rPr>
        <w:t>nie</w:t>
      </w:r>
      <w:proofErr w:type="spellEnd"/>
      <w:r w:rsidRPr="00BB339D">
        <w:rPr>
          <w:rFonts w:ascii="Times New Roman" w:eastAsia="Times New Roman" w:hAnsi="Times New Roman" w:cs="Times New Roman"/>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Oferty lub wnioski o dopuszczenie do udziału w postępowaniu należy przesyłać:</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Elektronicznie</w:t>
      </w:r>
      <w:r w:rsidRPr="00BB339D">
        <w:rPr>
          <w:rFonts w:ascii="Times New Roman" w:eastAsia="Times New Roman" w:hAnsi="Times New Roman" w:cs="Times New Roman"/>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lastRenderedPageBreak/>
        <w:t xml:space="preserve">Nie </w:t>
      </w:r>
      <w:r w:rsidRPr="00BB339D">
        <w:rPr>
          <w:rFonts w:ascii="Times New Roman" w:eastAsia="Times New Roman" w:hAnsi="Times New Roman" w:cs="Times New Roman"/>
          <w:sz w:val="24"/>
          <w:szCs w:val="24"/>
          <w:lang w:eastAsia="pl-PL"/>
        </w:rPr>
        <w:br/>
        <w:t xml:space="preserve">adres </w:t>
      </w:r>
      <w:r w:rsidRPr="00BB339D">
        <w:rPr>
          <w:rFonts w:ascii="Times New Roman" w:eastAsia="Times New Roman" w:hAnsi="Times New Roman" w:cs="Times New Roman"/>
          <w:sz w:val="24"/>
          <w:szCs w:val="24"/>
          <w:lang w:eastAsia="pl-PL"/>
        </w:rPr>
        <w:br/>
        <w:t xml:space="preserve">nie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Nie </w:t>
      </w:r>
      <w:r w:rsidRPr="00BB339D">
        <w:rPr>
          <w:rFonts w:ascii="Times New Roman" w:eastAsia="Times New Roman" w:hAnsi="Times New Roman" w:cs="Times New Roman"/>
          <w:sz w:val="24"/>
          <w:szCs w:val="24"/>
          <w:lang w:eastAsia="pl-PL"/>
        </w:rPr>
        <w:br/>
        <w:t xml:space="preserve">Inny sposób: </w:t>
      </w:r>
      <w:r w:rsidRPr="00BB339D">
        <w:rPr>
          <w:rFonts w:ascii="Times New Roman" w:eastAsia="Times New Roman" w:hAnsi="Times New Roman" w:cs="Times New Roman"/>
          <w:sz w:val="24"/>
          <w:szCs w:val="24"/>
          <w:lang w:eastAsia="pl-PL"/>
        </w:rPr>
        <w:br/>
        <w:t xml:space="preserve">nie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Nie </w:t>
      </w:r>
      <w:r w:rsidRPr="00BB339D">
        <w:rPr>
          <w:rFonts w:ascii="Times New Roman" w:eastAsia="Times New Roman" w:hAnsi="Times New Roman" w:cs="Times New Roman"/>
          <w:sz w:val="24"/>
          <w:szCs w:val="24"/>
          <w:lang w:eastAsia="pl-PL"/>
        </w:rPr>
        <w:br/>
        <w:t xml:space="preserve">Inny sposób: </w:t>
      </w:r>
      <w:r w:rsidRPr="00BB339D">
        <w:rPr>
          <w:rFonts w:ascii="Times New Roman" w:eastAsia="Times New Roman" w:hAnsi="Times New Roman" w:cs="Times New Roman"/>
          <w:sz w:val="24"/>
          <w:szCs w:val="24"/>
          <w:lang w:eastAsia="pl-PL"/>
        </w:rPr>
        <w:br/>
        <w:t xml:space="preserve">nie </w:t>
      </w:r>
      <w:r w:rsidRPr="00BB339D">
        <w:rPr>
          <w:rFonts w:ascii="Times New Roman" w:eastAsia="Times New Roman" w:hAnsi="Times New Roman" w:cs="Times New Roman"/>
          <w:sz w:val="24"/>
          <w:szCs w:val="24"/>
          <w:lang w:eastAsia="pl-PL"/>
        </w:rPr>
        <w:br/>
        <w:t xml:space="preserve">Adres: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339D">
        <w:rPr>
          <w:rFonts w:ascii="Times New Roman" w:eastAsia="Times New Roman" w:hAnsi="Times New Roman" w:cs="Times New Roman"/>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r w:rsidRPr="00BB33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u w:val="single"/>
          <w:lang w:eastAsia="pl-PL"/>
        </w:rPr>
        <w:t xml:space="preserve">SEKCJA II: PRZEDMIOT ZAMÓWIENIA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II.1) Nazwa nadana zamówieniu przez zamawiającego: </w:t>
      </w:r>
      <w:r w:rsidRPr="00BB339D">
        <w:rPr>
          <w:rFonts w:ascii="Times New Roman" w:eastAsia="Times New Roman" w:hAnsi="Times New Roman" w:cs="Times New Roman"/>
          <w:sz w:val="24"/>
          <w:szCs w:val="24"/>
          <w:lang w:eastAsia="pl-PL"/>
        </w:rPr>
        <w:t xml:space="preserve">Dostawa bezprzewodowego systemu do tłumaczeń symultanicznych w wersji mobilnej dla Uniwersytetu Gdańskiego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Numer referencyjny: </w:t>
      </w:r>
      <w:r w:rsidRPr="00BB339D">
        <w:rPr>
          <w:rFonts w:ascii="Times New Roman" w:eastAsia="Times New Roman" w:hAnsi="Times New Roman" w:cs="Times New Roman"/>
          <w:sz w:val="24"/>
          <w:szCs w:val="24"/>
          <w:lang w:eastAsia="pl-PL"/>
        </w:rPr>
        <w:t xml:space="preserve">A120-211-131/18/MR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339D" w:rsidRPr="00BB339D" w:rsidRDefault="00BB339D" w:rsidP="00BB339D">
      <w:pPr>
        <w:spacing w:after="0" w:line="240" w:lineRule="auto"/>
        <w:jc w:val="both"/>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II.2) Rodzaj zamówienia: </w:t>
      </w:r>
      <w:r w:rsidRPr="00BB339D">
        <w:rPr>
          <w:rFonts w:ascii="Times New Roman" w:eastAsia="Times New Roman" w:hAnsi="Times New Roman" w:cs="Times New Roman"/>
          <w:sz w:val="24"/>
          <w:szCs w:val="24"/>
          <w:lang w:eastAsia="pl-PL"/>
        </w:rPr>
        <w:t xml:space="preserve">Dostawy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II.3) Informacja o możliwości składania ofert częściowych</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Zamówienie podzielone jest na części: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Oferty lub wnioski o dopuszczenie do udziału w postępowaniu można składać w odniesieniu do:</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Maksymalna liczba części zamówienia, na które może zostać udzielone zamówienie </w:t>
      </w:r>
      <w:r w:rsidRPr="00BB339D">
        <w:rPr>
          <w:rFonts w:ascii="Times New Roman" w:eastAsia="Times New Roman" w:hAnsi="Times New Roman" w:cs="Times New Roman"/>
          <w:b/>
          <w:bCs/>
          <w:sz w:val="24"/>
          <w:szCs w:val="24"/>
          <w:lang w:eastAsia="pl-PL"/>
        </w:rPr>
        <w:lastRenderedPageBreak/>
        <w:t>jednemu wykonawcy:</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II.4) Krótki opis przedmiotu zamówienia </w:t>
      </w:r>
      <w:r w:rsidRPr="00BB33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33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339D">
        <w:rPr>
          <w:rFonts w:ascii="Times New Roman" w:eastAsia="Times New Roman" w:hAnsi="Times New Roman" w:cs="Times New Roman"/>
          <w:sz w:val="24"/>
          <w:szCs w:val="24"/>
          <w:lang w:eastAsia="pl-PL"/>
        </w:rPr>
        <w:t xml:space="preserve">2. Przedmiotem zamówienia jest dostawa bezprzewodowego systemu do tłumaczeń symultanicznych w wersji mobilnej, zwanego dalej „sprzętem” dla Uniwersytetu Gdańskiego. 3. Szczegółowy opis przedmiotu zamówienia określa formularz przedmiotowo- cenowy - załącznik nr 1a do SIWZ. 4. Miejsce dostawy: Wydział Prawa i Administracji Uniwersytetu Gdańskiego, </w:t>
      </w:r>
      <w:proofErr w:type="spellStart"/>
      <w:r w:rsidRPr="00BB339D">
        <w:rPr>
          <w:rFonts w:ascii="Times New Roman" w:eastAsia="Times New Roman" w:hAnsi="Times New Roman" w:cs="Times New Roman"/>
          <w:sz w:val="24"/>
          <w:szCs w:val="24"/>
          <w:lang w:eastAsia="pl-PL"/>
        </w:rPr>
        <w:t>ul.Bażyńskiego</w:t>
      </w:r>
      <w:proofErr w:type="spellEnd"/>
      <w:r w:rsidRPr="00BB339D">
        <w:rPr>
          <w:rFonts w:ascii="Times New Roman" w:eastAsia="Times New Roman" w:hAnsi="Times New Roman" w:cs="Times New Roman"/>
          <w:sz w:val="24"/>
          <w:szCs w:val="24"/>
          <w:lang w:eastAsia="pl-PL"/>
        </w:rPr>
        <w:t xml:space="preserve"> 6, 80-309 Gdańsk, pokój 2080. 5. Zamówienie obejmuje m.in.: 1) dostawę sprzętu, 2) rozładunek, wniesienie do miejsca wskazanego przez Zamawiającego w pkt 4, 3) instalację, uruchomienie, przeszkolenie minimum dwóch osób w zakresie obsługi sprzętu w miejscu wskazanym przez Zamawiającego w terminie określonym w § 2 projektu umowy – załącznik nr 4. 6. Sprzęt będący przedmiotem zamówienia musi spełniać co najmniej parametry wyszczególnione przez Zamawiającego w załączniku nr 1a oraz musi: 1) być fabrycznie nowy tzn. nie używany przed dniem dostarczenia z wyłączeniem używania niezbędnego do przeprowadzenia testu jego poprawnego działania; wymagane jest aby nie posiadał wad fizycznych i prawnych, był kompletny, gotowy do użytkowania bez konieczności dodatkowych zakupów i inwestycji, 2) zostać dostarczony Zamawiającemu w oryginalnych fabrycznych opakowaniach, których przechowywanie przez Zamawiającego nie jest wymagane do zachowania udzielonej gwarancji, 3) być oznakowany (w tym oznakowaniem „CE”) zgodnie z wymogami określonymi w ustawie z dnia 13 kwietnia 2016 r. o systemach oceny zgodności i nadzoru rynku (tekst jednolity Dz. U. 2016 r. poz. 542 z </w:t>
      </w:r>
      <w:proofErr w:type="spellStart"/>
      <w:r w:rsidRPr="00BB339D">
        <w:rPr>
          <w:rFonts w:ascii="Times New Roman" w:eastAsia="Times New Roman" w:hAnsi="Times New Roman" w:cs="Times New Roman"/>
          <w:sz w:val="24"/>
          <w:szCs w:val="24"/>
          <w:lang w:eastAsia="pl-PL"/>
        </w:rPr>
        <w:t>późn</w:t>
      </w:r>
      <w:proofErr w:type="spellEnd"/>
      <w:r w:rsidRPr="00BB339D">
        <w:rPr>
          <w:rFonts w:ascii="Times New Roman" w:eastAsia="Times New Roman" w:hAnsi="Times New Roman" w:cs="Times New Roman"/>
          <w:sz w:val="24"/>
          <w:szCs w:val="24"/>
          <w:lang w:eastAsia="pl-PL"/>
        </w:rPr>
        <w:t xml:space="preserve">. zm.), 4) zapewniać bezpieczeństwo danych dyskowych zgodnie z wymogami określonymi w Rozporządzeniu Parlamentu Europejskiego i Rady (UE) 2016/679 z dnia 27 kwietnia 2016 r. w sprawie ochrony osób fizycznych w związku z przetwarzaniem danych osobowych i w sprawie swobodnego przepływu takich danych oraz uchylenia dyrektywy 95/46/WE (Dz. U. UE L 119, 4 maja 2016). Minimalne parametry związane z bezpieczeństwem danych jakie musi spełniać sprzęt zostały wskazane w załączniku nr 1a do SIWZ (tabela 1 poz. 6), 5) w przypadku, gdy jest produktem wykorzystującym energię w rozumieniu art. 2 ustawy z dnia 14 września 2012 r. o informowaniu o zużyciu energii przez produkty wykorzystujące energię oraz o kontroli realizacji programu znakowania urządzeń biurowych (tekst jednolity Dz. U. z 2016 r. poz. 1790),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w:t>
      </w:r>
      <w:r w:rsidRPr="00BB339D">
        <w:rPr>
          <w:rFonts w:ascii="Times New Roman" w:eastAsia="Times New Roman" w:hAnsi="Times New Roman" w:cs="Times New Roman"/>
          <w:sz w:val="24"/>
          <w:szCs w:val="24"/>
          <w:lang w:eastAsia="pl-PL"/>
        </w:rPr>
        <w:lastRenderedPageBreak/>
        <w:t xml:space="preserve">produktu wykorzystującego energię; – zgodnie z wymaganiami określonymi w ww. ustawie. 7. Zamawiający wymaga gwarancji producenta na sprzęt nie krótszej niż 24 miesiące, przy czym Wykonawca może zaoferować dłuższy okres gwarancji z uwzględnieniem zapisów w rozdziale XIV. Termin ten jest jednym z kryteriów oceny ofert. 8. Szczegółowe zapisy dotyczące gwarancji zawarte są w § 6 projektu umowy - załącznik nr 4. 9. Zamawiający dopuszcza możliwość złożenia oferty równoważnej. Pod pojęciem równoważności rozumieć należy, iż Wykonawcy zapewnią, iż oferowany sprzęt spełnia normę nie gorszą niż opisana przez Zamawiającego w załączniku nr 1a do SIWZ. Zamawiający uzna za równoważną taką normę, która będzie sporządzona przez niezależny podmiot normalizacyjny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przywoływanej powyżej normie. Wykonawca, który powołuje się na rozwiązania równoważne, jest zobowiązany wykazać, że oferowane przez niego dostawy w zakresie zgodności z ww. normą spełniają wymagania określone przez Zamawiającego (art. 30 ust. 5 ustawy).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II.5) Główny kod CPV: </w:t>
      </w:r>
      <w:r w:rsidRPr="00BB339D">
        <w:rPr>
          <w:rFonts w:ascii="Times New Roman" w:eastAsia="Times New Roman" w:hAnsi="Times New Roman" w:cs="Times New Roman"/>
          <w:sz w:val="24"/>
          <w:szCs w:val="24"/>
          <w:lang w:eastAsia="pl-PL"/>
        </w:rPr>
        <w:t xml:space="preserve">32573000-0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Dodatkowe kody CPV:</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II.6) Całkowita wartość zamówienia </w:t>
      </w:r>
      <w:r w:rsidRPr="00BB339D">
        <w:rPr>
          <w:rFonts w:ascii="Times New Roman" w:eastAsia="Times New Roman" w:hAnsi="Times New Roman" w:cs="Times New Roman"/>
          <w:i/>
          <w:iCs/>
          <w:sz w:val="24"/>
          <w:szCs w:val="24"/>
          <w:lang w:eastAsia="pl-PL"/>
        </w:rPr>
        <w:t>(jeżeli zamawiający podaje informacje o wartości zamówienia)</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Wartość bez VAT: </w:t>
      </w:r>
      <w:r w:rsidRPr="00BB339D">
        <w:rPr>
          <w:rFonts w:ascii="Times New Roman" w:eastAsia="Times New Roman" w:hAnsi="Times New Roman" w:cs="Times New Roman"/>
          <w:sz w:val="24"/>
          <w:szCs w:val="24"/>
          <w:lang w:eastAsia="pl-PL"/>
        </w:rPr>
        <w:br/>
        <w:t xml:space="preserve">Waluta: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339D">
        <w:rPr>
          <w:rFonts w:ascii="Times New Roman" w:eastAsia="Times New Roman" w:hAnsi="Times New Roman" w:cs="Times New Roman"/>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B339D">
        <w:rPr>
          <w:rFonts w:ascii="Times New Roman" w:eastAsia="Times New Roman" w:hAnsi="Times New Roman" w:cs="Times New Roman"/>
          <w:b/>
          <w:bCs/>
          <w:sz w:val="24"/>
          <w:szCs w:val="24"/>
          <w:lang w:eastAsia="pl-PL"/>
        </w:rPr>
        <w:t>Pzp</w:t>
      </w:r>
      <w:proofErr w:type="spellEnd"/>
      <w:r w:rsidRPr="00BB339D">
        <w:rPr>
          <w:rFonts w:ascii="Times New Roman" w:eastAsia="Times New Roman" w:hAnsi="Times New Roman" w:cs="Times New Roman"/>
          <w:b/>
          <w:bCs/>
          <w:sz w:val="24"/>
          <w:szCs w:val="24"/>
          <w:lang w:eastAsia="pl-PL"/>
        </w:rPr>
        <w:t xml:space="preserve">: </w:t>
      </w:r>
      <w:r w:rsidRPr="00BB339D">
        <w:rPr>
          <w:rFonts w:ascii="Times New Roman" w:eastAsia="Times New Roman" w:hAnsi="Times New Roman" w:cs="Times New Roman"/>
          <w:sz w:val="24"/>
          <w:szCs w:val="24"/>
          <w:lang w:eastAsia="pl-PL"/>
        </w:rPr>
        <w:t xml:space="preserve">Nie </w:t>
      </w:r>
      <w:r w:rsidRPr="00BB33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miesiącach:   </w:t>
      </w:r>
      <w:r w:rsidRPr="00BB339D">
        <w:rPr>
          <w:rFonts w:ascii="Times New Roman" w:eastAsia="Times New Roman" w:hAnsi="Times New Roman" w:cs="Times New Roman"/>
          <w:i/>
          <w:iCs/>
          <w:sz w:val="24"/>
          <w:szCs w:val="24"/>
          <w:lang w:eastAsia="pl-PL"/>
        </w:rPr>
        <w:t xml:space="preserve"> lub </w:t>
      </w:r>
      <w:r w:rsidRPr="00BB339D">
        <w:rPr>
          <w:rFonts w:ascii="Times New Roman" w:eastAsia="Times New Roman" w:hAnsi="Times New Roman" w:cs="Times New Roman"/>
          <w:b/>
          <w:bCs/>
          <w:sz w:val="24"/>
          <w:szCs w:val="24"/>
          <w:lang w:eastAsia="pl-PL"/>
        </w:rPr>
        <w:t>dniach:</w:t>
      </w:r>
      <w:r w:rsidRPr="00BB339D">
        <w:rPr>
          <w:rFonts w:ascii="Times New Roman" w:eastAsia="Times New Roman" w:hAnsi="Times New Roman" w:cs="Times New Roman"/>
          <w:sz w:val="24"/>
          <w:szCs w:val="24"/>
          <w:lang w:eastAsia="pl-PL"/>
        </w:rPr>
        <w:t xml:space="preserve"> 60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i/>
          <w:iCs/>
          <w:sz w:val="24"/>
          <w:szCs w:val="24"/>
          <w:lang w:eastAsia="pl-PL"/>
        </w:rPr>
        <w:t>lub</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data rozpoczęcia: </w:t>
      </w:r>
      <w:r w:rsidRPr="00BB339D">
        <w:rPr>
          <w:rFonts w:ascii="Times New Roman" w:eastAsia="Times New Roman" w:hAnsi="Times New Roman" w:cs="Times New Roman"/>
          <w:sz w:val="24"/>
          <w:szCs w:val="24"/>
          <w:lang w:eastAsia="pl-PL"/>
        </w:rPr>
        <w:t> </w:t>
      </w:r>
      <w:r w:rsidRPr="00BB339D">
        <w:rPr>
          <w:rFonts w:ascii="Times New Roman" w:eastAsia="Times New Roman" w:hAnsi="Times New Roman" w:cs="Times New Roman"/>
          <w:i/>
          <w:iCs/>
          <w:sz w:val="24"/>
          <w:szCs w:val="24"/>
          <w:lang w:eastAsia="pl-PL"/>
        </w:rPr>
        <w:t xml:space="preserve"> lub </w:t>
      </w:r>
      <w:r w:rsidRPr="00BB339D">
        <w:rPr>
          <w:rFonts w:ascii="Times New Roman" w:eastAsia="Times New Roman" w:hAnsi="Times New Roman" w:cs="Times New Roman"/>
          <w:b/>
          <w:bCs/>
          <w:sz w:val="24"/>
          <w:szCs w:val="24"/>
          <w:lang w:eastAsia="pl-PL"/>
        </w:rPr>
        <w:t xml:space="preserve">zakończenia: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II.9) Informacje dodatkowe: </w:t>
      </w:r>
      <w:r w:rsidRPr="00BB339D">
        <w:rPr>
          <w:rFonts w:ascii="Times New Roman" w:eastAsia="Times New Roman" w:hAnsi="Times New Roman" w:cs="Times New Roman"/>
          <w:sz w:val="24"/>
          <w:szCs w:val="24"/>
          <w:lang w:eastAsia="pl-PL"/>
        </w:rPr>
        <w:t xml:space="preserve">Termin wykonania zamówienia: do 60 dni roboczych* od dnia zawarcia umowy. *Przez określenie „dni robocze” Zamawiający rozumie dni od poniedziałku </w:t>
      </w:r>
      <w:r w:rsidRPr="00BB339D">
        <w:rPr>
          <w:rFonts w:ascii="Times New Roman" w:eastAsia="Times New Roman" w:hAnsi="Times New Roman" w:cs="Times New Roman"/>
          <w:sz w:val="24"/>
          <w:szCs w:val="24"/>
          <w:lang w:eastAsia="pl-PL"/>
        </w:rPr>
        <w:lastRenderedPageBreak/>
        <w:t xml:space="preserve">do piątku w godzinach 07:00 – 15:00, z wyłączeniem dni ustawowo wolnych od pracy i dni wolnych od pracy u Zamawiającego podanych na stronie internetowej Zamawiającego.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III.1) WARUNKI UDZIAŁU W POSTĘPOWANIU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Określenie warunków: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BB339D">
        <w:rPr>
          <w:rFonts w:ascii="Times New Roman" w:eastAsia="Times New Roman" w:hAnsi="Times New Roman" w:cs="Times New Roman"/>
          <w:sz w:val="24"/>
          <w:szCs w:val="24"/>
          <w:lang w:eastAsia="pl-PL"/>
        </w:rPr>
        <w:sym w:font="Symbol" w:char="F02D"/>
      </w:r>
      <w:r w:rsidRPr="00BB339D">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BB339D">
        <w:rPr>
          <w:rFonts w:ascii="Times New Roman" w:eastAsia="Times New Roman" w:hAnsi="Times New Roman" w:cs="Times New Roman"/>
          <w:sz w:val="24"/>
          <w:szCs w:val="24"/>
          <w:lang w:eastAsia="pl-PL"/>
        </w:rPr>
        <w:sym w:font="Symbol" w:char="F02D"/>
      </w:r>
      <w:r w:rsidRPr="00BB339D">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 z zastrzeżeniem zapisów art. 26 ust 6 ustawy oraz pkt 16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4, 4) oświadczenia wykonawcy o przynależności albo braku przynależności do tej samej grupy </w:t>
      </w:r>
      <w:r w:rsidRPr="00BB339D">
        <w:rPr>
          <w:rFonts w:ascii="Times New Roman" w:eastAsia="Times New Roman" w:hAnsi="Times New Roman" w:cs="Times New Roman"/>
          <w:sz w:val="24"/>
          <w:szCs w:val="24"/>
          <w:lang w:eastAsia="pl-PL"/>
        </w:rPr>
        <w:lastRenderedPageBreak/>
        <w:t xml:space="preserve">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1)- 4)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 specyfikacji technicznej zaoferowanego sprzętu potwierdzającej spełnianie wymagań zawartych w załączniku nr 1a, sporządzonej w języku polskim lub angielskim (dopuszcza się wydruki ze stron internetowych producenta, katalogi producenta, foldery producenta itp.) - w formie określonej w pkt 10. W przypadku Wykonawców ubiegających się wspólnie o udzielenie zamówienia, Wykonawcy ci składają wspólnie dokument, o którym mowa w pkt 3. Dokumenty wymienione w pkt 2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1) - 3) i pkt 3 Wykonawca, którego oferta została najwyżej oceniona, składa na wezwanie Zamawiającego (zgodnie z zapisem pkt 6).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1). 3) Jeżeli oferta Wykonawców, o których mowa w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w:t>
      </w:r>
      <w:r w:rsidRPr="00BB339D">
        <w:rPr>
          <w:rFonts w:ascii="Times New Roman" w:eastAsia="Times New Roman" w:hAnsi="Times New Roman" w:cs="Times New Roman"/>
          <w:sz w:val="24"/>
          <w:szCs w:val="24"/>
          <w:lang w:eastAsia="pl-PL"/>
        </w:rPr>
        <w:lastRenderedPageBreak/>
        <w:t xml:space="preserve">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oraz dotyczące podwykonawców, muszą być składane w oryginale, podpisane przez osobę(y) upoważnioną(e) do reprezentowania odpowiednio Wykonawcy, podwykonawcy, zgodnie z formą reprezentacji określoną w dokumencie rejestracyjnym (ewidencyjnym), właściwym dla jego formy organizacyjnej. 10. Dokumenty, o których mowa w niniejszym rozdziale, inne niż pełnomocnictwo, o którym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albo podwykonawca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BB339D">
        <w:rPr>
          <w:rFonts w:ascii="Times New Roman" w:eastAsia="Times New Roman" w:hAnsi="Times New Roman" w:cs="Times New Roman"/>
          <w:sz w:val="24"/>
          <w:szCs w:val="24"/>
          <w:lang w:eastAsia="pl-PL"/>
        </w:rPr>
        <w:lastRenderedPageBreak/>
        <w:t xml:space="preserve">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z zastrzeżeniem pkt 3. 2) W przypadku wskazania przez Wykonawcę w jednolitym dokumencie dostępności oświadczeń lub dokumentów, o których mowa w pkt 2 oraz w pkt 15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BB339D">
        <w:rPr>
          <w:rFonts w:ascii="Times New Roman" w:eastAsia="Times New Roman" w:hAnsi="Times New Roman" w:cs="Times New Roman"/>
          <w:sz w:val="24"/>
          <w:szCs w:val="24"/>
          <w:lang w:eastAsia="pl-PL"/>
        </w:rPr>
        <w:t>ppkt</w:t>
      </w:r>
      <w:proofErr w:type="spellEnd"/>
      <w:r w:rsidRPr="00BB339D">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Wykonawca, który podlega wykluczeniu na podstawie art. 24 ust. 1 pkt 13 i 14 oraz 16-20 lub ust. 5 pkt 1 i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w:t>
      </w:r>
      <w:r w:rsidRPr="00BB339D">
        <w:rPr>
          <w:rFonts w:ascii="Times New Roman" w:eastAsia="Times New Roman" w:hAnsi="Times New Roman" w:cs="Times New Roman"/>
          <w:sz w:val="24"/>
          <w:szCs w:val="24"/>
          <w:lang w:eastAsia="pl-PL"/>
        </w:rPr>
        <w:lastRenderedPageBreak/>
        <w:t xml:space="preserve">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2016r. w sprawie rodzajów dokumentów, jakich może żądać zamawiający od wykonawcy w postępowaniu o udzielenie zamówienia (Dz. U. z 2016r., poz. 1126). </w:t>
      </w:r>
      <w:r w:rsidRPr="00BB339D">
        <w:rPr>
          <w:rFonts w:ascii="Times New Roman" w:eastAsia="Times New Roman" w:hAnsi="Times New Roman" w:cs="Times New Roman"/>
          <w:sz w:val="24"/>
          <w:szCs w:val="24"/>
          <w:lang w:eastAsia="pl-PL"/>
        </w:rPr>
        <w:br/>
        <w:t xml:space="preserve">Informacje dodatkowe wg. kompleksowego opisu w sekcji III.1.1)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III.1.2) Sytuacja finansowa lub ekonomiczna </w:t>
      </w:r>
      <w:r w:rsidRPr="00BB339D">
        <w:rPr>
          <w:rFonts w:ascii="Times New Roman" w:eastAsia="Times New Roman" w:hAnsi="Times New Roman" w:cs="Times New Roman"/>
          <w:sz w:val="24"/>
          <w:szCs w:val="24"/>
          <w:lang w:eastAsia="pl-PL"/>
        </w:rPr>
        <w:br/>
        <w:t xml:space="preserve">Określenie warunków: wg. kompleksowego opisu w sekcji III.1.1) </w:t>
      </w:r>
      <w:r w:rsidRPr="00BB339D">
        <w:rPr>
          <w:rFonts w:ascii="Times New Roman" w:eastAsia="Times New Roman" w:hAnsi="Times New Roman" w:cs="Times New Roman"/>
          <w:sz w:val="24"/>
          <w:szCs w:val="24"/>
          <w:lang w:eastAsia="pl-PL"/>
        </w:rPr>
        <w:br/>
        <w:t xml:space="preserve">Informacje dodatkowe wg. kompleksowego opisu w sekcji III.1.1)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III.1.3) Zdolność techniczna lub zawodowa </w:t>
      </w:r>
      <w:r w:rsidRPr="00BB339D">
        <w:rPr>
          <w:rFonts w:ascii="Times New Roman" w:eastAsia="Times New Roman" w:hAnsi="Times New Roman" w:cs="Times New Roman"/>
          <w:sz w:val="24"/>
          <w:szCs w:val="24"/>
          <w:lang w:eastAsia="pl-PL"/>
        </w:rPr>
        <w:br/>
        <w:t xml:space="preserve">Określenie warunków: wg. kompleksowego opisu w sekcji III.1.1) </w:t>
      </w:r>
      <w:r w:rsidRPr="00BB33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B339D">
        <w:rPr>
          <w:rFonts w:ascii="Times New Roman" w:eastAsia="Times New Roman" w:hAnsi="Times New Roman" w:cs="Times New Roman"/>
          <w:sz w:val="24"/>
          <w:szCs w:val="24"/>
          <w:lang w:eastAsia="pl-PL"/>
        </w:rPr>
        <w:br/>
        <w:t xml:space="preserve">Informacje dodatkowe: wg. kompleksowego opisu w sekcji III.1.1)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III.2) PODSTAWY WYKLUCZENIA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339D">
        <w:rPr>
          <w:rFonts w:ascii="Times New Roman" w:eastAsia="Times New Roman" w:hAnsi="Times New Roman" w:cs="Times New Roman"/>
          <w:b/>
          <w:bCs/>
          <w:sz w:val="24"/>
          <w:szCs w:val="24"/>
          <w:lang w:eastAsia="pl-PL"/>
        </w:rPr>
        <w:t>Pzp</w:t>
      </w:r>
      <w:proofErr w:type="spellEnd"/>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339D">
        <w:rPr>
          <w:rFonts w:ascii="Times New Roman" w:eastAsia="Times New Roman" w:hAnsi="Times New Roman" w:cs="Times New Roman"/>
          <w:b/>
          <w:bCs/>
          <w:sz w:val="24"/>
          <w:szCs w:val="24"/>
          <w:lang w:eastAsia="pl-PL"/>
        </w:rPr>
        <w:t>Pzp</w:t>
      </w:r>
      <w:proofErr w:type="spellEnd"/>
      <w:r w:rsidRPr="00BB33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339D">
        <w:rPr>
          <w:rFonts w:ascii="Times New Roman" w:eastAsia="Times New Roman" w:hAnsi="Times New Roman" w:cs="Times New Roman"/>
          <w:sz w:val="24"/>
          <w:szCs w:val="24"/>
          <w:lang w:eastAsia="pl-PL"/>
        </w:rPr>
        <w:br/>
        <w:t xml:space="preserve">Tak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Oświadczenie o spełnianiu kryteriów selekcji </w:t>
      </w:r>
      <w:r w:rsidRPr="00BB339D">
        <w:rPr>
          <w:rFonts w:ascii="Times New Roman" w:eastAsia="Times New Roman" w:hAnsi="Times New Roman" w:cs="Times New Roman"/>
          <w:sz w:val="24"/>
          <w:szCs w:val="24"/>
          <w:lang w:eastAsia="pl-PL"/>
        </w:rPr>
        <w:br/>
        <w:t xml:space="preserve">Nie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proofErr w:type="spellStart"/>
      <w:r w:rsidRPr="00BB339D">
        <w:rPr>
          <w:rFonts w:ascii="Times New Roman" w:eastAsia="Times New Roman" w:hAnsi="Times New Roman" w:cs="Times New Roman"/>
          <w:sz w:val="24"/>
          <w:szCs w:val="24"/>
          <w:lang w:eastAsia="pl-PL"/>
        </w:rPr>
        <w:t>wg.kompleksowego</w:t>
      </w:r>
      <w:proofErr w:type="spellEnd"/>
      <w:r w:rsidRPr="00BB339D">
        <w:rPr>
          <w:rFonts w:ascii="Times New Roman" w:eastAsia="Times New Roman" w:hAnsi="Times New Roman" w:cs="Times New Roman"/>
          <w:sz w:val="24"/>
          <w:szCs w:val="24"/>
          <w:lang w:eastAsia="pl-PL"/>
        </w:rPr>
        <w:t xml:space="preserve"> opisu w sekcji III.1.1)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III.5.1) W ZAKRESIE SPEŁNIANIA WARUNKÓW UDZIAŁU W POSTĘPOWANIU:</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proofErr w:type="spellStart"/>
      <w:r w:rsidRPr="00BB339D">
        <w:rPr>
          <w:rFonts w:ascii="Times New Roman" w:eastAsia="Times New Roman" w:hAnsi="Times New Roman" w:cs="Times New Roman"/>
          <w:sz w:val="24"/>
          <w:szCs w:val="24"/>
          <w:lang w:eastAsia="pl-PL"/>
        </w:rPr>
        <w:t>wg.kompleksowego</w:t>
      </w:r>
      <w:proofErr w:type="spellEnd"/>
      <w:r w:rsidRPr="00BB339D">
        <w:rPr>
          <w:rFonts w:ascii="Times New Roman" w:eastAsia="Times New Roman" w:hAnsi="Times New Roman" w:cs="Times New Roman"/>
          <w:sz w:val="24"/>
          <w:szCs w:val="24"/>
          <w:lang w:eastAsia="pl-PL"/>
        </w:rPr>
        <w:t xml:space="preserve"> opisu w sekcji III.1.1)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III.5.2) W ZAKRESIE KRYTERIÓW SELEKCJI:</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proofErr w:type="spellStart"/>
      <w:r w:rsidRPr="00BB339D">
        <w:rPr>
          <w:rFonts w:ascii="Times New Roman" w:eastAsia="Times New Roman" w:hAnsi="Times New Roman" w:cs="Times New Roman"/>
          <w:sz w:val="24"/>
          <w:szCs w:val="24"/>
          <w:lang w:eastAsia="pl-PL"/>
        </w:rPr>
        <w:t>wg.kompleksowego</w:t>
      </w:r>
      <w:proofErr w:type="spellEnd"/>
      <w:r w:rsidRPr="00BB339D">
        <w:rPr>
          <w:rFonts w:ascii="Times New Roman" w:eastAsia="Times New Roman" w:hAnsi="Times New Roman" w:cs="Times New Roman"/>
          <w:sz w:val="24"/>
          <w:szCs w:val="24"/>
          <w:lang w:eastAsia="pl-PL"/>
        </w:rPr>
        <w:t xml:space="preserve"> opisu w sekcji III.1.1)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III.7) INNE DOKUMENTY NIE WYMIENIONE W pkt III.3) - III.6)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u w:val="single"/>
          <w:lang w:eastAsia="pl-PL"/>
        </w:rPr>
        <w:t xml:space="preserve">SEKCJA IV: PROCEDURA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 xml:space="preserve">IV.1) OPIS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IV.1.1) Tryb udzielenia zamówienia: </w:t>
      </w:r>
      <w:r w:rsidRPr="00BB339D">
        <w:rPr>
          <w:rFonts w:ascii="Times New Roman" w:eastAsia="Times New Roman" w:hAnsi="Times New Roman" w:cs="Times New Roman"/>
          <w:sz w:val="24"/>
          <w:szCs w:val="24"/>
          <w:lang w:eastAsia="pl-PL"/>
        </w:rPr>
        <w:t xml:space="preserve">Przetarg nieograniczony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IV.1.2) Zamawiający żąda wniesienia wadium:</w:t>
      </w:r>
      <w:r w:rsidRPr="00BB339D">
        <w:rPr>
          <w:rFonts w:ascii="Times New Roman" w:eastAsia="Times New Roman" w:hAnsi="Times New Roman" w:cs="Times New Roman"/>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r w:rsidRPr="00BB339D">
        <w:rPr>
          <w:rFonts w:ascii="Times New Roman" w:eastAsia="Times New Roman" w:hAnsi="Times New Roman" w:cs="Times New Roman"/>
          <w:sz w:val="24"/>
          <w:szCs w:val="24"/>
          <w:lang w:eastAsia="pl-PL"/>
        </w:rPr>
        <w:br/>
        <w:t xml:space="preserve">Informacja na temat wadium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IV.1.3) Przewiduje się udzielenie zaliczek na poczet wykonania zamówienia:</w:t>
      </w:r>
      <w:r w:rsidRPr="00BB339D">
        <w:rPr>
          <w:rFonts w:ascii="Times New Roman" w:eastAsia="Times New Roman" w:hAnsi="Times New Roman" w:cs="Times New Roman"/>
          <w:sz w:val="24"/>
          <w:szCs w:val="24"/>
          <w:lang w:eastAsia="pl-PL"/>
        </w:rPr>
        <w:t xml:space="preserv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r w:rsidRPr="00BB339D">
        <w:rPr>
          <w:rFonts w:ascii="Times New Roman" w:eastAsia="Times New Roman" w:hAnsi="Times New Roman" w:cs="Times New Roman"/>
          <w:sz w:val="24"/>
          <w:szCs w:val="24"/>
          <w:lang w:eastAsia="pl-PL"/>
        </w:rPr>
        <w:br/>
        <w:t xml:space="preserve">Należy podać informacje na temat udzielania zaliczek: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r w:rsidRPr="00BB33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339D">
        <w:rPr>
          <w:rFonts w:ascii="Times New Roman" w:eastAsia="Times New Roman" w:hAnsi="Times New Roman" w:cs="Times New Roman"/>
          <w:sz w:val="24"/>
          <w:szCs w:val="24"/>
          <w:lang w:eastAsia="pl-PL"/>
        </w:rPr>
        <w:br/>
        <w:t xml:space="preserve">Nie </w:t>
      </w:r>
      <w:r w:rsidRPr="00BB339D">
        <w:rPr>
          <w:rFonts w:ascii="Times New Roman" w:eastAsia="Times New Roman" w:hAnsi="Times New Roman" w:cs="Times New Roman"/>
          <w:sz w:val="24"/>
          <w:szCs w:val="24"/>
          <w:lang w:eastAsia="pl-PL"/>
        </w:rPr>
        <w:br/>
        <w:t xml:space="preserve">Informacje dodatkowe: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IV.1.5.) Wymaga się złożenia oferty wariantowej: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Nie </w:t>
      </w:r>
      <w:r w:rsidRPr="00BB339D">
        <w:rPr>
          <w:rFonts w:ascii="Times New Roman" w:eastAsia="Times New Roman" w:hAnsi="Times New Roman" w:cs="Times New Roman"/>
          <w:sz w:val="24"/>
          <w:szCs w:val="24"/>
          <w:lang w:eastAsia="pl-PL"/>
        </w:rPr>
        <w:br/>
        <w:t xml:space="preserve">Dopuszcza się złożenie oferty wariantowej </w:t>
      </w:r>
      <w:r w:rsidRPr="00BB339D">
        <w:rPr>
          <w:rFonts w:ascii="Times New Roman" w:eastAsia="Times New Roman" w:hAnsi="Times New Roman" w:cs="Times New Roman"/>
          <w:sz w:val="24"/>
          <w:szCs w:val="24"/>
          <w:lang w:eastAsia="pl-PL"/>
        </w:rPr>
        <w:br/>
        <w:t xml:space="preserve">Nie </w:t>
      </w:r>
      <w:r w:rsidRPr="00BB33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339D">
        <w:rPr>
          <w:rFonts w:ascii="Times New Roman" w:eastAsia="Times New Roman" w:hAnsi="Times New Roman" w:cs="Times New Roman"/>
          <w:sz w:val="24"/>
          <w:szCs w:val="24"/>
          <w:lang w:eastAsia="pl-PL"/>
        </w:rPr>
        <w:br/>
        <w:t xml:space="preserve">Nie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lastRenderedPageBreak/>
        <w:br/>
      </w:r>
      <w:r w:rsidRPr="00BB33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Liczba wykonawców   </w:t>
      </w:r>
      <w:r w:rsidRPr="00BB339D">
        <w:rPr>
          <w:rFonts w:ascii="Times New Roman" w:eastAsia="Times New Roman" w:hAnsi="Times New Roman" w:cs="Times New Roman"/>
          <w:sz w:val="24"/>
          <w:szCs w:val="24"/>
          <w:lang w:eastAsia="pl-PL"/>
        </w:rPr>
        <w:br/>
        <w:t xml:space="preserve">Przewidywana minimalna liczba wykonawców </w:t>
      </w:r>
      <w:r w:rsidRPr="00BB339D">
        <w:rPr>
          <w:rFonts w:ascii="Times New Roman" w:eastAsia="Times New Roman" w:hAnsi="Times New Roman" w:cs="Times New Roman"/>
          <w:sz w:val="24"/>
          <w:szCs w:val="24"/>
          <w:lang w:eastAsia="pl-PL"/>
        </w:rPr>
        <w:br/>
        <w:t xml:space="preserve">Maksymalna liczba wykonawców   </w:t>
      </w:r>
      <w:r w:rsidRPr="00BB339D">
        <w:rPr>
          <w:rFonts w:ascii="Times New Roman" w:eastAsia="Times New Roman" w:hAnsi="Times New Roman" w:cs="Times New Roman"/>
          <w:sz w:val="24"/>
          <w:szCs w:val="24"/>
          <w:lang w:eastAsia="pl-PL"/>
        </w:rPr>
        <w:br/>
        <w:t xml:space="preserve">Kryteria selekcji wykonawców: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IV.1.7) Informacje na temat umowy ramowej lub dynamicznego systemu zakupów: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Umowa ramowa będzie zawarta: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Czy przewiduje się ograniczenie liczby uczestników umowy ramowej: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Przewidziana maksymalna liczba uczestników umowy ramowej: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Informacje dodatkowe: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Zamówienie obejmuje ustanowienie dynamicznego systemu zakupów: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Informacje dodatkowe: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IV.1.8) Aukcja elektroniczna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Przewidziane jest przeprowadzenie aukcji elektronicznej </w:t>
      </w:r>
      <w:r w:rsidRPr="00BB339D">
        <w:rPr>
          <w:rFonts w:ascii="Times New Roman" w:eastAsia="Times New Roman" w:hAnsi="Times New Roman" w:cs="Times New Roman"/>
          <w:i/>
          <w:iCs/>
          <w:sz w:val="24"/>
          <w:szCs w:val="24"/>
          <w:lang w:eastAsia="pl-PL"/>
        </w:rPr>
        <w:t xml:space="preserve">(przetarg nieograniczony, przetarg ograniczony, negocjacje z ogłoszeniem) </w:t>
      </w:r>
      <w:r w:rsidRPr="00BB339D">
        <w:rPr>
          <w:rFonts w:ascii="Times New Roman" w:eastAsia="Times New Roman" w:hAnsi="Times New Roman" w:cs="Times New Roman"/>
          <w:sz w:val="24"/>
          <w:szCs w:val="24"/>
          <w:lang w:eastAsia="pl-PL"/>
        </w:rPr>
        <w:t xml:space="preserve">Nie </w:t>
      </w:r>
      <w:r w:rsidRPr="00BB339D">
        <w:rPr>
          <w:rFonts w:ascii="Times New Roman" w:eastAsia="Times New Roman" w:hAnsi="Times New Roman" w:cs="Times New Roman"/>
          <w:sz w:val="24"/>
          <w:szCs w:val="24"/>
          <w:lang w:eastAsia="pl-PL"/>
        </w:rPr>
        <w:br/>
        <w:t xml:space="preserve">Należy podać adres strony internetowej, na której aukcja będzie prowadzona: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BB339D">
        <w:rPr>
          <w:rFonts w:ascii="Times New Roman" w:eastAsia="Times New Roman" w:hAnsi="Times New Roman" w:cs="Times New Roman"/>
          <w:sz w:val="24"/>
          <w:szCs w:val="24"/>
          <w:lang w:eastAsia="pl-PL"/>
        </w:rPr>
        <w:br/>
        <w:t xml:space="preserve">Informacje dotyczące przebiegu aukcji elektronicznej: </w:t>
      </w:r>
      <w:r w:rsidRPr="00BB33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33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33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339D">
        <w:rPr>
          <w:rFonts w:ascii="Times New Roman" w:eastAsia="Times New Roman" w:hAnsi="Times New Roman" w:cs="Times New Roman"/>
          <w:sz w:val="24"/>
          <w:szCs w:val="24"/>
          <w:lang w:eastAsia="pl-PL"/>
        </w:rPr>
        <w:br/>
        <w:t xml:space="preserve">Informacje o liczbie etapów aukcji elektronicznej i czasie ich trwania: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t xml:space="preserve">Czas trwania: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339D">
        <w:rPr>
          <w:rFonts w:ascii="Times New Roman" w:eastAsia="Times New Roman" w:hAnsi="Times New Roman" w:cs="Times New Roman"/>
          <w:sz w:val="24"/>
          <w:szCs w:val="24"/>
          <w:lang w:eastAsia="pl-PL"/>
        </w:rPr>
        <w:br/>
        <w:t xml:space="preserve">Warunki zamknięcia aukcji elektronicznej: </w:t>
      </w:r>
      <w:r w:rsidRPr="00BB339D">
        <w:rPr>
          <w:rFonts w:ascii="Times New Roman" w:eastAsia="Times New Roman" w:hAnsi="Times New Roman" w:cs="Times New Roman"/>
          <w:sz w:val="24"/>
          <w:szCs w:val="24"/>
          <w:lang w:eastAsia="pl-PL"/>
        </w:rPr>
        <w:br/>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IV.2) KRYTERIA OCENY OFERT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IV.2.1) Kryteria oceny ofert: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IV.2.2) Kryteria</w:t>
      </w:r>
      <w:r w:rsidRPr="00BB33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B339D" w:rsidRPr="00BB339D" w:rsidTr="00BB339D">
        <w:tc>
          <w:tcPr>
            <w:tcW w:w="0" w:type="auto"/>
            <w:tcBorders>
              <w:top w:val="single" w:sz="6" w:space="0" w:color="000000"/>
              <w:left w:val="single" w:sz="6" w:space="0" w:color="000000"/>
              <w:bottom w:val="single" w:sz="6" w:space="0" w:color="000000"/>
              <w:right w:val="single" w:sz="6" w:space="0" w:color="000000"/>
            </w:tcBorders>
            <w:vAlign w:val="center"/>
            <w:hideMark/>
          </w:tcPr>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Znaczenie</w:t>
            </w:r>
          </w:p>
        </w:tc>
      </w:tr>
      <w:tr w:rsidR="00BB339D" w:rsidRPr="00BB339D" w:rsidTr="00BB339D">
        <w:tc>
          <w:tcPr>
            <w:tcW w:w="0" w:type="auto"/>
            <w:tcBorders>
              <w:top w:val="single" w:sz="6" w:space="0" w:color="000000"/>
              <w:left w:val="single" w:sz="6" w:space="0" w:color="000000"/>
              <w:bottom w:val="single" w:sz="6" w:space="0" w:color="000000"/>
              <w:right w:val="single" w:sz="6" w:space="0" w:color="000000"/>
            </w:tcBorders>
            <w:vAlign w:val="center"/>
            <w:hideMark/>
          </w:tcPr>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60,00</w:t>
            </w:r>
          </w:p>
        </w:tc>
      </w:tr>
      <w:tr w:rsidR="00BB339D" w:rsidRPr="00BB339D" w:rsidTr="00BB339D">
        <w:tc>
          <w:tcPr>
            <w:tcW w:w="0" w:type="auto"/>
            <w:tcBorders>
              <w:top w:val="single" w:sz="6" w:space="0" w:color="000000"/>
              <w:left w:val="single" w:sz="6" w:space="0" w:color="000000"/>
              <w:bottom w:val="single" w:sz="6" w:space="0" w:color="000000"/>
              <w:right w:val="single" w:sz="6" w:space="0" w:color="000000"/>
            </w:tcBorders>
            <w:vAlign w:val="center"/>
            <w:hideMark/>
          </w:tcPr>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40,00</w:t>
            </w:r>
          </w:p>
        </w:tc>
      </w:tr>
    </w:tbl>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339D">
        <w:rPr>
          <w:rFonts w:ascii="Times New Roman" w:eastAsia="Times New Roman" w:hAnsi="Times New Roman" w:cs="Times New Roman"/>
          <w:b/>
          <w:bCs/>
          <w:sz w:val="24"/>
          <w:szCs w:val="24"/>
          <w:lang w:eastAsia="pl-PL"/>
        </w:rPr>
        <w:t>Pzp</w:t>
      </w:r>
      <w:proofErr w:type="spellEnd"/>
      <w:r w:rsidRPr="00BB339D">
        <w:rPr>
          <w:rFonts w:ascii="Times New Roman" w:eastAsia="Times New Roman" w:hAnsi="Times New Roman" w:cs="Times New Roman"/>
          <w:b/>
          <w:bCs/>
          <w:sz w:val="24"/>
          <w:szCs w:val="24"/>
          <w:lang w:eastAsia="pl-PL"/>
        </w:rPr>
        <w:t xml:space="preserve"> </w:t>
      </w:r>
      <w:r w:rsidRPr="00BB339D">
        <w:rPr>
          <w:rFonts w:ascii="Times New Roman" w:eastAsia="Times New Roman" w:hAnsi="Times New Roman" w:cs="Times New Roman"/>
          <w:sz w:val="24"/>
          <w:szCs w:val="24"/>
          <w:lang w:eastAsia="pl-PL"/>
        </w:rPr>
        <w:t xml:space="preserve">(przetarg nieograniczony) </w:t>
      </w:r>
      <w:r w:rsidRPr="00BB339D">
        <w:rPr>
          <w:rFonts w:ascii="Times New Roman" w:eastAsia="Times New Roman" w:hAnsi="Times New Roman" w:cs="Times New Roman"/>
          <w:sz w:val="24"/>
          <w:szCs w:val="24"/>
          <w:lang w:eastAsia="pl-PL"/>
        </w:rPr>
        <w:br/>
        <w:t xml:space="preserve">Tak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IV.3) Negocjacje z ogłoszeniem, dialog konkurencyjny, partnerstwo innowacyjne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IV.3.1) Informacje na temat negocjacji z ogłoszeniem</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Minimalne wymagania, które muszą spełniać wszystkie oferty: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339D">
        <w:rPr>
          <w:rFonts w:ascii="Times New Roman" w:eastAsia="Times New Roman" w:hAnsi="Times New Roman" w:cs="Times New Roman"/>
          <w:sz w:val="24"/>
          <w:szCs w:val="24"/>
          <w:lang w:eastAsia="pl-PL"/>
        </w:rPr>
        <w:br/>
        <w:t xml:space="preserve">Przewidziany jest podział negocjacji na etapy w celu ograniczenia liczby ofert: </w:t>
      </w:r>
      <w:r w:rsidRPr="00BB339D">
        <w:rPr>
          <w:rFonts w:ascii="Times New Roman" w:eastAsia="Times New Roman" w:hAnsi="Times New Roman" w:cs="Times New Roman"/>
          <w:sz w:val="24"/>
          <w:szCs w:val="24"/>
          <w:lang w:eastAsia="pl-PL"/>
        </w:rPr>
        <w:br/>
        <w:t xml:space="preserve">Należy podać informacje na temat etapów negocjacji (w tym liczbę etapów):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Informacje dodatkowe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IV.3.2) Informacje na temat dialogu konkurencyjnego</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BB339D">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Wstępny harmonogram postępowania: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Podział dialogu na etapy w celu ograniczenia liczby rozwiązań: </w:t>
      </w:r>
      <w:r w:rsidRPr="00BB339D">
        <w:rPr>
          <w:rFonts w:ascii="Times New Roman" w:eastAsia="Times New Roman" w:hAnsi="Times New Roman" w:cs="Times New Roman"/>
          <w:sz w:val="24"/>
          <w:szCs w:val="24"/>
          <w:lang w:eastAsia="pl-PL"/>
        </w:rPr>
        <w:br/>
        <w:t xml:space="preserve">Należy podać informacje na temat etapów dialogu: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Informacje dodatkowe: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IV.3.3) Informacje na temat partnerstwa innowacyjnego</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Informacje dodatkowe: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IV.4) Licytacja elektroniczna </w:t>
      </w:r>
      <w:r w:rsidRPr="00BB339D">
        <w:rPr>
          <w:rFonts w:ascii="Times New Roman" w:eastAsia="Times New Roman" w:hAnsi="Times New Roman" w:cs="Times New Roman"/>
          <w:sz w:val="24"/>
          <w:szCs w:val="24"/>
          <w:lang w:eastAsia="pl-PL"/>
        </w:rPr>
        <w:br/>
        <w:t xml:space="preserve">Adres strony internetowej, na której będzie prowadzona licytacja elektroniczna: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Informacje o liczbie etapów licytacji elektronicznej i czasie ich trwania: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Czas trwania: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Termin składania wniosków o dopuszczenie do udziału w licytacji elektronicznej: </w:t>
      </w:r>
      <w:r w:rsidRPr="00BB339D">
        <w:rPr>
          <w:rFonts w:ascii="Times New Roman" w:eastAsia="Times New Roman" w:hAnsi="Times New Roman" w:cs="Times New Roman"/>
          <w:sz w:val="24"/>
          <w:szCs w:val="24"/>
          <w:lang w:eastAsia="pl-PL"/>
        </w:rPr>
        <w:br/>
        <w:t xml:space="preserve">Data: godzina: </w:t>
      </w:r>
      <w:r w:rsidRPr="00BB339D">
        <w:rPr>
          <w:rFonts w:ascii="Times New Roman" w:eastAsia="Times New Roman" w:hAnsi="Times New Roman" w:cs="Times New Roman"/>
          <w:sz w:val="24"/>
          <w:szCs w:val="24"/>
          <w:lang w:eastAsia="pl-PL"/>
        </w:rPr>
        <w:br/>
        <w:t xml:space="preserve">Termin otwarcia licytacji elektronicznej: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t xml:space="preserve">Termin i warunki zamknięcia licytacji elektronicznej: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br/>
        <w:t xml:space="preserve">Wymagania dotyczące zabezpieczenia należytego wykonania umowy: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lang w:eastAsia="pl-PL"/>
        </w:rPr>
        <w:lastRenderedPageBreak/>
        <w:br/>
        <w:t xml:space="preserve">Informacje dodatkowe: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r w:rsidRPr="00BB339D">
        <w:rPr>
          <w:rFonts w:ascii="Times New Roman" w:eastAsia="Times New Roman" w:hAnsi="Times New Roman" w:cs="Times New Roman"/>
          <w:b/>
          <w:bCs/>
          <w:sz w:val="24"/>
          <w:szCs w:val="24"/>
          <w:lang w:eastAsia="pl-PL"/>
        </w:rPr>
        <w:t>IV.5) ZMIANA UMOWY</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339D">
        <w:rPr>
          <w:rFonts w:ascii="Times New Roman" w:eastAsia="Times New Roman" w:hAnsi="Times New Roman" w:cs="Times New Roman"/>
          <w:sz w:val="24"/>
          <w:szCs w:val="24"/>
          <w:lang w:eastAsia="pl-PL"/>
        </w:rPr>
        <w:t xml:space="preserve"> Tak </w:t>
      </w:r>
      <w:r w:rsidRPr="00BB339D">
        <w:rPr>
          <w:rFonts w:ascii="Times New Roman" w:eastAsia="Times New Roman" w:hAnsi="Times New Roman" w:cs="Times New Roman"/>
          <w:sz w:val="24"/>
          <w:szCs w:val="24"/>
          <w:lang w:eastAsia="pl-PL"/>
        </w:rPr>
        <w:br/>
        <w:t xml:space="preserve">Należy wskazać zakres, charakter zmian oraz warunki wprowadzenia zmian: </w:t>
      </w:r>
      <w:r w:rsidRPr="00BB339D">
        <w:rPr>
          <w:rFonts w:ascii="Times New Roman" w:eastAsia="Times New Roman" w:hAnsi="Times New Roman" w:cs="Times New Roman"/>
          <w:sz w:val="24"/>
          <w:szCs w:val="24"/>
          <w:lang w:eastAsia="pl-PL"/>
        </w:rPr>
        <w:br/>
        <w:t xml:space="preserve">1. Zmiany postanowień zawartej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przedmiotu umowy na sprzęt o parametrach nie gorszych niż oferowane, za cenę nie wyższą niż ustalona w umowie, w sytuacji, gdy nastąpi jego wycofanie z produkcji (po terminie otwarcia ofert), co będzie potwierdzone oświadczeniem producenta, po uzyskaniu pisemnej zgody Zamawiającego, 3) zmiany dotyczącej terminu realizacji umowy określonego w § 2: a) poprzez jego wydłużenie o okres odpowiadający trwaniu przeszkody w wykonywaniu zamówienia, w wyniku zaistnienia siły wyższej, o której mowa w § 9, b) poprzez jego wydłużenie o okres odpowiadający trwaniu przeszkody w wykonywaniu zamówienia, w wyniku wystąpienia przyczyny organizacyjnej leżącej po stronie Zamawiającego, w szczególności polegającej na braku możliwości odbioru urządzenia przez przedstawiciela Zamawiającego, w szczególności z powodu absencji pracowniczej tj. usprawiedliwionej lub nieusprawiedliwionej nieobecności w pracy lub zmiany miejsca dostawy, c) poprzez jego wydłużenie o okres odpowiadający trwaniu przeszkody w wykonywaniu zamówienia, w wyniku wystąpienia przyczyn technicznych niezawinionych przez Wykonawcę, związanych w szczególności z okresowym brakiem dostępności u producenta lub wstrzymaniem produkcji urządzenia, wskazanego w ofercie. Wykonawca w takim przypadku zobowiązany jest do przekazania Zamawiającemu poświadczenia producenta dokumentującego powyższe.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zmiany, jeżeli nie są istotne w rozumieniu art. 144 ust. 1e ustawy, niezależnie od ich wartości, 6) zmiany Podwykonawcy wskazanego w § 13 ust. 1 lub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7) innych przewidzianych w ustawie. 2. Zmiany postanowień zawartej umowy, o których mowa w ust. 1, wymagają dla swej ważności formy pisemnej w postaci aneksu podpisanego przez obie strony. Wniosek o wprowadzenie tych zmian musi być złożony na piśmie i uzasadniony przez stronę występującą o zmianę postanowień umowy. 3. Strony ustalają, że w momencie objęcia Zamawiającego wynikającym z przepisów prawa wymogiem przyjmowania faktur wyłącznie </w:t>
      </w:r>
      <w:r w:rsidRPr="00BB339D">
        <w:rPr>
          <w:rFonts w:ascii="Times New Roman" w:eastAsia="Times New Roman" w:hAnsi="Times New Roman" w:cs="Times New Roman"/>
          <w:sz w:val="24"/>
          <w:szCs w:val="24"/>
          <w:lang w:eastAsia="pl-PL"/>
        </w:rPr>
        <w:lastRenderedPageBreak/>
        <w:t xml:space="preserve">w postaci e-faktury, wprowadzony zostanie stosowny aneks dostosowujący postanowienia niniejszej umowy do realizacji ww. obowiązku.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IV.6) INFORMACJE ADMINISTRACYJNE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IV.6.1) Sposób udostępniania informacji o charakterze poufnym </w:t>
      </w:r>
      <w:r w:rsidRPr="00BB339D">
        <w:rPr>
          <w:rFonts w:ascii="Times New Roman" w:eastAsia="Times New Roman" w:hAnsi="Times New Roman" w:cs="Times New Roman"/>
          <w:i/>
          <w:iCs/>
          <w:sz w:val="24"/>
          <w:szCs w:val="24"/>
          <w:lang w:eastAsia="pl-PL"/>
        </w:rPr>
        <w:t xml:space="preserve">(jeżeli dotyczy): </w:t>
      </w:r>
      <w:r w:rsidRPr="00BB339D">
        <w:rPr>
          <w:rFonts w:ascii="Times New Roman" w:eastAsia="Times New Roman" w:hAnsi="Times New Roman" w:cs="Times New Roman"/>
          <w:sz w:val="24"/>
          <w:szCs w:val="24"/>
          <w:lang w:eastAsia="pl-PL"/>
        </w:rPr>
        <w:br/>
        <w:t xml:space="preserve">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oraz w oparciu o przepisy art. 8, 10 i 11 ustawy z dnia 6 września 2001 r. o dostępie do informacji publicznej (</w:t>
      </w:r>
      <w:proofErr w:type="spellStart"/>
      <w:r w:rsidRPr="00BB339D">
        <w:rPr>
          <w:rFonts w:ascii="Times New Roman" w:eastAsia="Times New Roman" w:hAnsi="Times New Roman" w:cs="Times New Roman"/>
          <w:sz w:val="24"/>
          <w:szCs w:val="24"/>
          <w:lang w:eastAsia="pl-PL"/>
        </w:rPr>
        <w:t>t.j</w:t>
      </w:r>
      <w:proofErr w:type="spellEnd"/>
      <w:r w:rsidRPr="00BB339D">
        <w:rPr>
          <w:rFonts w:ascii="Times New Roman" w:eastAsia="Times New Roman" w:hAnsi="Times New Roman" w:cs="Times New Roman"/>
          <w:sz w:val="24"/>
          <w:szCs w:val="24"/>
          <w:lang w:eastAsia="pl-PL"/>
        </w:rPr>
        <w:t xml:space="preserve">. Dz.U. z 2016 r, poz. 1764 z </w:t>
      </w:r>
      <w:proofErr w:type="spellStart"/>
      <w:r w:rsidRPr="00BB339D">
        <w:rPr>
          <w:rFonts w:ascii="Times New Roman" w:eastAsia="Times New Roman" w:hAnsi="Times New Roman" w:cs="Times New Roman"/>
          <w:sz w:val="24"/>
          <w:szCs w:val="24"/>
          <w:lang w:eastAsia="pl-PL"/>
        </w:rPr>
        <w:t>późn</w:t>
      </w:r>
      <w:proofErr w:type="spellEnd"/>
      <w:r w:rsidRPr="00BB339D">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w:t>
      </w:r>
      <w:r w:rsidRPr="00BB339D">
        <w:rPr>
          <w:rFonts w:ascii="Times New Roman" w:eastAsia="Times New Roman" w:hAnsi="Times New Roman" w:cs="Times New Roman"/>
          <w:sz w:val="24"/>
          <w:szCs w:val="24"/>
          <w:lang w:eastAsia="pl-PL"/>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b i c RODO.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Środki służące ochronie informacji o charakterze poufnym</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oraz w oparciu o przepisy art. 8, 10 i 11 ustawy z dnia 6 września 2001 r. o dostępie do informacji publicznej (</w:t>
      </w:r>
      <w:proofErr w:type="spellStart"/>
      <w:r w:rsidRPr="00BB339D">
        <w:rPr>
          <w:rFonts w:ascii="Times New Roman" w:eastAsia="Times New Roman" w:hAnsi="Times New Roman" w:cs="Times New Roman"/>
          <w:sz w:val="24"/>
          <w:szCs w:val="24"/>
          <w:lang w:eastAsia="pl-PL"/>
        </w:rPr>
        <w:t>t.j</w:t>
      </w:r>
      <w:proofErr w:type="spellEnd"/>
      <w:r w:rsidRPr="00BB339D">
        <w:rPr>
          <w:rFonts w:ascii="Times New Roman" w:eastAsia="Times New Roman" w:hAnsi="Times New Roman" w:cs="Times New Roman"/>
          <w:sz w:val="24"/>
          <w:szCs w:val="24"/>
          <w:lang w:eastAsia="pl-PL"/>
        </w:rPr>
        <w:t xml:space="preserve">. Dz.U. z 2016 r, poz. 1764 z </w:t>
      </w:r>
      <w:proofErr w:type="spellStart"/>
      <w:r w:rsidRPr="00BB339D">
        <w:rPr>
          <w:rFonts w:ascii="Times New Roman" w:eastAsia="Times New Roman" w:hAnsi="Times New Roman" w:cs="Times New Roman"/>
          <w:sz w:val="24"/>
          <w:szCs w:val="24"/>
          <w:lang w:eastAsia="pl-PL"/>
        </w:rPr>
        <w:t>późn</w:t>
      </w:r>
      <w:proofErr w:type="spellEnd"/>
      <w:r w:rsidRPr="00BB339D">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w:t>
      </w:r>
      <w:r w:rsidRPr="00BB339D">
        <w:rPr>
          <w:rFonts w:ascii="Times New Roman" w:eastAsia="Times New Roman" w:hAnsi="Times New Roman" w:cs="Times New Roman"/>
          <w:sz w:val="24"/>
          <w:szCs w:val="24"/>
          <w:lang w:eastAsia="pl-PL"/>
        </w:rPr>
        <w:lastRenderedPageBreak/>
        <w:t xml:space="preserve">dotyczących jest wymogiem ustawowym określonym w przepisach ustawy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BB339D">
        <w:rPr>
          <w:rFonts w:ascii="Times New Roman" w:eastAsia="Times New Roman" w:hAnsi="Times New Roman" w:cs="Times New Roman"/>
          <w:sz w:val="24"/>
          <w:szCs w:val="24"/>
          <w:lang w:eastAsia="pl-PL"/>
        </w:rPr>
        <w:t>Pzp</w:t>
      </w:r>
      <w:proofErr w:type="spellEnd"/>
      <w:r w:rsidRPr="00BB339D">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339D">
        <w:rPr>
          <w:rFonts w:ascii="Times New Roman" w:eastAsia="Times New Roman" w:hAnsi="Times New Roman" w:cs="Times New Roman"/>
          <w:sz w:val="24"/>
          <w:szCs w:val="24"/>
          <w:lang w:eastAsia="pl-PL"/>
        </w:rPr>
        <w:br/>
        <w:t xml:space="preserve">Data: 2018-08-24, godzina: 10:00, </w:t>
      </w:r>
      <w:r w:rsidRPr="00BB33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339D">
        <w:rPr>
          <w:rFonts w:ascii="Times New Roman" w:eastAsia="Times New Roman" w:hAnsi="Times New Roman" w:cs="Times New Roman"/>
          <w:sz w:val="24"/>
          <w:szCs w:val="24"/>
          <w:lang w:eastAsia="pl-PL"/>
        </w:rPr>
        <w:br/>
        <w:t xml:space="preserve">Nie </w:t>
      </w:r>
      <w:r w:rsidRPr="00BB339D">
        <w:rPr>
          <w:rFonts w:ascii="Times New Roman" w:eastAsia="Times New Roman" w:hAnsi="Times New Roman" w:cs="Times New Roman"/>
          <w:sz w:val="24"/>
          <w:szCs w:val="24"/>
          <w:lang w:eastAsia="pl-PL"/>
        </w:rPr>
        <w:br/>
        <w:t xml:space="preserve">Wskazać powody: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BB339D">
        <w:rPr>
          <w:rFonts w:ascii="Times New Roman" w:eastAsia="Times New Roman" w:hAnsi="Times New Roman" w:cs="Times New Roman"/>
          <w:sz w:val="24"/>
          <w:szCs w:val="24"/>
          <w:lang w:eastAsia="pl-PL"/>
        </w:rPr>
        <w:lastRenderedPageBreak/>
        <w:t xml:space="preserve">udziału w postępowaniu </w:t>
      </w:r>
      <w:r w:rsidRPr="00BB339D">
        <w:rPr>
          <w:rFonts w:ascii="Times New Roman" w:eastAsia="Times New Roman" w:hAnsi="Times New Roman" w:cs="Times New Roman"/>
          <w:sz w:val="24"/>
          <w:szCs w:val="24"/>
          <w:lang w:eastAsia="pl-PL"/>
        </w:rPr>
        <w:br/>
        <w:t xml:space="preserve">&gt; polski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 xml:space="preserve">IV.6.3) Termin związania ofertą: </w:t>
      </w:r>
      <w:r w:rsidRPr="00BB339D">
        <w:rPr>
          <w:rFonts w:ascii="Times New Roman" w:eastAsia="Times New Roman" w:hAnsi="Times New Roman" w:cs="Times New Roman"/>
          <w:sz w:val="24"/>
          <w:szCs w:val="24"/>
          <w:lang w:eastAsia="pl-PL"/>
        </w:rPr>
        <w:t xml:space="preserve">do: okres w dniach: 30 (od ostatecznego terminu składania ofert)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339D">
        <w:rPr>
          <w:rFonts w:ascii="Times New Roman" w:eastAsia="Times New Roman" w:hAnsi="Times New Roman" w:cs="Times New Roman"/>
          <w:sz w:val="24"/>
          <w:szCs w:val="24"/>
          <w:lang w:eastAsia="pl-PL"/>
        </w:rPr>
        <w:t xml:space="preserve"> Nie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339D">
        <w:rPr>
          <w:rFonts w:ascii="Times New Roman" w:eastAsia="Times New Roman" w:hAnsi="Times New Roman" w:cs="Times New Roman"/>
          <w:sz w:val="24"/>
          <w:szCs w:val="24"/>
          <w:lang w:eastAsia="pl-PL"/>
        </w:rPr>
        <w:t xml:space="preserve"> Nie </w:t>
      </w:r>
      <w:r w:rsidRPr="00BB339D">
        <w:rPr>
          <w:rFonts w:ascii="Times New Roman" w:eastAsia="Times New Roman" w:hAnsi="Times New Roman" w:cs="Times New Roman"/>
          <w:sz w:val="24"/>
          <w:szCs w:val="24"/>
          <w:lang w:eastAsia="pl-PL"/>
        </w:rPr>
        <w:br/>
      </w:r>
      <w:r w:rsidRPr="00BB339D">
        <w:rPr>
          <w:rFonts w:ascii="Times New Roman" w:eastAsia="Times New Roman" w:hAnsi="Times New Roman" w:cs="Times New Roman"/>
          <w:b/>
          <w:bCs/>
          <w:sz w:val="24"/>
          <w:szCs w:val="24"/>
          <w:lang w:eastAsia="pl-PL"/>
        </w:rPr>
        <w:t>IV.6.6) Informacje dodatkowe:</w:t>
      </w:r>
      <w:r w:rsidRPr="00BB339D">
        <w:rPr>
          <w:rFonts w:ascii="Times New Roman" w:eastAsia="Times New Roman" w:hAnsi="Times New Roman" w:cs="Times New Roman"/>
          <w:sz w:val="24"/>
          <w:szCs w:val="24"/>
          <w:lang w:eastAsia="pl-PL"/>
        </w:rPr>
        <w:t xml:space="preserve"> </w:t>
      </w:r>
      <w:r w:rsidRPr="00BB339D">
        <w:rPr>
          <w:rFonts w:ascii="Times New Roman" w:eastAsia="Times New Roman" w:hAnsi="Times New Roman" w:cs="Times New Roman"/>
          <w:sz w:val="24"/>
          <w:szCs w:val="24"/>
          <w:lang w:eastAsia="pl-PL"/>
        </w:rPr>
        <w:br/>
        <w:t xml:space="preserve">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dopuszcza możliwość składania ofert równoważnych - rozdział III.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Ofertę stanowi: załącznik nr 1 do SIWZ – formularz ofertowy. 14.Zamawiający nie wymaga wniesienia zabezpieczenia należytego wykonania umowy. 15.Zamawiający dopuszcza możliwość korzystania z usług podwykonawców. 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w:t>
      </w:r>
      <w:r w:rsidRPr="00BB339D">
        <w:rPr>
          <w:rFonts w:ascii="Times New Roman" w:eastAsia="Times New Roman" w:hAnsi="Times New Roman" w:cs="Times New Roman"/>
          <w:sz w:val="24"/>
          <w:szCs w:val="24"/>
          <w:lang w:eastAsia="pl-PL"/>
        </w:rPr>
        <w:lastRenderedPageBreak/>
        <w:t xml:space="preserve">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w:t>
      </w:r>
    </w:p>
    <w:p w:rsidR="00BB339D" w:rsidRPr="00BB339D" w:rsidRDefault="00BB339D" w:rsidP="00BB339D">
      <w:pPr>
        <w:spacing w:after="0" w:line="240" w:lineRule="auto"/>
        <w:jc w:val="center"/>
        <w:rPr>
          <w:rFonts w:ascii="Times New Roman" w:eastAsia="Times New Roman" w:hAnsi="Times New Roman" w:cs="Times New Roman"/>
          <w:sz w:val="24"/>
          <w:szCs w:val="24"/>
          <w:lang w:eastAsia="pl-PL"/>
        </w:rPr>
      </w:pPr>
      <w:r w:rsidRPr="00BB339D">
        <w:rPr>
          <w:rFonts w:ascii="Times New Roman" w:eastAsia="Times New Roman" w:hAnsi="Times New Roman" w:cs="Times New Roman"/>
          <w:sz w:val="24"/>
          <w:szCs w:val="24"/>
          <w:u w:val="single"/>
          <w:lang w:eastAsia="pl-PL"/>
        </w:rPr>
        <w:t xml:space="preserve">ZAŁĄCZNIK I - INFORMACJE DOTYCZĄCE OFERT CZĘŚCIOWYCH </w:t>
      </w:r>
    </w:p>
    <w:p w:rsidR="00BB339D" w:rsidRPr="00BB339D" w:rsidRDefault="00BB339D" w:rsidP="00BB339D">
      <w:pPr>
        <w:spacing w:after="0" w:line="240" w:lineRule="auto"/>
        <w:rPr>
          <w:rFonts w:ascii="Times New Roman" w:eastAsia="Times New Roman" w:hAnsi="Times New Roman" w:cs="Times New Roman"/>
          <w:sz w:val="24"/>
          <w:szCs w:val="24"/>
          <w:lang w:eastAsia="pl-PL"/>
        </w:rPr>
      </w:pPr>
    </w:p>
    <w:p w:rsidR="00BB339D" w:rsidRPr="00BB339D" w:rsidRDefault="00BB339D" w:rsidP="00BB339D">
      <w:pPr>
        <w:spacing w:after="0" w:line="240" w:lineRule="auto"/>
        <w:rPr>
          <w:rFonts w:ascii="Times New Roman" w:eastAsia="Times New Roman" w:hAnsi="Times New Roman" w:cs="Times New Roman"/>
          <w:sz w:val="24"/>
          <w:szCs w:val="24"/>
          <w:lang w:eastAsia="pl-PL"/>
        </w:rPr>
      </w:pPr>
    </w:p>
    <w:p w:rsidR="00BB339D" w:rsidRPr="00BB339D" w:rsidRDefault="00BB339D" w:rsidP="00BB339D">
      <w:pPr>
        <w:spacing w:after="240" w:line="240" w:lineRule="auto"/>
        <w:rPr>
          <w:rFonts w:ascii="Times New Roman" w:eastAsia="Times New Roman" w:hAnsi="Times New Roman" w:cs="Times New Roman"/>
          <w:sz w:val="24"/>
          <w:szCs w:val="24"/>
          <w:lang w:eastAsia="pl-PL"/>
        </w:rPr>
      </w:pPr>
    </w:p>
    <w:p w:rsidR="00BB339D" w:rsidRPr="00BB339D" w:rsidRDefault="00BB339D" w:rsidP="00BB339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B339D" w:rsidRPr="00BB339D" w:rsidTr="00BB339D">
        <w:trPr>
          <w:tblCellSpacing w:w="15" w:type="dxa"/>
        </w:trPr>
        <w:tc>
          <w:tcPr>
            <w:tcW w:w="0" w:type="auto"/>
            <w:vAlign w:val="center"/>
            <w:hideMark/>
          </w:tcPr>
          <w:p w:rsidR="00BB339D" w:rsidRPr="00BB339D" w:rsidRDefault="00BB339D" w:rsidP="00BB339D">
            <w:pPr>
              <w:spacing w:after="0" w:line="240" w:lineRule="auto"/>
              <w:rPr>
                <w:rFonts w:ascii="Times New Roman" w:eastAsia="Times New Roman" w:hAnsi="Times New Roman" w:cs="Times New Roman"/>
                <w:sz w:val="24"/>
                <w:szCs w:val="24"/>
                <w:lang w:eastAsia="pl-PL"/>
              </w:rPr>
            </w:pPr>
          </w:p>
        </w:tc>
      </w:tr>
    </w:tbl>
    <w:p w:rsidR="00010E73" w:rsidRDefault="00010E73"/>
    <w:sectPr w:rsidR="00010E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9D" w:rsidRDefault="00BB339D" w:rsidP="00BB339D">
      <w:pPr>
        <w:spacing w:after="0" w:line="240" w:lineRule="auto"/>
      </w:pPr>
      <w:r>
        <w:separator/>
      </w:r>
    </w:p>
  </w:endnote>
  <w:endnote w:type="continuationSeparator" w:id="0">
    <w:p w:rsidR="00BB339D" w:rsidRDefault="00BB339D" w:rsidP="00BB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39" w:rsidRDefault="00686E39">
    <w:pPr>
      <w:pStyle w:val="Stopka"/>
    </w:pPr>
    <w:r>
      <w:rPr>
        <w:b/>
        <w:i/>
        <w:noProof/>
        <w:color w:val="0F243E"/>
        <w:sz w:val="18"/>
        <w:szCs w:val="18"/>
        <w:lang w:eastAsia="pl-PL"/>
      </w:rPr>
      <w:drawing>
        <wp:inline distT="0" distB="0" distL="0" distR="0">
          <wp:extent cx="5760720" cy="1420858"/>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2085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9D" w:rsidRDefault="00BB339D" w:rsidP="00BB339D">
      <w:pPr>
        <w:spacing w:after="0" w:line="240" w:lineRule="auto"/>
      </w:pPr>
      <w:r>
        <w:separator/>
      </w:r>
    </w:p>
  </w:footnote>
  <w:footnote w:type="continuationSeparator" w:id="0">
    <w:p w:rsidR="00BB339D" w:rsidRDefault="00BB339D" w:rsidP="00BB3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9D" w:rsidRDefault="00BB339D">
    <w:pPr>
      <w:pStyle w:val="Nagwek"/>
    </w:pPr>
    <w:r>
      <w:rPr>
        <w:rFonts w:ascii="Cambria" w:hAnsi="Cambria"/>
        <w:b/>
        <w:i/>
        <w:noProof/>
        <w:color w:val="244061"/>
        <w:sz w:val="18"/>
        <w:szCs w:val="18"/>
        <w:lang w:eastAsia="pl-PL"/>
      </w:rPr>
      <w:drawing>
        <wp:inline distT="0" distB="0" distL="0" distR="0">
          <wp:extent cx="5760720" cy="681082"/>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10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9D"/>
    <w:rsid w:val="00010E73"/>
    <w:rsid w:val="00686E39"/>
    <w:rsid w:val="00BB3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33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339D"/>
  </w:style>
  <w:style w:type="paragraph" w:styleId="Stopka">
    <w:name w:val="footer"/>
    <w:basedOn w:val="Normalny"/>
    <w:link w:val="StopkaZnak"/>
    <w:uiPriority w:val="99"/>
    <w:unhideWhenUsed/>
    <w:rsid w:val="00BB33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339D"/>
  </w:style>
  <w:style w:type="paragraph" w:styleId="Tekstdymka">
    <w:name w:val="Balloon Text"/>
    <w:basedOn w:val="Normalny"/>
    <w:link w:val="TekstdymkaZnak"/>
    <w:uiPriority w:val="99"/>
    <w:semiHidden/>
    <w:unhideWhenUsed/>
    <w:rsid w:val="00BB3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3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33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339D"/>
  </w:style>
  <w:style w:type="paragraph" w:styleId="Stopka">
    <w:name w:val="footer"/>
    <w:basedOn w:val="Normalny"/>
    <w:link w:val="StopkaZnak"/>
    <w:uiPriority w:val="99"/>
    <w:unhideWhenUsed/>
    <w:rsid w:val="00BB33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339D"/>
  </w:style>
  <w:style w:type="paragraph" w:styleId="Tekstdymka">
    <w:name w:val="Balloon Text"/>
    <w:basedOn w:val="Normalny"/>
    <w:link w:val="TekstdymkaZnak"/>
    <w:uiPriority w:val="99"/>
    <w:semiHidden/>
    <w:unhideWhenUsed/>
    <w:rsid w:val="00BB3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3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1980">
      <w:bodyDiv w:val="1"/>
      <w:marLeft w:val="0"/>
      <w:marRight w:val="0"/>
      <w:marTop w:val="0"/>
      <w:marBottom w:val="0"/>
      <w:divBdr>
        <w:top w:val="none" w:sz="0" w:space="0" w:color="auto"/>
        <w:left w:val="none" w:sz="0" w:space="0" w:color="auto"/>
        <w:bottom w:val="none" w:sz="0" w:space="0" w:color="auto"/>
        <w:right w:val="none" w:sz="0" w:space="0" w:color="auto"/>
      </w:divBdr>
      <w:divsChild>
        <w:div w:id="713190600">
          <w:marLeft w:val="0"/>
          <w:marRight w:val="0"/>
          <w:marTop w:val="0"/>
          <w:marBottom w:val="0"/>
          <w:divBdr>
            <w:top w:val="none" w:sz="0" w:space="0" w:color="auto"/>
            <w:left w:val="none" w:sz="0" w:space="0" w:color="auto"/>
            <w:bottom w:val="none" w:sz="0" w:space="0" w:color="auto"/>
            <w:right w:val="none" w:sz="0" w:space="0" w:color="auto"/>
          </w:divBdr>
          <w:divsChild>
            <w:div w:id="447817725">
              <w:marLeft w:val="0"/>
              <w:marRight w:val="0"/>
              <w:marTop w:val="0"/>
              <w:marBottom w:val="0"/>
              <w:divBdr>
                <w:top w:val="none" w:sz="0" w:space="0" w:color="auto"/>
                <w:left w:val="none" w:sz="0" w:space="0" w:color="auto"/>
                <w:bottom w:val="none" w:sz="0" w:space="0" w:color="auto"/>
                <w:right w:val="none" w:sz="0" w:space="0" w:color="auto"/>
              </w:divBdr>
            </w:div>
            <w:div w:id="488520697">
              <w:marLeft w:val="0"/>
              <w:marRight w:val="0"/>
              <w:marTop w:val="0"/>
              <w:marBottom w:val="0"/>
              <w:divBdr>
                <w:top w:val="none" w:sz="0" w:space="0" w:color="auto"/>
                <w:left w:val="none" w:sz="0" w:space="0" w:color="auto"/>
                <w:bottom w:val="none" w:sz="0" w:space="0" w:color="auto"/>
                <w:right w:val="none" w:sz="0" w:space="0" w:color="auto"/>
              </w:divBdr>
            </w:div>
            <w:div w:id="2014186261">
              <w:marLeft w:val="0"/>
              <w:marRight w:val="0"/>
              <w:marTop w:val="0"/>
              <w:marBottom w:val="0"/>
              <w:divBdr>
                <w:top w:val="none" w:sz="0" w:space="0" w:color="auto"/>
                <w:left w:val="none" w:sz="0" w:space="0" w:color="auto"/>
                <w:bottom w:val="none" w:sz="0" w:space="0" w:color="auto"/>
                <w:right w:val="none" w:sz="0" w:space="0" w:color="auto"/>
              </w:divBdr>
              <w:divsChild>
                <w:div w:id="1800568213">
                  <w:marLeft w:val="0"/>
                  <w:marRight w:val="0"/>
                  <w:marTop w:val="0"/>
                  <w:marBottom w:val="0"/>
                  <w:divBdr>
                    <w:top w:val="none" w:sz="0" w:space="0" w:color="auto"/>
                    <w:left w:val="none" w:sz="0" w:space="0" w:color="auto"/>
                    <w:bottom w:val="none" w:sz="0" w:space="0" w:color="auto"/>
                    <w:right w:val="none" w:sz="0" w:space="0" w:color="auto"/>
                  </w:divBdr>
                </w:div>
              </w:divsChild>
            </w:div>
            <w:div w:id="1872839662">
              <w:marLeft w:val="0"/>
              <w:marRight w:val="0"/>
              <w:marTop w:val="0"/>
              <w:marBottom w:val="0"/>
              <w:divBdr>
                <w:top w:val="none" w:sz="0" w:space="0" w:color="auto"/>
                <w:left w:val="none" w:sz="0" w:space="0" w:color="auto"/>
                <w:bottom w:val="none" w:sz="0" w:space="0" w:color="auto"/>
                <w:right w:val="none" w:sz="0" w:space="0" w:color="auto"/>
              </w:divBdr>
              <w:divsChild>
                <w:div w:id="1010061777">
                  <w:marLeft w:val="0"/>
                  <w:marRight w:val="0"/>
                  <w:marTop w:val="0"/>
                  <w:marBottom w:val="0"/>
                  <w:divBdr>
                    <w:top w:val="none" w:sz="0" w:space="0" w:color="auto"/>
                    <w:left w:val="none" w:sz="0" w:space="0" w:color="auto"/>
                    <w:bottom w:val="none" w:sz="0" w:space="0" w:color="auto"/>
                    <w:right w:val="none" w:sz="0" w:space="0" w:color="auto"/>
                  </w:divBdr>
                </w:div>
              </w:divsChild>
            </w:div>
            <w:div w:id="110515033">
              <w:marLeft w:val="0"/>
              <w:marRight w:val="0"/>
              <w:marTop w:val="0"/>
              <w:marBottom w:val="0"/>
              <w:divBdr>
                <w:top w:val="none" w:sz="0" w:space="0" w:color="auto"/>
                <w:left w:val="none" w:sz="0" w:space="0" w:color="auto"/>
                <w:bottom w:val="none" w:sz="0" w:space="0" w:color="auto"/>
                <w:right w:val="none" w:sz="0" w:space="0" w:color="auto"/>
              </w:divBdr>
              <w:divsChild>
                <w:div w:id="490407694">
                  <w:marLeft w:val="0"/>
                  <w:marRight w:val="0"/>
                  <w:marTop w:val="0"/>
                  <w:marBottom w:val="0"/>
                  <w:divBdr>
                    <w:top w:val="none" w:sz="0" w:space="0" w:color="auto"/>
                    <w:left w:val="none" w:sz="0" w:space="0" w:color="auto"/>
                    <w:bottom w:val="none" w:sz="0" w:space="0" w:color="auto"/>
                    <w:right w:val="none" w:sz="0" w:space="0" w:color="auto"/>
                  </w:divBdr>
                </w:div>
                <w:div w:id="582494515">
                  <w:marLeft w:val="0"/>
                  <w:marRight w:val="0"/>
                  <w:marTop w:val="0"/>
                  <w:marBottom w:val="0"/>
                  <w:divBdr>
                    <w:top w:val="none" w:sz="0" w:space="0" w:color="auto"/>
                    <w:left w:val="none" w:sz="0" w:space="0" w:color="auto"/>
                    <w:bottom w:val="none" w:sz="0" w:space="0" w:color="auto"/>
                    <w:right w:val="none" w:sz="0" w:space="0" w:color="auto"/>
                  </w:divBdr>
                </w:div>
                <w:div w:id="761948646">
                  <w:marLeft w:val="0"/>
                  <w:marRight w:val="0"/>
                  <w:marTop w:val="0"/>
                  <w:marBottom w:val="0"/>
                  <w:divBdr>
                    <w:top w:val="none" w:sz="0" w:space="0" w:color="auto"/>
                    <w:left w:val="none" w:sz="0" w:space="0" w:color="auto"/>
                    <w:bottom w:val="none" w:sz="0" w:space="0" w:color="auto"/>
                    <w:right w:val="none" w:sz="0" w:space="0" w:color="auto"/>
                  </w:divBdr>
                </w:div>
                <w:div w:id="1442139815">
                  <w:marLeft w:val="0"/>
                  <w:marRight w:val="0"/>
                  <w:marTop w:val="0"/>
                  <w:marBottom w:val="0"/>
                  <w:divBdr>
                    <w:top w:val="none" w:sz="0" w:space="0" w:color="auto"/>
                    <w:left w:val="none" w:sz="0" w:space="0" w:color="auto"/>
                    <w:bottom w:val="none" w:sz="0" w:space="0" w:color="auto"/>
                    <w:right w:val="none" w:sz="0" w:space="0" w:color="auto"/>
                  </w:divBdr>
                </w:div>
              </w:divsChild>
            </w:div>
            <w:div w:id="808984504">
              <w:marLeft w:val="0"/>
              <w:marRight w:val="0"/>
              <w:marTop w:val="0"/>
              <w:marBottom w:val="0"/>
              <w:divBdr>
                <w:top w:val="none" w:sz="0" w:space="0" w:color="auto"/>
                <w:left w:val="none" w:sz="0" w:space="0" w:color="auto"/>
                <w:bottom w:val="none" w:sz="0" w:space="0" w:color="auto"/>
                <w:right w:val="none" w:sz="0" w:space="0" w:color="auto"/>
              </w:divBdr>
              <w:divsChild>
                <w:div w:id="739596408">
                  <w:marLeft w:val="0"/>
                  <w:marRight w:val="0"/>
                  <w:marTop w:val="0"/>
                  <w:marBottom w:val="0"/>
                  <w:divBdr>
                    <w:top w:val="none" w:sz="0" w:space="0" w:color="auto"/>
                    <w:left w:val="none" w:sz="0" w:space="0" w:color="auto"/>
                    <w:bottom w:val="none" w:sz="0" w:space="0" w:color="auto"/>
                    <w:right w:val="none" w:sz="0" w:space="0" w:color="auto"/>
                  </w:divBdr>
                </w:div>
                <w:div w:id="675692862">
                  <w:marLeft w:val="0"/>
                  <w:marRight w:val="0"/>
                  <w:marTop w:val="0"/>
                  <w:marBottom w:val="0"/>
                  <w:divBdr>
                    <w:top w:val="none" w:sz="0" w:space="0" w:color="auto"/>
                    <w:left w:val="none" w:sz="0" w:space="0" w:color="auto"/>
                    <w:bottom w:val="none" w:sz="0" w:space="0" w:color="auto"/>
                    <w:right w:val="none" w:sz="0" w:space="0" w:color="auto"/>
                  </w:divBdr>
                </w:div>
                <w:div w:id="129172970">
                  <w:marLeft w:val="0"/>
                  <w:marRight w:val="0"/>
                  <w:marTop w:val="0"/>
                  <w:marBottom w:val="0"/>
                  <w:divBdr>
                    <w:top w:val="none" w:sz="0" w:space="0" w:color="auto"/>
                    <w:left w:val="none" w:sz="0" w:space="0" w:color="auto"/>
                    <w:bottom w:val="none" w:sz="0" w:space="0" w:color="auto"/>
                    <w:right w:val="none" w:sz="0" w:space="0" w:color="auto"/>
                  </w:divBdr>
                </w:div>
                <w:div w:id="1795325338">
                  <w:marLeft w:val="0"/>
                  <w:marRight w:val="0"/>
                  <w:marTop w:val="0"/>
                  <w:marBottom w:val="0"/>
                  <w:divBdr>
                    <w:top w:val="none" w:sz="0" w:space="0" w:color="auto"/>
                    <w:left w:val="none" w:sz="0" w:space="0" w:color="auto"/>
                    <w:bottom w:val="none" w:sz="0" w:space="0" w:color="auto"/>
                    <w:right w:val="none" w:sz="0" w:space="0" w:color="auto"/>
                  </w:divBdr>
                </w:div>
                <w:div w:id="866262685">
                  <w:marLeft w:val="0"/>
                  <w:marRight w:val="0"/>
                  <w:marTop w:val="0"/>
                  <w:marBottom w:val="0"/>
                  <w:divBdr>
                    <w:top w:val="none" w:sz="0" w:space="0" w:color="auto"/>
                    <w:left w:val="none" w:sz="0" w:space="0" w:color="auto"/>
                    <w:bottom w:val="none" w:sz="0" w:space="0" w:color="auto"/>
                    <w:right w:val="none" w:sz="0" w:space="0" w:color="auto"/>
                  </w:divBdr>
                </w:div>
                <w:div w:id="1819612681">
                  <w:marLeft w:val="0"/>
                  <w:marRight w:val="0"/>
                  <w:marTop w:val="0"/>
                  <w:marBottom w:val="0"/>
                  <w:divBdr>
                    <w:top w:val="none" w:sz="0" w:space="0" w:color="auto"/>
                    <w:left w:val="none" w:sz="0" w:space="0" w:color="auto"/>
                    <w:bottom w:val="none" w:sz="0" w:space="0" w:color="auto"/>
                    <w:right w:val="none" w:sz="0" w:space="0" w:color="auto"/>
                  </w:divBdr>
                </w:div>
                <w:div w:id="1758092199">
                  <w:marLeft w:val="0"/>
                  <w:marRight w:val="0"/>
                  <w:marTop w:val="0"/>
                  <w:marBottom w:val="0"/>
                  <w:divBdr>
                    <w:top w:val="none" w:sz="0" w:space="0" w:color="auto"/>
                    <w:left w:val="none" w:sz="0" w:space="0" w:color="auto"/>
                    <w:bottom w:val="none" w:sz="0" w:space="0" w:color="auto"/>
                    <w:right w:val="none" w:sz="0" w:space="0" w:color="auto"/>
                  </w:divBdr>
                </w:div>
              </w:divsChild>
            </w:div>
            <w:div w:id="1565752324">
              <w:marLeft w:val="0"/>
              <w:marRight w:val="0"/>
              <w:marTop w:val="0"/>
              <w:marBottom w:val="0"/>
              <w:divBdr>
                <w:top w:val="none" w:sz="0" w:space="0" w:color="auto"/>
                <w:left w:val="none" w:sz="0" w:space="0" w:color="auto"/>
                <w:bottom w:val="none" w:sz="0" w:space="0" w:color="auto"/>
                <w:right w:val="none" w:sz="0" w:space="0" w:color="auto"/>
              </w:divBdr>
              <w:divsChild>
                <w:div w:id="1486121179">
                  <w:marLeft w:val="0"/>
                  <w:marRight w:val="0"/>
                  <w:marTop w:val="0"/>
                  <w:marBottom w:val="0"/>
                  <w:divBdr>
                    <w:top w:val="none" w:sz="0" w:space="0" w:color="auto"/>
                    <w:left w:val="none" w:sz="0" w:space="0" w:color="auto"/>
                    <w:bottom w:val="none" w:sz="0" w:space="0" w:color="auto"/>
                    <w:right w:val="none" w:sz="0" w:space="0" w:color="auto"/>
                  </w:divBdr>
                </w:div>
                <w:div w:id="806895646">
                  <w:marLeft w:val="0"/>
                  <w:marRight w:val="0"/>
                  <w:marTop w:val="0"/>
                  <w:marBottom w:val="0"/>
                  <w:divBdr>
                    <w:top w:val="none" w:sz="0" w:space="0" w:color="auto"/>
                    <w:left w:val="none" w:sz="0" w:space="0" w:color="auto"/>
                    <w:bottom w:val="none" w:sz="0" w:space="0" w:color="auto"/>
                    <w:right w:val="none" w:sz="0" w:space="0" w:color="auto"/>
                  </w:divBdr>
                </w:div>
              </w:divsChild>
            </w:div>
            <w:div w:id="956182496">
              <w:marLeft w:val="0"/>
              <w:marRight w:val="0"/>
              <w:marTop w:val="0"/>
              <w:marBottom w:val="0"/>
              <w:divBdr>
                <w:top w:val="none" w:sz="0" w:space="0" w:color="auto"/>
                <w:left w:val="none" w:sz="0" w:space="0" w:color="auto"/>
                <w:bottom w:val="none" w:sz="0" w:space="0" w:color="auto"/>
                <w:right w:val="none" w:sz="0" w:space="0" w:color="auto"/>
              </w:divBdr>
              <w:divsChild>
                <w:div w:id="1604462531">
                  <w:marLeft w:val="0"/>
                  <w:marRight w:val="0"/>
                  <w:marTop w:val="0"/>
                  <w:marBottom w:val="0"/>
                  <w:divBdr>
                    <w:top w:val="none" w:sz="0" w:space="0" w:color="auto"/>
                    <w:left w:val="none" w:sz="0" w:space="0" w:color="auto"/>
                    <w:bottom w:val="none" w:sz="0" w:space="0" w:color="auto"/>
                    <w:right w:val="none" w:sz="0" w:space="0" w:color="auto"/>
                  </w:divBdr>
                </w:div>
                <w:div w:id="76906197">
                  <w:marLeft w:val="0"/>
                  <w:marRight w:val="0"/>
                  <w:marTop w:val="0"/>
                  <w:marBottom w:val="0"/>
                  <w:divBdr>
                    <w:top w:val="none" w:sz="0" w:space="0" w:color="auto"/>
                    <w:left w:val="none" w:sz="0" w:space="0" w:color="auto"/>
                    <w:bottom w:val="none" w:sz="0" w:space="0" w:color="auto"/>
                    <w:right w:val="none" w:sz="0" w:space="0" w:color="auto"/>
                  </w:divBdr>
                </w:div>
                <w:div w:id="1744642537">
                  <w:marLeft w:val="0"/>
                  <w:marRight w:val="0"/>
                  <w:marTop w:val="0"/>
                  <w:marBottom w:val="0"/>
                  <w:divBdr>
                    <w:top w:val="none" w:sz="0" w:space="0" w:color="auto"/>
                    <w:left w:val="none" w:sz="0" w:space="0" w:color="auto"/>
                    <w:bottom w:val="none" w:sz="0" w:space="0" w:color="auto"/>
                    <w:right w:val="none" w:sz="0" w:space="0" w:color="auto"/>
                  </w:divBdr>
                </w:div>
                <w:div w:id="1770274657">
                  <w:marLeft w:val="0"/>
                  <w:marRight w:val="0"/>
                  <w:marTop w:val="0"/>
                  <w:marBottom w:val="0"/>
                  <w:divBdr>
                    <w:top w:val="none" w:sz="0" w:space="0" w:color="auto"/>
                    <w:left w:val="none" w:sz="0" w:space="0" w:color="auto"/>
                    <w:bottom w:val="none" w:sz="0" w:space="0" w:color="auto"/>
                    <w:right w:val="none" w:sz="0" w:space="0" w:color="auto"/>
                  </w:divBdr>
                </w:div>
                <w:div w:id="1955866154">
                  <w:marLeft w:val="0"/>
                  <w:marRight w:val="0"/>
                  <w:marTop w:val="0"/>
                  <w:marBottom w:val="0"/>
                  <w:divBdr>
                    <w:top w:val="none" w:sz="0" w:space="0" w:color="auto"/>
                    <w:left w:val="none" w:sz="0" w:space="0" w:color="auto"/>
                    <w:bottom w:val="none" w:sz="0" w:space="0" w:color="auto"/>
                    <w:right w:val="none" w:sz="0" w:space="0" w:color="auto"/>
                  </w:divBdr>
                </w:div>
                <w:div w:id="829520335">
                  <w:marLeft w:val="0"/>
                  <w:marRight w:val="0"/>
                  <w:marTop w:val="0"/>
                  <w:marBottom w:val="0"/>
                  <w:divBdr>
                    <w:top w:val="none" w:sz="0" w:space="0" w:color="auto"/>
                    <w:left w:val="none" w:sz="0" w:space="0" w:color="auto"/>
                    <w:bottom w:val="none" w:sz="0" w:space="0" w:color="auto"/>
                    <w:right w:val="none" w:sz="0" w:space="0" w:color="auto"/>
                  </w:divBdr>
                </w:div>
              </w:divsChild>
            </w:div>
            <w:div w:id="1002274664">
              <w:marLeft w:val="0"/>
              <w:marRight w:val="0"/>
              <w:marTop w:val="0"/>
              <w:marBottom w:val="0"/>
              <w:divBdr>
                <w:top w:val="none" w:sz="0" w:space="0" w:color="auto"/>
                <w:left w:val="none" w:sz="0" w:space="0" w:color="auto"/>
                <w:bottom w:val="none" w:sz="0" w:space="0" w:color="auto"/>
                <w:right w:val="none" w:sz="0" w:space="0" w:color="auto"/>
              </w:divBdr>
              <w:divsChild>
                <w:div w:id="743377506">
                  <w:marLeft w:val="0"/>
                  <w:marRight w:val="0"/>
                  <w:marTop w:val="0"/>
                  <w:marBottom w:val="0"/>
                  <w:divBdr>
                    <w:top w:val="none" w:sz="0" w:space="0" w:color="auto"/>
                    <w:left w:val="none" w:sz="0" w:space="0" w:color="auto"/>
                    <w:bottom w:val="none" w:sz="0" w:space="0" w:color="auto"/>
                    <w:right w:val="none" w:sz="0" w:space="0" w:color="auto"/>
                  </w:divBdr>
                </w:div>
                <w:div w:id="1321351602">
                  <w:marLeft w:val="0"/>
                  <w:marRight w:val="0"/>
                  <w:marTop w:val="0"/>
                  <w:marBottom w:val="0"/>
                  <w:divBdr>
                    <w:top w:val="none" w:sz="0" w:space="0" w:color="auto"/>
                    <w:left w:val="none" w:sz="0" w:space="0" w:color="auto"/>
                    <w:bottom w:val="none" w:sz="0" w:space="0" w:color="auto"/>
                    <w:right w:val="none" w:sz="0" w:space="0" w:color="auto"/>
                  </w:divBdr>
                </w:div>
                <w:div w:id="1991248180">
                  <w:marLeft w:val="0"/>
                  <w:marRight w:val="0"/>
                  <w:marTop w:val="0"/>
                  <w:marBottom w:val="0"/>
                  <w:divBdr>
                    <w:top w:val="none" w:sz="0" w:space="0" w:color="auto"/>
                    <w:left w:val="none" w:sz="0" w:space="0" w:color="auto"/>
                    <w:bottom w:val="none" w:sz="0" w:space="0" w:color="auto"/>
                    <w:right w:val="none" w:sz="0" w:space="0" w:color="auto"/>
                  </w:divBdr>
                </w:div>
                <w:div w:id="739331459">
                  <w:marLeft w:val="0"/>
                  <w:marRight w:val="0"/>
                  <w:marTop w:val="0"/>
                  <w:marBottom w:val="0"/>
                  <w:divBdr>
                    <w:top w:val="none" w:sz="0" w:space="0" w:color="auto"/>
                    <w:left w:val="none" w:sz="0" w:space="0" w:color="auto"/>
                    <w:bottom w:val="none" w:sz="0" w:space="0" w:color="auto"/>
                    <w:right w:val="none" w:sz="0" w:space="0" w:color="auto"/>
                  </w:divBdr>
                </w:div>
                <w:div w:id="657808691">
                  <w:marLeft w:val="0"/>
                  <w:marRight w:val="0"/>
                  <w:marTop w:val="0"/>
                  <w:marBottom w:val="0"/>
                  <w:divBdr>
                    <w:top w:val="none" w:sz="0" w:space="0" w:color="auto"/>
                    <w:left w:val="none" w:sz="0" w:space="0" w:color="auto"/>
                    <w:bottom w:val="none" w:sz="0" w:space="0" w:color="auto"/>
                    <w:right w:val="none" w:sz="0" w:space="0" w:color="auto"/>
                  </w:divBdr>
                </w:div>
                <w:div w:id="279458974">
                  <w:marLeft w:val="0"/>
                  <w:marRight w:val="0"/>
                  <w:marTop w:val="0"/>
                  <w:marBottom w:val="0"/>
                  <w:divBdr>
                    <w:top w:val="none" w:sz="0" w:space="0" w:color="auto"/>
                    <w:left w:val="none" w:sz="0" w:space="0" w:color="auto"/>
                    <w:bottom w:val="none" w:sz="0" w:space="0" w:color="auto"/>
                    <w:right w:val="none" w:sz="0" w:space="0" w:color="auto"/>
                  </w:divBdr>
                </w:div>
                <w:div w:id="405147304">
                  <w:marLeft w:val="0"/>
                  <w:marRight w:val="0"/>
                  <w:marTop w:val="0"/>
                  <w:marBottom w:val="0"/>
                  <w:divBdr>
                    <w:top w:val="none" w:sz="0" w:space="0" w:color="auto"/>
                    <w:left w:val="none" w:sz="0" w:space="0" w:color="auto"/>
                    <w:bottom w:val="none" w:sz="0" w:space="0" w:color="auto"/>
                    <w:right w:val="none" w:sz="0" w:space="0" w:color="auto"/>
                  </w:divBdr>
                </w:div>
                <w:div w:id="1317566474">
                  <w:marLeft w:val="0"/>
                  <w:marRight w:val="0"/>
                  <w:marTop w:val="0"/>
                  <w:marBottom w:val="0"/>
                  <w:divBdr>
                    <w:top w:val="none" w:sz="0" w:space="0" w:color="auto"/>
                    <w:left w:val="none" w:sz="0" w:space="0" w:color="auto"/>
                    <w:bottom w:val="none" w:sz="0" w:space="0" w:color="auto"/>
                    <w:right w:val="none" w:sz="0" w:space="0" w:color="auto"/>
                  </w:divBdr>
                </w:div>
              </w:divsChild>
            </w:div>
            <w:div w:id="1612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EA4B1388</Template>
  <TotalTime>2</TotalTime>
  <Pages>20</Pages>
  <Words>7358</Words>
  <Characters>44149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Redzik</dc:creator>
  <cp:lastModifiedBy>Małgorzata Redzik</cp:lastModifiedBy>
  <cp:revision>2</cp:revision>
  <cp:lastPrinted>2018-08-13T07:04:00Z</cp:lastPrinted>
  <dcterms:created xsi:type="dcterms:W3CDTF">2018-08-13T07:06:00Z</dcterms:created>
  <dcterms:modified xsi:type="dcterms:W3CDTF">2018-08-13T07:06:00Z</dcterms:modified>
</cp:coreProperties>
</file>