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DD" w:rsidRDefault="003810DD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  <w:bookmarkStart w:id="0" w:name="_GoBack"/>
      <w:bookmarkEnd w:id="0"/>
    </w:p>
    <w:p w:rsidR="00192C78" w:rsidRDefault="00B92745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  <w:r w:rsidRPr="00266C7A">
        <w:rPr>
          <w:rFonts w:asciiTheme="majorHAnsi" w:hAnsiTheme="majorHAnsi" w:cs="Arial"/>
          <w:b/>
          <w:szCs w:val="20"/>
        </w:rPr>
        <w:t>OPIS PRZEDMIOTU ZAMÓWIENIA</w:t>
      </w:r>
    </w:p>
    <w:p w:rsidR="004F6DDE" w:rsidRPr="00266C7A" w:rsidRDefault="004F6DDE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DLA CZĘŚCI I</w:t>
      </w:r>
    </w:p>
    <w:p w:rsidR="00266C7A" w:rsidRPr="00266C7A" w:rsidRDefault="00266C7A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266C7A" w:rsidRPr="00266C7A" w:rsidRDefault="00266C7A" w:rsidP="00266C7A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266C7A">
        <w:rPr>
          <w:rFonts w:asciiTheme="majorHAnsi" w:hAnsiTheme="majorHAnsi"/>
          <w:b/>
          <w:sz w:val="20"/>
          <w:szCs w:val="20"/>
          <w:u w:val="single"/>
        </w:rPr>
        <w:t xml:space="preserve">I. Gradientowy </w:t>
      </w:r>
      <w:proofErr w:type="spellStart"/>
      <w:r w:rsidRPr="00266C7A">
        <w:rPr>
          <w:rFonts w:asciiTheme="majorHAnsi" w:hAnsiTheme="majorHAnsi"/>
          <w:b/>
          <w:sz w:val="20"/>
          <w:szCs w:val="20"/>
          <w:u w:val="single"/>
        </w:rPr>
        <w:t>Termocykler</w:t>
      </w:r>
      <w:proofErr w:type="spellEnd"/>
      <w:r w:rsidRPr="00266C7A">
        <w:rPr>
          <w:rFonts w:asciiTheme="majorHAnsi" w:hAnsiTheme="majorHAnsi"/>
          <w:b/>
          <w:sz w:val="20"/>
          <w:szCs w:val="20"/>
          <w:u w:val="single"/>
        </w:rPr>
        <w:t xml:space="preserve"> z niezależnymi blokami (aparat I)</w:t>
      </w:r>
    </w:p>
    <w:p w:rsidR="00266C7A" w:rsidRPr="00ED67AD" w:rsidRDefault="00266C7A" w:rsidP="00266C7A">
      <w:pPr>
        <w:rPr>
          <w:rFonts w:asciiTheme="majorHAnsi" w:hAnsiTheme="majorHAnsi"/>
          <w:b/>
          <w:sz w:val="20"/>
          <w:szCs w:val="20"/>
          <w:u w:val="single"/>
        </w:rPr>
      </w:pPr>
      <w:r w:rsidRPr="00ED67AD">
        <w:rPr>
          <w:rFonts w:asciiTheme="majorHAnsi" w:hAnsiTheme="majorHAnsi"/>
          <w:b/>
          <w:sz w:val="20"/>
          <w:szCs w:val="20"/>
          <w:u w:val="single"/>
        </w:rPr>
        <w:t>Parametry i wyposażenie: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Aparat wyposażony w co najmniej 2 niezależnie kontrolowane i pracujące bloki na minimum 32 próby każdy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Pojemność dołka – 0,2 ml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Bloki posiadające funkcję gradientu 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Max. Ramp </w:t>
      </w:r>
      <w:proofErr w:type="spellStart"/>
      <w:r w:rsidRPr="00266C7A">
        <w:rPr>
          <w:rFonts w:asciiTheme="majorHAnsi" w:hAnsiTheme="majorHAnsi"/>
          <w:sz w:val="20"/>
          <w:szCs w:val="20"/>
        </w:rPr>
        <w:t>rate</w:t>
      </w:r>
      <w:proofErr w:type="spellEnd"/>
      <w:r w:rsidRPr="00266C7A">
        <w:rPr>
          <w:rFonts w:asciiTheme="majorHAnsi" w:hAnsiTheme="majorHAnsi"/>
          <w:sz w:val="20"/>
          <w:szCs w:val="20"/>
        </w:rPr>
        <w:t xml:space="preserve"> bloku co najmniej 4.00°C/</w:t>
      </w:r>
      <w:proofErr w:type="spellStart"/>
      <w:r w:rsidRPr="00266C7A">
        <w:rPr>
          <w:rFonts w:asciiTheme="majorHAnsi" w:hAnsiTheme="majorHAnsi"/>
          <w:sz w:val="20"/>
          <w:szCs w:val="20"/>
        </w:rPr>
        <w:t>sek</w:t>
      </w:r>
      <w:proofErr w:type="spellEnd"/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Pokrywa grzejna do pracy bezolejowej.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Temperatura pokrywy grzejnej regulowana.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Dokładność temperatury maksymalnie ±0.25°C (w zakresie 35 do 99.9°C)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Zakres ustawienia temperatury reakcji przynajmniej od 0°C do przynajmniej  100°C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Jednorodność temperatury  &lt;0.5°C 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Aparat wyposażony w co najmniej jedno złącze USB oraz port Ethernet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Objętość reakcji PCR 10 - 80 </w:t>
      </w:r>
      <w:proofErr w:type="spellStart"/>
      <w:r w:rsidRPr="00266C7A">
        <w:rPr>
          <w:rFonts w:asciiTheme="majorHAnsi" w:hAnsiTheme="majorHAnsi"/>
          <w:sz w:val="20"/>
          <w:szCs w:val="20"/>
        </w:rPr>
        <w:t>μL</w:t>
      </w:r>
      <w:proofErr w:type="spellEnd"/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Sterowanie aparatem wyłącznie z poziomu dotykowego ekranu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Aparat ma kolorowy dotykowy wyświetlacz co</w:t>
      </w:r>
      <w:r w:rsidR="00137ACC">
        <w:rPr>
          <w:rFonts w:asciiTheme="majorHAnsi" w:hAnsiTheme="majorHAnsi"/>
          <w:sz w:val="20"/>
          <w:szCs w:val="20"/>
        </w:rPr>
        <w:t xml:space="preserve"> </w:t>
      </w:r>
      <w:r w:rsidRPr="00266C7A">
        <w:rPr>
          <w:rFonts w:asciiTheme="majorHAnsi" w:hAnsiTheme="majorHAnsi"/>
          <w:sz w:val="20"/>
          <w:szCs w:val="20"/>
        </w:rPr>
        <w:t xml:space="preserve">najmniej  8.0’ 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Okres gwarancji: minimum 24 miesiące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Możliwość wymiany bloków aparatu na inne bloki np. na płytki 96 dołkowe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Wymiana bloków dokonywana przez użytkownika bez konieczności instalacji przez inżyniera serwisowego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Waga- nie większa niż 19 kg</w:t>
      </w:r>
    </w:p>
    <w:p w:rsidR="00266C7A" w:rsidRPr="00137ACC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color w:val="C00000"/>
          <w:sz w:val="20"/>
          <w:szCs w:val="20"/>
        </w:rPr>
      </w:pPr>
      <w:r w:rsidRPr="00137ACC">
        <w:rPr>
          <w:rFonts w:asciiTheme="majorHAnsi" w:hAnsiTheme="majorHAnsi"/>
          <w:sz w:val="20"/>
          <w:szCs w:val="20"/>
        </w:rPr>
        <w:t xml:space="preserve">Wymiary – Nie większe niż 33cm X </w:t>
      </w:r>
      <w:r w:rsidRPr="00137ACC">
        <w:rPr>
          <w:rFonts w:asciiTheme="majorHAnsi" w:hAnsiTheme="majorHAnsi"/>
          <w:color w:val="C00000"/>
          <w:sz w:val="20"/>
          <w:szCs w:val="20"/>
        </w:rPr>
        <w:t>2</w:t>
      </w:r>
      <w:r w:rsidR="001720B9" w:rsidRPr="00137ACC">
        <w:rPr>
          <w:rFonts w:asciiTheme="majorHAnsi" w:hAnsiTheme="majorHAnsi"/>
          <w:color w:val="C00000"/>
          <w:sz w:val="20"/>
          <w:szCs w:val="20"/>
        </w:rPr>
        <w:t>8</w:t>
      </w:r>
      <w:r w:rsidRPr="00137ACC">
        <w:rPr>
          <w:rFonts w:asciiTheme="majorHAnsi" w:hAnsiTheme="majorHAnsi"/>
          <w:color w:val="C00000"/>
          <w:sz w:val="20"/>
          <w:szCs w:val="20"/>
        </w:rPr>
        <w:t xml:space="preserve"> cm </w:t>
      </w:r>
      <w:r w:rsidRPr="00137ACC">
        <w:rPr>
          <w:rFonts w:asciiTheme="majorHAnsi" w:hAnsiTheme="majorHAnsi"/>
          <w:sz w:val="20"/>
          <w:szCs w:val="20"/>
        </w:rPr>
        <w:t>X 57 cm</w:t>
      </w:r>
      <w:r w:rsidR="001720B9" w:rsidRPr="00137ACC">
        <w:rPr>
          <w:rFonts w:asciiTheme="majorHAnsi" w:hAnsiTheme="majorHAnsi"/>
          <w:color w:val="C00000"/>
          <w:sz w:val="20"/>
          <w:szCs w:val="20"/>
        </w:rPr>
        <w:t xml:space="preserve"> (szerokość x wysokość x głębokość)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Zasilanie – 100-240V, 50-60 </w:t>
      </w:r>
      <w:proofErr w:type="spellStart"/>
      <w:r w:rsidRPr="00266C7A">
        <w:rPr>
          <w:rFonts w:asciiTheme="majorHAnsi" w:hAnsiTheme="majorHAnsi"/>
          <w:sz w:val="20"/>
          <w:szCs w:val="20"/>
        </w:rPr>
        <w:t>Hz</w:t>
      </w:r>
      <w:proofErr w:type="spellEnd"/>
      <w:r w:rsidRPr="00266C7A">
        <w:rPr>
          <w:rFonts w:asciiTheme="majorHAnsi" w:hAnsiTheme="majorHAnsi"/>
          <w:sz w:val="20"/>
          <w:szCs w:val="20"/>
        </w:rPr>
        <w:t>, Max 950 W, max 12A</w:t>
      </w:r>
    </w:p>
    <w:p w:rsidR="00266C7A" w:rsidRPr="00266C7A" w:rsidRDefault="00266C7A" w:rsidP="00266C7A">
      <w:pPr>
        <w:rPr>
          <w:rFonts w:asciiTheme="majorHAnsi" w:hAnsiTheme="majorHAnsi"/>
          <w:sz w:val="20"/>
          <w:szCs w:val="20"/>
        </w:rPr>
      </w:pPr>
    </w:p>
    <w:p w:rsidR="00266C7A" w:rsidRPr="00266C7A" w:rsidRDefault="00266C7A" w:rsidP="00266C7A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266C7A">
        <w:rPr>
          <w:rFonts w:asciiTheme="majorHAnsi" w:hAnsiTheme="majorHAnsi"/>
          <w:b/>
          <w:sz w:val="20"/>
          <w:szCs w:val="20"/>
          <w:u w:val="single"/>
        </w:rPr>
        <w:t xml:space="preserve">II. Gradientowy </w:t>
      </w:r>
      <w:proofErr w:type="spellStart"/>
      <w:r w:rsidRPr="00266C7A">
        <w:rPr>
          <w:rFonts w:asciiTheme="majorHAnsi" w:hAnsiTheme="majorHAnsi"/>
          <w:b/>
          <w:sz w:val="20"/>
          <w:szCs w:val="20"/>
          <w:u w:val="single"/>
        </w:rPr>
        <w:t>Termocykler</w:t>
      </w:r>
      <w:proofErr w:type="spellEnd"/>
      <w:r w:rsidRPr="00266C7A">
        <w:rPr>
          <w:rFonts w:asciiTheme="majorHAnsi" w:hAnsiTheme="majorHAnsi"/>
          <w:b/>
          <w:sz w:val="20"/>
          <w:szCs w:val="20"/>
          <w:u w:val="single"/>
        </w:rPr>
        <w:t xml:space="preserve"> z blokiem/blokami 96 dołkowymi (aparat II)</w:t>
      </w:r>
    </w:p>
    <w:p w:rsidR="00266C7A" w:rsidRPr="00ED67AD" w:rsidRDefault="00266C7A" w:rsidP="00266C7A">
      <w:pPr>
        <w:rPr>
          <w:rFonts w:asciiTheme="majorHAnsi" w:hAnsiTheme="majorHAnsi"/>
          <w:b/>
          <w:sz w:val="20"/>
          <w:szCs w:val="20"/>
          <w:u w:val="single"/>
        </w:rPr>
      </w:pPr>
      <w:r w:rsidRPr="00ED67AD">
        <w:rPr>
          <w:rFonts w:asciiTheme="majorHAnsi" w:hAnsiTheme="majorHAnsi"/>
          <w:b/>
          <w:sz w:val="20"/>
          <w:szCs w:val="20"/>
          <w:u w:val="single"/>
        </w:rPr>
        <w:t>Parametry i wyposażenie:</w:t>
      </w:r>
    </w:p>
    <w:p w:rsidR="00266C7A" w:rsidRPr="00266C7A" w:rsidRDefault="00266C7A" w:rsidP="00ED67AD">
      <w:pPr>
        <w:pStyle w:val="Akapitzlist"/>
        <w:numPr>
          <w:ilvl w:val="0"/>
          <w:numId w:val="47"/>
        </w:numPr>
        <w:suppressAutoHyphens/>
        <w:spacing w:after="0" w:line="240" w:lineRule="auto"/>
        <w:ind w:right="-142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Aparat wyposażony w co najmniej 1 blok umożliwiający przeprowadzenie reakcji w formacie płytek 96 dołkowych 0,2 ml 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Pojemność dołka – 0,2 ml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Bloki posiadające funkcję gradientu 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Max. Ramp </w:t>
      </w:r>
      <w:proofErr w:type="spellStart"/>
      <w:r w:rsidRPr="00266C7A">
        <w:rPr>
          <w:rFonts w:asciiTheme="majorHAnsi" w:hAnsiTheme="majorHAnsi"/>
          <w:sz w:val="20"/>
          <w:szCs w:val="20"/>
        </w:rPr>
        <w:t>rate</w:t>
      </w:r>
      <w:proofErr w:type="spellEnd"/>
      <w:r w:rsidRPr="00266C7A">
        <w:rPr>
          <w:rFonts w:asciiTheme="majorHAnsi" w:hAnsiTheme="majorHAnsi"/>
          <w:sz w:val="20"/>
          <w:szCs w:val="20"/>
        </w:rPr>
        <w:t xml:space="preserve"> bloku co najmniej 3.00°C/</w:t>
      </w:r>
      <w:proofErr w:type="spellStart"/>
      <w:r w:rsidRPr="00266C7A">
        <w:rPr>
          <w:rFonts w:asciiTheme="majorHAnsi" w:hAnsiTheme="majorHAnsi"/>
          <w:sz w:val="20"/>
          <w:szCs w:val="20"/>
        </w:rPr>
        <w:t>sek</w:t>
      </w:r>
      <w:proofErr w:type="spellEnd"/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Pokrywa grzejna do pracy bezolejowej.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Temperatura pokrywy grzejnej regulowana.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Dokładność temperatury maksymalnie ±0.25°C (w zakresie 35 do 99.9°C)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Zakres ustawienia temperatury reakcji przynajmniej od 0°C do przynajmniej  100°C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Jednorodność temperatury  &lt;0.5°C 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Aparat wyposażony w co najmniej jedno złącze USB oraz port Ethernet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Objętość reakcji PCR 10 - 80 </w:t>
      </w:r>
      <w:proofErr w:type="spellStart"/>
      <w:r w:rsidRPr="00266C7A">
        <w:rPr>
          <w:rFonts w:asciiTheme="majorHAnsi" w:hAnsiTheme="majorHAnsi"/>
          <w:sz w:val="20"/>
          <w:szCs w:val="20"/>
        </w:rPr>
        <w:t>μL</w:t>
      </w:r>
      <w:proofErr w:type="spellEnd"/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Sterowanie aparatem wyłącznie z poziomu dotykowego ekranu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Aparat ma kolorowy dotykowy wyświetlacz co</w:t>
      </w:r>
      <w:r w:rsidR="00C17744">
        <w:rPr>
          <w:rFonts w:asciiTheme="majorHAnsi" w:hAnsiTheme="majorHAnsi"/>
          <w:sz w:val="20"/>
          <w:szCs w:val="20"/>
        </w:rPr>
        <w:t xml:space="preserve"> </w:t>
      </w:r>
      <w:r w:rsidRPr="00266C7A">
        <w:rPr>
          <w:rFonts w:asciiTheme="majorHAnsi" w:hAnsiTheme="majorHAnsi"/>
          <w:sz w:val="20"/>
          <w:szCs w:val="20"/>
        </w:rPr>
        <w:t xml:space="preserve">najmniej  8.0’ </w:t>
      </w:r>
    </w:p>
    <w:p w:rsidR="00266C7A" w:rsidRPr="00ED67AD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ED67AD">
        <w:rPr>
          <w:rFonts w:asciiTheme="majorHAnsi" w:hAnsiTheme="majorHAnsi"/>
          <w:sz w:val="20"/>
          <w:szCs w:val="20"/>
        </w:rPr>
        <w:t>Okres gwarancji: minimum 24 miesiące</w:t>
      </w:r>
    </w:p>
    <w:p w:rsidR="00266C7A" w:rsidRPr="00ED67AD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ED67AD">
        <w:rPr>
          <w:rFonts w:asciiTheme="majorHAnsi" w:hAnsiTheme="majorHAnsi"/>
          <w:sz w:val="20"/>
          <w:szCs w:val="20"/>
        </w:rPr>
        <w:t>Możliwość wymiany bloków aparatu na inne bloki np. niezależne bloki po minimum 32 dołki</w:t>
      </w:r>
    </w:p>
    <w:p w:rsidR="00266C7A" w:rsidRPr="00ED67AD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ED67AD">
        <w:rPr>
          <w:rFonts w:asciiTheme="majorHAnsi" w:hAnsiTheme="majorHAnsi"/>
          <w:sz w:val="20"/>
          <w:szCs w:val="20"/>
        </w:rPr>
        <w:t xml:space="preserve">Wymiana bloków dokonywana przez użytkownika bez konieczności instalacji </w:t>
      </w:r>
      <w:r w:rsidR="00ED67AD">
        <w:rPr>
          <w:rFonts w:asciiTheme="majorHAnsi" w:hAnsiTheme="majorHAnsi"/>
          <w:sz w:val="20"/>
          <w:szCs w:val="20"/>
        </w:rPr>
        <w:br/>
      </w:r>
      <w:r w:rsidRPr="00ED67AD">
        <w:rPr>
          <w:rFonts w:asciiTheme="majorHAnsi" w:hAnsiTheme="majorHAnsi"/>
          <w:sz w:val="20"/>
          <w:szCs w:val="20"/>
        </w:rPr>
        <w:t>przez inżyniera serwisowego</w:t>
      </w:r>
    </w:p>
    <w:p w:rsidR="00266C7A" w:rsidRPr="00ED67AD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ED67AD">
        <w:rPr>
          <w:rFonts w:asciiTheme="majorHAnsi" w:hAnsiTheme="majorHAnsi"/>
          <w:sz w:val="20"/>
          <w:szCs w:val="20"/>
        </w:rPr>
        <w:t>Waga- nie większa niż 19 kg</w:t>
      </w:r>
    </w:p>
    <w:p w:rsidR="001720B9" w:rsidRPr="009D17F1" w:rsidRDefault="00266C7A" w:rsidP="00307995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 w:cstheme="minorHAnsi"/>
          <w:b/>
          <w:color w:val="C00000"/>
          <w:sz w:val="20"/>
          <w:szCs w:val="20"/>
        </w:rPr>
      </w:pPr>
      <w:r w:rsidRPr="001720B9">
        <w:rPr>
          <w:rFonts w:asciiTheme="majorHAnsi" w:hAnsiTheme="majorHAnsi"/>
          <w:sz w:val="20"/>
          <w:szCs w:val="20"/>
        </w:rPr>
        <w:t xml:space="preserve">Wymiary – Nie większe niż 33cm X </w:t>
      </w:r>
      <w:r w:rsidR="001720B9" w:rsidRPr="009D17F1">
        <w:rPr>
          <w:rFonts w:asciiTheme="majorHAnsi" w:hAnsiTheme="majorHAnsi"/>
          <w:color w:val="C00000"/>
          <w:sz w:val="20"/>
          <w:szCs w:val="20"/>
        </w:rPr>
        <w:t xml:space="preserve">28 cm </w:t>
      </w:r>
      <w:r w:rsidR="001720B9" w:rsidRPr="00266C7A">
        <w:rPr>
          <w:rFonts w:asciiTheme="majorHAnsi" w:hAnsiTheme="majorHAnsi"/>
          <w:sz w:val="20"/>
          <w:szCs w:val="20"/>
        </w:rPr>
        <w:t>X 57 cm</w:t>
      </w:r>
      <w:r w:rsidR="001720B9">
        <w:rPr>
          <w:rFonts w:asciiTheme="majorHAnsi" w:hAnsiTheme="majorHAnsi"/>
          <w:sz w:val="20"/>
          <w:szCs w:val="20"/>
        </w:rPr>
        <w:t xml:space="preserve"> </w:t>
      </w:r>
      <w:r w:rsidR="001720B9" w:rsidRPr="009D17F1">
        <w:rPr>
          <w:rFonts w:asciiTheme="majorHAnsi" w:hAnsiTheme="majorHAnsi"/>
          <w:color w:val="C00000"/>
          <w:sz w:val="20"/>
          <w:szCs w:val="20"/>
        </w:rPr>
        <w:t>(szerokość x wysokość x głębokość)</w:t>
      </w:r>
    </w:p>
    <w:p w:rsidR="00266C7A" w:rsidRPr="001720B9" w:rsidRDefault="00266C7A" w:rsidP="00307995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 w:cstheme="minorHAnsi"/>
          <w:b/>
          <w:sz w:val="20"/>
          <w:szCs w:val="20"/>
        </w:rPr>
      </w:pPr>
      <w:r w:rsidRPr="001720B9">
        <w:rPr>
          <w:rFonts w:asciiTheme="majorHAnsi" w:hAnsiTheme="majorHAnsi"/>
          <w:sz w:val="20"/>
          <w:szCs w:val="20"/>
        </w:rPr>
        <w:t xml:space="preserve">Zasilanie – 100-240V, 50-60 </w:t>
      </w:r>
      <w:proofErr w:type="spellStart"/>
      <w:r w:rsidRPr="001720B9">
        <w:rPr>
          <w:rFonts w:asciiTheme="majorHAnsi" w:hAnsiTheme="majorHAnsi"/>
          <w:sz w:val="20"/>
          <w:szCs w:val="20"/>
        </w:rPr>
        <w:t>Hz</w:t>
      </w:r>
      <w:proofErr w:type="spellEnd"/>
      <w:r w:rsidRPr="001720B9">
        <w:rPr>
          <w:rFonts w:asciiTheme="majorHAnsi" w:hAnsiTheme="majorHAnsi"/>
          <w:sz w:val="20"/>
          <w:szCs w:val="20"/>
        </w:rPr>
        <w:t>, Max 950 W, max 12A</w:t>
      </w:r>
      <w:r w:rsidR="004F6DDE" w:rsidRPr="001720B9">
        <w:rPr>
          <w:rFonts w:asciiTheme="majorHAnsi" w:hAnsiTheme="majorHAnsi"/>
          <w:sz w:val="20"/>
          <w:szCs w:val="20"/>
        </w:rPr>
        <w:t>.</w:t>
      </w:r>
    </w:p>
    <w:p w:rsidR="00266C7A" w:rsidRPr="00266C7A" w:rsidRDefault="00266C7A" w:rsidP="00192C78">
      <w:pPr>
        <w:pStyle w:val="standardowypb"/>
        <w:spacing w:after="0"/>
        <w:ind w:left="1080"/>
        <w:jc w:val="center"/>
        <w:rPr>
          <w:rFonts w:asciiTheme="majorHAnsi" w:hAnsiTheme="majorHAnsi"/>
          <w:b/>
          <w:szCs w:val="20"/>
        </w:rPr>
      </w:pPr>
    </w:p>
    <w:sectPr w:rsidR="00266C7A" w:rsidRPr="00266C7A" w:rsidSect="00CB53FE">
      <w:headerReference w:type="default" r:id="rId9"/>
      <w:footerReference w:type="default" r:id="rId10"/>
      <w:pgSz w:w="11906" w:h="16838"/>
      <w:pgMar w:top="962" w:right="707" w:bottom="1135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85" w:rsidRDefault="00553585" w:rsidP="00455A55">
      <w:pPr>
        <w:spacing w:after="0" w:line="240" w:lineRule="auto"/>
      </w:pPr>
      <w:r>
        <w:separator/>
      </w:r>
    </w:p>
  </w:endnote>
  <w:endnote w:type="continuationSeparator" w:id="0">
    <w:p w:rsidR="00553585" w:rsidRDefault="00553585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85" w:rsidRDefault="00553585" w:rsidP="00455A55">
      <w:pPr>
        <w:spacing w:after="0" w:line="240" w:lineRule="auto"/>
      </w:pPr>
      <w:r>
        <w:separator/>
      </w:r>
    </w:p>
  </w:footnote>
  <w:footnote w:type="continuationSeparator" w:id="0">
    <w:p w:rsidR="00553585" w:rsidRDefault="00553585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DD" w:rsidRDefault="003810DD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  <w:r>
      <w:rPr>
        <w:rFonts w:ascii="Cambria" w:hAnsi="Cambria" w:cs="Arial"/>
        <w:b/>
        <w:noProof/>
        <w:sz w:val="18"/>
        <w:szCs w:val="18"/>
        <w:lang w:eastAsia="pl-PL"/>
      </w:rPr>
      <w:drawing>
        <wp:inline distT="0" distB="0" distL="0" distR="0">
          <wp:extent cx="6296025" cy="838200"/>
          <wp:effectExtent l="0" t="0" r="9525" b="0"/>
          <wp:docPr id="1" name="Obraz 1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4F6DDE">
      <w:rPr>
        <w:rFonts w:asciiTheme="majorHAnsi" w:hAnsiTheme="majorHAnsi" w:cs="Arial"/>
        <w:b/>
        <w:sz w:val="18"/>
        <w:szCs w:val="20"/>
      </w:rPr>
      <w:t>.I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266C7A">
      <w:rPr>
        <w:rFonts w:asciiTheme="majorHAnsi" w:hAnsiTheme="majorHAnsi" w:cs="Arial"/>
        <w:sz w:val="18"/>
        <w:szCs w:val="18"/>
      </w:rPr>
      <w:t>nia - postępowanie nr A120-211-97/18</w:t>
    </w:r>
    <w:r w:rsidR="00BF1DF5" w:rsidRPr="00BF1DF5">
      <w:rPr>
        <w:rFonts w:asciiTheme="majorHAnsi" w:hAnsiTheme="majorHAnsi" w:cs="Arial"/>
        <w:sz w:val="18"/>
        <w:szCs w:val="18"/>
      </w:rPr>
      <w:t>/MP</w:t>
    </w:r>
    <w:r w:rsidR="00C234DB">
      <w:rPr>
        <w:rFonts w:asciiTheme="majorHAnsi" w:hAnsiTheme="majorHAnsi" w:cs="Arial"/>
        <w:sz w:val="18"/>
        <w:szCs w:val="18"/>
      </w:rPr>
      <w:t xml:space="preserve"> </w:t>
    </w:r>
    <w:r w:rsidR="00C234DB">
      <w:rPr>
        <w:rFonts w:asciiTheme="majorHAnsi" w:hAnsiTheme="majorHAnsi" w:cs="Arial"/>
        <w:sz w:val="18"/>
        <w:szCs w:val="18"/>
      </w:rPr>
      <w:br/>
      <w:t xml:space="preserve">po modyfikacji z dnia  </w:t>
    </w:r>
    <w:r w:rsidR="00EA57F3">
      <w:rPr>
        <w:rFonts w:asciiTheme="majorHAnsi" w:hAnsiTheme="majorHAnsi" w:cs="Arial"/>
        <w:sz w:val="18"/>
        <w:szCs w:val="18"/>
      </w:rPr>
      <w:t>08.08.</w:t>
    </w:r>
    <w:r w:rsidR="00C234DB">
      <w:rPr>
        <w:rFonts w:asciiTheme="majorHAnsi" w:hAnsiTheme="majorHAnsi" w:cs="Arial"/>
        <w:sz w:val="18"/>
        <w:szCs w:val="18"/>
      </w:rPr>
      <w:t>2018r.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756"/>
    <w:multiLevelType w:val="hybridMultilevel"/>
    <w:tmpl w:val="3ADEA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4F7"/>
    <w:multiLevelType w:val="hybridMultilevel"/>
    <w:tmpl w:val="D006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02C9"/>
    <w:multiLevelType w:val="hybridMultilevel"/>
    <w:tmpl w:val="0B30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5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B87F23"/>
    <w:multiLevelType w:val="hybridMultilevel"/>
    <w:tmpl w:val="733A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E272A"/>
    <w:multiLevelType w:val="hybridMultilevel"/>
    <w:tmpl w:val="542E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5C23EB"/>
    <w:multiLevelType w:val="hybridMultilevel"/>
    <w:tmpl w:val="4C1AD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372C6"/>
    <w:multiLevelType w:val="hybridMultilevel"/>
    <w:tmpl w:val="ED86B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D55DF"/>
    <w:multiLevelType w:val="hybridMultilevel"/>
    <w:tmpl w:val="20163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C3640E"/>
    <w:multiLevelType w:val="hybridMultilevel"/>
    <w:tmpl w:val="DB748068"/>
    <w:lvl w:ilvl="0" w:tplc="9F1EE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637AA"/>
    <w:multiLevelType w:val="hybridMultilevel"/>
    <w:tmpl w:val="690EC4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2E76B9"/>
    <w:multiLevelType w:val="hybridMultilevel"/>
    <w:tmpl w:val="EB5A6B16"/>
    <w:lvl w:ilvl="0" w:tplc="DBD86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5"/>
  </w:num>
  <w:num w:numId="3">
    <w:abstractNumId w:val="26"/>
  </w:num>
  <w:num w:numId="4">
    <w:abstractNumId w:val="44"/>
  </w:num>
  <w:num w:numId="5">
    <w:abstractNumId w:val="16"/>
  </w:num>
  <w:num w:numId="6">
    <w:abstractNumId w:val="0"/>
  </w:num>
  <w:num w:numId="7">
    <w:abstractNumId w:val="8"/>
  </w:num>
  <w:num w:numId="8">
    <w:abstractNumId w:val="28"/>
  </w:num>
  <w:num w:numId="9">
    <w:abstractNumId w:val="15"/>
  </w:num>
  <w:num w:numId="10">
    <w:abstractNumId w:val="17"/>
  </w:num>
  <w:num w:numId="11">
    <w:abstractNumId w:val="42"/>
  </w:num>
  <w:num w:numId="12">
    <w:abstractNumId w:val="27"/>
  </w:num>
  <w:num w:numId="13">
    <w:abstractNumId w:val="9"/>
  </w:num>
  <w:num w:numId="14">
    <w:abstractNumId w:val="21"/>
  </w:num>
  <w:num w:numId="15">
    <w:abstractNumId w:val="25"/>
  </w:num>
  <w:num w:numId="16">
    <w:abstractNumId w:val="46"/>
  </w:num>
  <w:num w:numId="17">
    <w:abstractNumId w:val="4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1"/>
  </w:num>
  <w:num w:numId="20">
    <w:abstractNumId w:val="12"/>
  </w:num>
  <w:num w:numId="21">
    <w:abstractNumId w:val="20"/>
  </w:num>
  <w:num w:numId="22">
    <w:abstractNumId w:val="22"/>
  </w:num>
  <w:num w:numId="23">
    <w:abstractNumId w:val="43"/>
  </w:num>
  <w:num w:numId="24">
    <w:abstractNumId w:val="18"/>
  </w:num>
  <w:num w:numId="25">
    <w:abstractNumId w:val="30"/>
  </w:num>
  <w:num w:numId="26">
    <w:abstractNumId w:val="23"/>
  </w:num>
  <w:num w:numId="27">
    <w:abstractNumId w:val="14"/>
  </w:num>
  <w:num w:numId="28">
    <w:abstractNumId w:val="10"/>
  </w:num>
  <w:num w:numId="29">
    <w:abstractNumId w:val="11"/>
  </w:num>
  <w:num w:numId="30">
    <w:abstractNumId w:val="13"/>
  </w:num>
  <w:num w:numId="31">
    <w:abstractNumId w:val="36"/>
  </w:num>
  <w:num w:numId="32">
    <w:abstractNumId w:val="4"/>
  </w:num>
  <w:num w:numId="33">
    <w:abstractNumId w:val="6"/>
  </w:num>
  <w:num w:numId="34">
    <w:abstractNumId w:val="45"/>
  </w:num>
  <w:num w:numId="35">
    <w:abstractNumId w:val="37"/>
  </w:num>
  <w:num w:numId="36">
    <w:abstractNumId w:val="2"/>
  </w:num>
  <w:num w:numId="37">
    <w:abstractNumId w:val="35"/>
  </w:num>
  <w:num w:numId="38">
    <w:abstractNumId w:val="34"/>
  </w:num>
  <w:num w:numId="39">
    <w:abstractNumId w:val="32"/>
  </w:num>
  <w:num w:numId="40">
    <w:abstractNumId w:val="3"/>
  </w:num>
  <w:num w:numId="41">
    <w:abstractNumId w:val="29"/>
  </w:num>
  <w:num w:numId="42">
    <w:abstractNumId w:val="40"/>
  </w:num>
  <w:num w:numId="43">
    <w:abstractNumId w:val="39"/>
  </w:num>
  <w:num w:numId="44">
    <w:abstractNumId w:val="33"/>
  </w:num>
  <w:num w:numId="45">
    <w:abstractNumId w:val="1"/>
  </w:num>
  <w:num w:numId="46">
    <w:abstractNumId w:val="19"/>
  </w:num>
  <w:num w:numId="47">
    <w:abstractNumId w:val="38"/>
  </w:num>
  <w:num w:numId="4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22DA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37ACC"/>
    <w:rsid w:val="00140B81"/>
    <w:rsid w:val="00151948"/>
    <w:rsid w:val="001535EA"/>
    <w:rsid w:val="00160E90"/>
    <w:rsid w:val="00163602"/>
    <w:rsid w:val="0016774C"/>
    <w:rsid w:val="00170807"/>
    <w:rsid w:val="001720B9"/>
    <w:rsid w:val="001727C3"/>
    <w:rsid w:val="00192C78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66C7A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810DD"/>
    <w:rsid w:val="00391ACE"/>
    <w:rsid w:val="0039240A"/>
    <w:rsid w:val="00394770"/>
    <w:rsid w:val="00395F86"/>
    <w:rsid w:val="003B28F7"/>
    <w:rsid w:val="003B3CE7"/>
    <w:rsid w:val="003B5AFB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1EF7"/>
    <w:rsid w:val="004D2CED"/>
    <w:rsid w:val="004D5A96"/>
    <w:rsid w:val="004E0405"/>
    <w:rsid w:val="004E12D6"/>
    <w:rsid w:val="004E5DF8"/>
    <w:rsid w:val="004F09DA"/>
    <w:rsid w:val="004F0E99"/>
    <w:rsid w:val="004F63AC"/>
    <w:rsid w:val="004F6DDE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53585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27A5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0028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4EC5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2F62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D17F1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3B52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17744"/>
    <w:rsid w:val="00C224BB"/>
    <w:rsid w:val="00C22502"/>
    <w:rsid w:val="00C234DB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B53FE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A21A1"/>
    <w:rsid w:val="00EA57F3"/>
    <w:rsid w:val="00EB0459"/>
    <w:rsid w:val="00EB5D3D"/>
    <w:rsid w:val="00EB6273"/>
    <w:rsid w:val="00ED3DA3"/>
    <w:rsid w:val="00ED67AD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2D02-5C47-4817-A9C1-BA5D1951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2371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7</cp:revision>
  <cp:lastPrinted>2017-07-24T10:58:00Z</cp:lastPrinted>
  <dcterms:created xsi:type="dcterms:W3CDTF">2018-08-02T09:16:00Z</dcterms:created>
  <dcterms:modified xsi:type="dcterms:W3CDTF">2018-08-08T08:59:00Z</dcterms:modified>
</cp:coreProperties>
</file>