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80" w:rsidRPr="00B71380" w:rsidRDefault="00B71380" w:rsidP="00B71380">
      <w:pPr>
        <w:pBdr>
          <w:bottom w:val="single" w:sz="6" w:space="1" w:color="auto"/>
        </w:pBdr>
        <w:spacing w:after="0" w:line="240" w:lineRule="auto"/>
        <w:jc w:val="center"/>
        <w:rPr>
          <w:rFonts w:ascii="Arial" w:eastAsia="Times New Roman" w:hAnsi="Arial" w:cs="Arial"/>
          <w:vanish/>
          <w:sz w:val="16"/>
          <w:szCs w:val="16"/>
          <w:lang w:eastAsia="pl-PL"/>
        </w:rPr>
      </w:pPr>
      <w:r w:rsidRPr="00B71380">
        <w:rPr>
          <w:rFonts w:ascii="Arial" w:eastAsia="Times New Roman" w:hAnsi="Arial" w:cs="Arial"/>
          <w:vanish/>
          <w:sz w:val="16"/>
          <w:szCs w:val="16"/>
          <w:lang w:eastAsia="pl-PL"/>
        </w:rPr>
        <w:t>Początek formularza</w:t>
      </w:r>
    </w:p>
    <w:p w:rsidR="00B71380" w:rsidRPr="00B71380" w:rsidRDefault="00B71380" w:rsidP="00B71380">
      <w:pPr>
        <w:spacing w:after="24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Ogłoszenie nr 636166-N-2017 z dnia 2017-12-27 r. </w:t>
      </w:r>
    </w:p>
    <w:p w:rsidR="00B71380" w:rsidRPr="00B71380" w:rsidRDefault="00B71380" w:rsidP="00B71380">
      <w:pPr>
        <w:spacing w:after="0" w:line="240" w:lineRule="auto"/>
        <w:jc w:val="center"/>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Uniwersytet Gdański: SUKCESYWNA DOSTAWA PROJEKTORÓW WRAZ Z AKCESORIAMI DLA UNIWERSYTETU GDAŃSKIEGO</w:t>
      </w:r>
      <w:r w:rsidRPr="00B71380">
        <w:rPr>
          <w:rFonts w:ascii="Times New Roman" w:eastAsia="Times New Roman" w:hAnsi="Times New Roman" w:cs="Times New Roman"/>
          <w:sz w:val="24"/>
          <w:szCs w:val="24"/>
          <w:lang w:eastAsia="pl-PL"/>
        </w:rPr>
        <w:br/>
        <w:t xml:space="preserve">OGŁOSZENIE O ZAMÓWIENIU - Dostawy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Zamieszczanie ogłoszenia:</w:t>
      </w:r>
      <w:r w:rsidRPr="00B71380">
        <w:rPr>
          <w:rFonts w:ascii="Times New Roman" w:eastAsia="Times New Roman" w:hAnsi="Times New Roman" w:cs="Times New Roman"/>
          <w:sz w:val="24"/>
          <w:szCs w:val="24"/>
          <w:lang w:eastAsia="pl-PL"/>
        </w:rPr>
        <w:t xml:space="preserve"> Zamieszczanie obowiązkowe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Ogłoszenie dotyczy:</w:t>
      </w:r>
      <w:r w:rsidRPr="00B71380">
        <w:rPr>
          <w:rFonts w:ascii="Times New Roman" w:eastAsia="Times New Roman" w:hAnsi="Times New Roman" w:cs="Times New Roman"/>
          <w:sz w:val="24"/>
          <w:szCs w:val="24"/>
          <w:lang w:eastAsia="pl-PL"/>
        </w:rPr>
        <w:t xml:space="preserve"> Zamówienia publicznego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Nazwa projektu lub programu</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71380">
        <w:rPr>
          <w:rFonts w:ascii="Times New Roman" w:eastAsia="Times New Roman" w:hAnsi="Times New Roman" w:cs="Times New Roman"/>
          <w:sz w:val="24"/>
          <w:szCs w:val="24"/>
          <w:lang w:eastAsia="pl-PL"/>
        </w:rPr>
        <w:t>Pzp</w:t>
      </w:r>
      <w:proofErr w:type="spellEnd"/>
      <w:r w:rsidRPr="00B713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u w:val="single"/>
          <w:lang w:eastAsia="pl-PL"/>
        </w:rPr>
        <w:t>SEKCJA I: ZAMAWIAJĄCY</w:t>
      </w:r>
      <w:r w:rsidRPr="00B71380">
        <w:rPr>
          <w:rFonts w:ascii="Times New Roman" w:eastAsia="Times New Roman" w:hAnsi="Times New Roman" w:cs="Times New Roman"/>
          <w:sz w:val="24"/>
          <w:szCs w:val="24"/>
          <w:lang w:eastAsia="pl-PL"/>
        </w:rPr>
        <w:t xml:space="preserv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Postępowanie przeprowadza centralny zamawiający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Informacje na temat podmiotu któremu zamawiający powierzył/powierzyli prowadzenie postępowania:</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Postępowanie jest przeprowadzane wspólnie przez zamawiających</w:t>
      </w:r>
      <w:r w:rsidRPr="00B71380">
        <w:rPr>
          <w:rFonts w:ascii="Times New Roman" w:eastAsia="Times New Roman" w:hAnsi="Times New Roman" w:cs="Times New Roman"/>
          <w:sz w:val="24"/>
          <w:szCs w:val="24"/>
          <w:lang w:eastAsia="pl-PL"/>
        </w:rPr>
        <w:t xml:space="preserv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Informacje dodatkowe:</w:t>
      </w:r>
      <w:r w:rsidRPr="00B71380">
        <w:rPr>
          <w:rFonts w:ascii="Times New Roman" w:eastAsia="Times New Roman" w:hAnsi="Times New Roman" w:cs="Times New Roman"/>
          <w:sz w:val="24"/>
          <w:szCs w:val="24"/>
          <w:lang w:eastAsia="pl-PL"/>
        </w:rPr>
        <w:t xml:space="preserv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 1) NAZWA I ADRES: </w:t>
      </w:r>
      <w:r w:rsidRPr="00B71380">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lastRenderedPageBreak/>
        <w:t xml:space="preserve">Adres strony internetowej (URL): www.ug.edu.pl </w:t>
      </w:r>
      <w:r w:rsidRPr="00B71380">
        <w:rPr>
          <w:rFonts w:ascii="Times New Roman" w:eastAsia="Times New Roman" w:hAnsi="Times New Roman" w:cs="Times New Roman"/>
          <w:sz w:val="24"/>
          <w:szCs w:val="24"/>
          <w:lang w:eastAsia="pl-PL"/>
        </w:rPr>
        <w:br/>
        <w:t xml:space="preserve">Adres profilu nabywcy: </w:t>
      </w:r>
      <w:r w:rsidRPr="00B713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www.ug.edu.pl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 2) RODZAJ ZAMAWIAJĄCEGO: </w:t>
      </w:r>
      <w:r w:rsidRPr="00B71380">
        <w:rPr>
          <w:rFonts w:ascii="Times New Roman" w:eastAsia="Times New Roman" w:hAnsi="Times New Roman" w:cs="Times New Roman"/>
          <w:sz w:val="24"/>
          <w:szCs w:val="24"/>
          <w:lang w:eastAsia="pl-PL"/>
        </w:rPr>
        <w:t xml:space="preserve">Inny (proszę określić): </w:t>
      </w:r>
      <w:r w:rsidRPr="00B71380">
        <w:rPr>
          <w:rFonts w:ascii="Times New Roman" w:eastAsia="Times New Roman" w:hAnsi="Times New Roman" w:cs="Times New Roman"/>
          <w:sz w:val="24"/>
          <w:szCs w:val="24"/>
          <w:lang w:eastAsia="pl-PL"/>
        </w:rPr>
        <w:br/>
        <w:t xml:space="preserve">Uczelnia Publiczna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I.3) WSPÓLNE UDZIELANIE ZAMÓWIENIA </w:t>
      </w:r>
      <w:r w:rsidRPr="00B71380">
        <w:rPr>
          <w:rFonts w:ascii="Times New Roman" w:eastAsia="Times New Roman" w:hAnsi="Times New Roman" w:cs="Times New Roman"/>
          <w:b/>
          <w:bCs/>
          <w:i/>
          <w:iCs/>
          <w:sz w:val="24"/>
          <w:szCs w:val="24"/>
          <w:lang w:eastAsia="pl-PL"/>
        </w:rPr>
        <w:t>(jeżeli dotyczy)</w:t>
      </w:r>
      <w:r w:rsidRPr="00B71380">
        <w:rPr>
          <w:rFonts w:ascii="Times New Roman" w:eastAsia="Times New Roman" w:hAnsi="Times New Roman" w:cs="Times New Roman"/>
          <w:b/>
          <w:bCs/>
          <w:sz w:val="24"/>
          <w:szCs w:val="24"/>
          <w:lang w:eastAsia="pl-PL"/>
        </w:rPr>
        <w:t xml:space="preserv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I.4) KOMUNIKACJA: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1380">
        <w:rPr>
          <w:rFonts w:ascii="Times New Roman" w:eastAsia="Times New Roman" w:hAnsi="Times New Roman" w:cs="Times New Roman"/>
          <w:sz w:val="24"/>
          <w:szCs w:val="24"/>
          <w:lang w:eastAsia="pl-PL"/>
        </w:rPr>
        <w:t xml:space="preserv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t xml:space="preserve">www.ug.edu.pl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t xml:space="preserve">www.ug.edu.pl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Oferty lub wnioski o dopuszczenie do udziału w postępowaniu należy przesyłać:</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Elektronicznie</w:t>
      </w:r>
      <w:r w:rsidRPr="00B71380">
        <w:rPr>
          <w:rFonts w:ascii="Times New Roman" w:eastAsia="Times New Roman" w:hAnsi="Times New Roman" w:cs="Times New Roman"/>
          <w:sz w:val="24"/>
          <w:szCs w:val="24"/>
          <w:lang w:eastAsia="pl-PL"/>
        </w:rPr>
        <w:t xml:space="preserv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t xml:space="preserve">adres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 xml:space="preserve">Nie </w:t>
      </w:r>
      <w:r w:rsidRPr="00B71380">
        <w:rPr>
          <w:rFonts w:ascii="Times New Roman" w:eastAsia="Times New Roman" w:hAnsi="Times New Roman" w:cs="Times New Roman"/>
          <w:sz w:val="24"/>
          <w:szCs w:val="24"/>
          <w:lang w:eastAsia="pl-PL"/>
        </w:rPr>
        <w:br/>
        <w:t xml:space="preserve">Inny sposób: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 xml:space="preserve">Nie </w:t>
      </w:r>
      <w:r w:rsidRPr="00B71380">
        <w:rPr>
          <w:rFonts w:ascii="Times New Roman" w:eastAsia="Times New Roman" w:hAnsi="Times New Roman" w:cs="Times New Roman"/>
          <w:sz w:val="24"/>
          <w:szCs w:val="24"/>
          <w:lang w:eastAsia="pl-PL"/>
        </w:rPr>
        <w:br/>
        <w:t xml:space="preserve">Inny sposób: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Adres: </w:t>
      </w:r>
      <w:r w:rsidRPr="00B71380">
        <w:rPr>
          <w:rFonts w:ascii="Times New Roman" w:eastAsia="Times New Roman" w:hAnsi="Times New Roman" w:cs="Times New Roman"/>
          <w:sz w:val="24"/>
          <w:szCs w:val="24"/>
          <w:lang w:eastAsia="pl-PL"/>
        </w:rPr>
        <w:br/>
        <w:t xml:space="preserve">Dział Zamówień Publicznych Uniwersytetu Gdańskiego, ul. Jana Bażyńskiego 8, 80-309 Gdańsk, pokój nr 115, I piętro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lastRenderedPageBreak/>
        <w:br/>
      </w:r>
      <w:r w:rsidRPr="00B713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1380">
        <w:rPr>
          <w:rFonts w:ascii="Times New Roman" w:eastAsia="Times New Roman" w:hAnsi="Times New Roman" w:cs="Times New Roman"/>
          <w:sz w:val="24"/>
          <w:szCs w:val="24"/>
          <w:lang w:eastAsia="pl-PL"/>
        </w:rPr>
        <w:t xml:space="preserv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u w:val="single"/>
          <w:lang w:eastAsia="pl-PL"/>
        </w:rPr>
        <w:t xml:space="preserve">SEKCJA II: PRZEDMIOT ZAMÓWIENIA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II.1) Nazwa nadana zamówieniu przez zamawiającego: </w:t>
      </w:r>
      <w:r w:rsidRPr="00B71380">
        <w:rPr>
          <w:rFonts w:ascii="Times New Roman" w:eastAsia="Times New Roman" w:hAnsi="Times New Roman" w:cs="Times New Roman"/>
          <w:sz w:val="24"/>
          <w:szCs w:val="24"/>
          <w:lang w:eastAsia="pl-PL"/>
        </w:rPr>
        <w:t xml:space="preserve">SUKCESYWNA DOSTAWA PROJEKTORÓW WRAZ Z AKCESORIAMI DLA UNIWERSYTETU GDAŃSKIEGO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Numer referencyjny: </w:t>
      </w:r>
      <w:r w:rsidRPr="00B71380">
        <w:rPr>
          <w:rFonts w:ascii="Times New Roman" w:eastAsia="Times New Roman" w:hAnsi="Times New Roman" w:cs="Times New Roman"/>
          <w:sz w:val="24"/>
          <w:szCs w:val="24"/>
          <w:lang w:eastAsia="pl-PL"/>
        </w:rPr>
        <w:t xml:space="preserve">A120-211-194/17/RR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1380" w:rsidRPr="00B71380" w:rsidRDefault="00B71380" w:rsidP="00B71380">
      <w:pPr>
        <w:spacing w:after="0" w:line="240" w:lineRule="auto"/>
        <w:jc w:val="both"/>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II.2) Rodzaj zamówienia: </w:t>
      </w:r>
      <w:r w:rsidRPr="00B71380">
        <w:rPr>
          <w:rFonts w:ascii="Times New Roman" w:eastAsia="Times New Roman" w:hAnsi="Times New Roman" w:cs="Times New Roman"/>
          <w:sz w:val="24"/>
          <w:szCs w:val="24"/>
          <w:lang w:eastAsia="pl-PL"/>
        </w:rPr>
        <w:t xml:space="preserve">Dostawy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II.3) Informacja o możliwości składania ofert częściowych</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 xml:space="preserve">Zamówienie podzielone jest na części: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Oferty lub wnioski o dopuszczenie do udziału w postępowaniu można składać w odniesieniu do:</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II.4) Krótki opis przedmiotu zamówienia </w:t>
      </w:r>
      <w:r w:rsidRPr="00B713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13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1380">
        <w:rPr>
          <w:rFonts w:ascii="Times New Roman" w:eastAsia="Times New Roman" w:hAnsi="Times New Roman" w:cs="Times New Roman"/>
          <w:sz w:val="24"/>
          <w:szCs w:val="24"/>
          <w:lang w:eastAsia="pl-PL"/>
        </w:rPr>
        <w:t xml:space="preserve">1. Kod Klasyfikacji Wspólnego Słownika Zamówień (CPV): - CPV: 32322000-6 (urządzenia multimedialne), 32350000-8 (akcesoria do sprzętu dźwiękowego i wideo), 32581100-0 (kabel do transmisji danych); 2. Przedmiotem zamówienia jest sukcesywna dostawa projektorów wraz z akcesoriami, zwanych dalej „sprzętem”, dla Uniwersytetu Gdańskiego. 3. Szczegółowy opis przedmiotu zamówienia określa załącznik nr 1a do SIWZ – formularz przedmiotowo-cenowy. 4. Pod pojęciem „sukcesywnej dostawy” należy rozumieć dokonywanie etapami zamówień częściowych składanych przez poszczególne jednostki organizacyjne Uniwersytetu Gdańskiego drogą elektroniczną (w wyjątkowych sytuacjach: faksem lub pisemnie). 5. Dostawa sprzętu odbywać się będzie od poniedziałku do piątku w godzinach 7:00 – 15:00, transportem i na koszt Wykonawcy, wraz z wniesieniem przez Wykonawcę w miejsca wskazane przez Zamawiającego. Zamówiona dostawa winna być zrealizowana w maksymalnie najkrótszym terminie jednak nie dłuższym niż określony w rozdziale IV. 6. Za datę złożenia zamówienia przyjmuje się datę przesłania drogą elektroniczną zamówienia do Wykonawcy (w wyjątkowych sytuacjach: faksem lub pisemnie) przez przedstawiciela Zamawiającego, o którym mowa w paragrafie 5 ust. 9 pkt 2 umowy. 7. Za datę rozpoczęcia realizacji </w:t>
      </w:r>
      <w:r w:rsidRPr="00B71380">
        <w:rPr>
          <w:rFonts w:ascii="Times New Roman" w:eastAsia="Times New Roman" w:hAnsi="Times New Roman" w:cs="Times New Roman"/>
          <w:sz w:val="24"/>
          <w:szCs w:val="24"/>
          <w:lang w:eastAsia="pl-PL"/>
        </w:rPr>
        <w:lastRenderedPageBreak/>
        <w:t xml:space="preserve">zamówienia przyjmuje się pierwszy dzień roboczy* od dnia przesłania zamówienia do Wykonawcy przez uprawnionego pracownika Zamawiającego. * przez określenie „dni robocze” Zamawiający rozumie dni od poniedziałku do piątku w godzinach 07:00 – 15:00, z wyłączeniem dni ustawowo wolnych od pracy i dni wolnych od pracy u Zamawiającego, podanych na stronie internetowej UG. 8. Miejscem dostawy sprzętu będzie siedziba każdej jednostki organizacyjnej Uniwersytetu Gdańskiego z terenu Trójmiasta (Gdańsk, Sopot, Gdynia) oraz Borucina, Górek Wschodnich i Helu. W związku z tym przy wycenie oferty Wykonawca powinien wziąć pod uwagę strukturę organizacyjną Uczelni dostępną na stronie www.ug.edu.pl. 9. Sprzęt musi: 1) być fabrycznie nowy tzn. nie używany przed dniem dostarczenia z wyłączeniem używania niezbędnego do przeprowadzenia testu jego poprawnego działania, wyprodukowany nie wcześniej niż przed 6 miesiącami od daty złożenia zamówienia; wymagane jest aby sprzęt nie posiadał wad fizycznych i prawnych, 2) dostarczony Zamawiającemu w oryginalnych fabrycznych opakowaniach, których przechowywanie przez Zamawiającego nie jest wymagane do zachowania udzielonej gwarancji, 3) odpowiadać dyrektywom 2014/30/UE i 2014/35/UE oraz być oznakowane (w tym oznakowaniem „CE”) zgodnie z wymogami określonymi w ustawie z dnia 13 kwietnia 2016r o systemach oceny zgodności i nadzoru rynku (t. j. Dz. U. 2016r poz. 542 z </w:t>
      </w:r>
      <w:proofErr w:type="spellStart"/>
      <w:r w:rsidRPr="00B71380">
        <w:rPr>
          <w:rFonts w:ascii="Times New Roman" w:eastAsia="Times New Roman" w:hAnsi="Times New Roman" w:cs="Times New Roman"/>
          <w:sz w:val="24"/>
          <w:szCs w:val="24"/>
          <w:lang w:eastAsia="pl-PL"/>
        </w:rPr>
        <w:t>późn</w:t>
      </w:r>
      <w:proofErr w:type="spellEnd"/>
      <w:r w:rsidRPr="00B71380">
        <w:rPr>
          <w:rFonts w:ascii="Times New Roman" w:eastAsia="Times New Roman" w:hAnsi="Times New Roman" w:cs="Times New Roman"/>
          <w:sz w:val="24"/>
          <w:szCs w:val="24"/>
          <w:lang w:eastAsia="pl-PL"/>
        </w:rPr>
        <w:t xml:space="preserve">.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B71380">
        <w:rPr>
          <w:rFonts w:ascii="Times New Roman" w:eastAsia="Times New Roman" w:hAnsi="Times New Roman" w:cs="Times New Roman"/>
          <w:sz w:val="24"/>
          <w:szCs w:val="24"/>
          <w:lang w:eastAsia="pl-PL"/>
        </w:rPr>
        <w:t>późn</w:t>
      </w:r>
      <w:proofErr w:type="spellEnd"/>
      <w:r w:rsidRPr="00B71380">
        <w:rPr>
          <w:rFonts w:ascii="Times New Roman" w:eastAsia="Times New Roman" w:hAnsi="Times New Roman" w:cs="Times New Roman"/>
          <w:sz w:val="24"/>
          <w:szCs w:val="24"/>
          <w:lang w:eastAsia="pl-PL"/>
        </w:rPr>
        <w:t xml:space="preserve">. zm.)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10. Gwarancja producenta: 1) na projektory – nie krótsza niż 12 miesięcy, przy czym Wykonawca może zaoferować dłuższy okres gwarancji, z uwzględnieniem zapisów rozdziału XIV SIWZ. Okres gwarancji stanowi jedno z kryteriów oceny ofert. Szczegółowe zapisy dotyczące gwarancji zawarte są w § 6 projektu umowy – załącznik nr 4 do SIWZ, 2) akcesoria (kable, uchwyty, przyłącza ścienne) - 12 miesięcy. 11. Zamawiający odmówi odbioru dostarczonego sprzętu, w przypadku: 1) stwierdzenia rozbieżności pomiędzy cechami dostarczonego sprzętu a przedstawionymi w ofercie, z zastrzeżeniem zmian dokonanych na podstawie par. 10 ust. 1 pkt 2 i 3 projektu umowy, 2) uszkodzenia lub wady uniemożliwiającej użycie sprzętu w pełnym zakresie. 12. Zamawiający zastrzega sobie prawo do rezygnacji z części zamówienia maksymalnie o 20% wartości brutto zamówienia. W tym przypadku Wykonawcy nie przysługują roszczenia odszkodowawcze wobec Zamawiającego. Przewidziana w niniejszym punkcie rezygnacja (opcja) spowoduje odpowiednią zmianę ostatecznej wartości brutto zamówienia. Skorzystanie z prawa opcji nie stanowi zmiany umowy. 13. Zamawiający dopuszcza możliwość złożenia oferty równoważnej. Pod pojęciem równoważności rozumieć należy, iż Wykonawcy zapewnią, iż oferowany sprzęt spełnia normy nie gorsze od opisanych przez Zamawiającego w załączniku nr 1a do SIWZ. Zamawiający uzna za równoważne takie normy, które będą sporządzone przez niezależny podmiot normalizacyjny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przywoływanych powyżej normach. Wykonawca, </w:t>
      </w:r>
      <w:r w:rsidRPr="00B71380">
        <w:rPr>
          <w:rFonts w:ascii="Times New Roman" w:eastAsia="Times New Roman" w:hAnsi="Times New Roman" w:cs="Times New Roman"/>
          <w:sz w:val="24"/>
          <w:szCs w:val="24"/>
          <w:lang w:eastAsia="pl-PL"/>
        </w:rPr>
        <w:lastRenderedPageBreak/>
        <w:t xml:space="preserve">który powołuje się na rozwiązania równoważne jest zobowiązany wykazać, że oferowane przez niego dostawy w zakresie zgodności z ww. normami spełniają wymagania określone przez Zamawiającego (art. 30 ust. 5 ustawy). 14. Zamawiający informacyjnie podaje, że w trakcie realizacji umowy mogą wystąpić zamówienia, które będą opłacane z projektów unijnych i zagranicznych. Zamawiający podaje w załączniku nr 5 do SIWZ wykaz projektów obecnie obowiązujących na Uniwersytecie Gdańskim. W trakcie trwania umowy mogą obowiązywać również nowe projekty.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II.5) Główny kod CPV: </w:t>
      </w:r>
      <w:r w:rsidRPr="00B71380">
        <w:rPr>
          <w:rFonts w:ascii="Times New Roman" w:eastAsia="Times New Roman" w:hAnsi="Times New Roman" w:cs="Times New Roman"/>
          <w:sz w:val="24"/>
          <w:szCs w:val="24"/>
          <w:lang w:eastAsia="pl-PL"/>
        </w:rPr>
        <w:t xml:space="preserve">32322000-6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Dodatkowe kody CPV:</w:t>
      </w:r>
      <w:r w:rsidRPr="00B713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1380" w:rsidRPr="00B71380" w:rsidTr="00B71380">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Kod CPV</w:t>
            </w:r>
          </w:p>
        </w:tc>
      </w:tr>
      <w:tr w:rsidR="00B71380" w:rsidRPr="00B71380" w:rsidTr="00B71380">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32581100-0</w:t>
            </w:r>
          </w:p>
        </w:tc>
      </w:tr>
      <w:tr w:rsidR="00B71380" w:rsidRPr="00B71380" w:rsidTr="00B71380">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32350000-1</w:t>
            </w:r>
          </w:p>
        </w:tc>
      </w:tr>
    </w:tbl>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II.6) Całkowita wartość zamówienia </w:t>
      </w:r>
      <w:r w:rsidRPr="00B71380">
        <w:rPr>
          <w:rFonts w:ascii="Times New Roman" w:eastAsia="Times New Roman" w:hAnsi="Times New Roman" w:cs="Times New Roman"/>
          <w:i/>
          <w:iCs/>
          <w:sz w:val="24"/>
          <w:szCs w:val="24"/>
          <w:lang w:eastAsia="pl-PL"/>
        </w:rPr>
        <w:t>(jeżeli zamawiający podaje informacje o wartości zamówienia)</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 xml:space="preserve">Wartość bez VAT: </w:t>
      </w:r>
      <w:r w:rsidRPr="00B71380">
        <w:rPr>
          <w:rFonts w:ascii="Times New Roman" w:eastAsia="Times New Roman" w:hAnsi="Times New Roman" w:cs="Times New Roman"/>
          <w:sz w:val="24"/>
          <w:szCs w:val="24"/>
          <w:lang w:eastAsia="pl-PL"/>
        </w:rPr>
        <w:br/>
        <w:t xml:space="preserve">Waluta: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1380">
        <w:rPr>
          <w:rFonts w:ascii="Times New Roman" w:eastAsia="Times New Roman" w:hAnsi="Times New Roman" w:cs="Times New Roman"/>
          <w:sz w:val="24"/>
          <w:szCs w:val="24"/>
          <w:lang w:eastAsia="pl-PL"/>
        </w:rPr>
        <w:t xml:space="preserv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1380">
        <w:rPr>
          <w:rFonts w:ascii="Times New Roman" w:eastAsia="Times New Roman" w:hAnsi="Times New Roman" w:cs="Times New Roman"/>
          <w:b/>
          <w:bCs/>
          <w:sz w:val="24"/>
          <w:szCs w:val="24"/>
          <w:lang w:eastAsia="pl-PL"/>
        </w:rPr>
        <w:t>Pzp</w:t>
      </w:r>
      <w:proofErr w:type="spellEnd"/>
      <w:r w:rsidRPr="00B71380">
        <w:rPr>
          <w:rFonts w:ascii="Times New Roman" w:eastAsia="Times New Roman" w:hAnsi="Times New Roman" w:cs="Times New Roman"/>
          <w:b/>
          <w:bCs/>
          <w:sz w:val="24"/>
          <w:szCs w:val="24"/>
          <w:lang w:eastAsia="pl-PL"/>
        </w:rPr>
        <w:t xml:space="preserve">: </w:t>
      </w: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1380">
        <w:rPr>
          <w:rFonts w:ascii="Times New Roman" w:eastAsia="Times New Roman" w:hAnsi="Times New Roman" w:cs="Times New Roman"/>
          <w:sz w:val="24"/>
          <w:szCs w:val="24"/>
          <w:lang w:eastAsia="pl-PL"/>
        </w:rPr>
        <w:t>Pzp</w:t>
      </w:r>
      <w:proofErr w:type="spellEnd"/>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miesiącach:  12  </w:t>
      </w:r>
      <w:r w:rsidRPr="00B71380">
        <w:rPr>
          <w:rFonts w:ascii="Times New Roman" w:eastAsia="Times New Roman" w:hAnsi="Times New Roman" w:cs="Times New Roman"/>
          <w:i/>
          <w:iCs/>
          <w:sz w:val="24"/>
          <w:szCs w:val="24"/>
          <w:lang w:eastAsia="pl-PL"/>
        </w:rPr>
        <w:t xml:space="preserve"> lub </w:t>
      </w:r>
      <w:r w:rsidRPr="00B71380">
        <w:rPr>
          <w:rFonts w:ascii="Times New Roman" w:eastAsia="Times New Roman" w:hAnsi="Times New Roman" w:cs="Times New Roman"/>
          <w:b/>
          <w:bCs/>
          <w:sz w:val="24"/>
          <w:szCs w:val="24"/>
          <w:lang w:eastAsia="pl-PL"/>
        </w:rPr>
        <w:t>dniach:</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i/>
          <w:iCs/>
          <w:sz w:val="24"/>
          <w:szCs w:val="24"/>
          <w:lang w:eastAsia="pl-PL"/>
        </w:rPr>
        <w:t>lub</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data rozpoczęcia: </w:t>
      </w:r>
      <w:r w:rsidRPr="00B71380">
        <w:rPr>
          <w:rFonts w:ascii="Times New Roman" w:eastAsia="Times New Roman" w:hAnsi="Times New Roman" w:cs="Times New Roman"/>
          <w:sz w:val="24"/>
          <w:szCs w:val="24"/>
          <w:lang w:eastAsia="pl-PL"/>
        </w:rPr>
        <w:t> </w:t>
      </w:r>
      <w:r w:rsidRPr="00B71380">
        <w:rPr>
          <w:rFonts w:ascii="Times New Roman" w:eastAsia="Times New Roman" w:hAnsi="Times New Roman" w:cs="Times New Roman"/>
          <w:i/>
          <w:iCs/>
          <w:sz w:val="24"/>
          <w:szCs w:val="24"/>
          <w:lang w:eastAsia="pl-PL"/>
        </w:rPr>
        <w:t xml:space="preserve"> lub </w:t>
      </w:r>
      <w:r w:rsidRPr="00B7138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71380" w:rsidRPr="00B71380" w:rsidTr="00B71380">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Data zakończenia</w:t>
            </w:r>
          </w:p>
        </w:tc>
      </w:tr>
      <w:tr w:rsidR="00B71380" w:rsidRPr="00B71380" w:rsidTr="00B71380">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0"/>
                <w:szCs w:val="20"/>
                <w:lang w:eastAsia="pl-PL"/>
              </w:rPr>
            </w:pPr>
          </w:p>
        </w:tc>
      </w:tr>
    </w:tbl>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II.9) Informacje dodatkowe: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III.1) WARUNKI UDZIAŁU W POSTĘPOWANIU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 xml:space="preserve">Określenie warunków: Warunki udziału w postępowaniu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w:t>
      </w:r>
      <w:r w:rsidRPr="00B71380">
        <w:rPr>
          <w:rFonts w:ascii="Times New Roman" w:eastAsia="Times New Roman" w:hAnsi="Times New Roman" w:cs="Times New Roman"/>
          <w:sz w:val="24"/>
          <w:szCs w:val="24"/>
          <w:lang w:eastAsia="pl-PL"/>
        </w:rPr>
        <w:lastRenderedPageBreak/>
        <w:t xml:space="preserve">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ust. 5 pkt 1 i 4 ustawy. 3.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2016r. poz. 615),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B71380">
        <w:rPr>
          <w:rFonts w:ascii="Times New Roman" w:eastAsia="Times New Roman" w:hAnsi="Times New Roman" w:cs="Times New Roman"/>
          <w:sz w:val="24"/>
          <w:szCs w:val="24"/>
          <w:lang w:eastAsia="pl-PL"/>
        </w:rPr>
        <w:sym w:font="Symbol" w:char="F02D"/>
      </w:r>
      <w:r w:rsidRPr="00B71380">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B71380">
        <w:rPr>
          <w:rFonts w:ascii="Times New Roman" w:eastAsia="Times New Roman" w:hAnsi="Times New Roman" w:cs="Times New Roman"/>
          <w:sz w:val="24"/>
          <w:szCs w:val="24"/>
          <w:lang w:eastAsia="pl-PL"/>
        </w:rPr>
        <w:sym w:font="Symbol" w:char="F02D"/>
      </w:r>
      <w:r w:rsidRPr="00B71380">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w:t>
      </w:r>
      <w:r w:rsidRPr="00B71380">
        <w:rPr>
          <w:rFonts w:ascii="Times New Roman" w:eastAsia="Times New Roman" w:hAnsi="Times New Roman" w:cs="Times New Roman"/>
          <w:sz w:val="24"/>
          <w:szCs w:val="24"/>
          <w:lang w:eastAsia="pl-PL"/>
        </w:rPr>
        <w:lastRenderedPageBreak/>
        <w:t xml:space="preserve">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specyfikacji technicznych (w języku polskim albo angielskim) zaoferowanych urządzeń (odpowiednio do części, potwierdzających spełnianie wymagań zawartych w załączniku nr 1a do SIWZ, dopuszcza się wydruki ze stron internetowych producenta, katalogi producenta, foldery producenta itp. w formie określonej w pkt 10. W przypadku Wykonawców ubiegających się wspólnie o udzielenie zamówienia, Wykonawcy ci składają wspólnie dokument, o którym mowa w pkt 3. Dokumenty wymienione w pkt 2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1) - 3) i w pkt 3 Wykonawca, którego oferta została najwyżej oceniona, składa na wezwanie Zamawiającego (zgodnie z zapisem pkt 6).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1). 3) Jeżeli oferta Wykonawców, o których mowa w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warunku udziału w postępowaniu, </w:t>
      </w:r>
      <w:r w:rsidRPr="00B71380">
        <w:rPr>
          <w:rFonts w:ascii="Times New Roman" w:eastAsia="Times New Roman" w:hAnsi="Times New Roman" w:cs="Times New Roman"/>
          <w:sz w:val="24"/>
          <w:szCs w:val="24"/>
          <w:lang w:eastAsia="pl-PL"/>
        </w:rPr>
        <w:lastRenderedPageBreak/>
        <w:t xml:space="preserve">spełnianie przez oferowane usługi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warunek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10. Dokumenty, o których mowa w niniejszym rozdziale, inne niż pełnomocnictwa, o których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 nie otwarto jego likwidacji ani nie ogłoszono upadłości – wystawione nie wcześniej niż 6 miesięcy przed upływem terminu </w:t>
      </w:r>
      <w:r w:rsidRPr="00B71380">
        <w:rPr>
          <w:rFonts w:ascii="Times New Roman" w:eastAsia="Times New Roman" w:hAnsi="Times New Roman" w:cs="Times New Roman"/>
          <w:sz w:val="24"/>
          <w:szCs w:val="24"/>
          <w:lang w:eastAsia="pl-PL"/>
        </w:rPr>
        <w:lastRenderedPageBreak/>
        <w:t xml:space="preserve">składania ofert. 2) Jeżeli w kraju, w którym Wykonawca ma siedzibę lub miejsce zamieszkania lub miejsce zamieszkania ma osoba, której dokument dotyczy, nie wydaje się dokumentów, o których mowa w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(za wyjątkiem dokumentu o którym mowa w pkt 3 - specyfikacji technicznej oferowanego sprzętu, który można składać również w języku angielskim). 2) W przypadku wskazania przez Wykonawcę w jednolitym dokumencie dostępności oświadczeń lub dokumentów, o których mowa w pkt 2 oraz w pkt 15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warunku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Wykonawca, który podlega wykluczeniu na podstawie art. 24 ust. 1 pkt 13 i 14 oraz 16-20 lub ust. 5 pkt 1 i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2016r. w sprawie rodzajów dokumentów, jakich może żądać zamawiający od wykonawcy w postępowaniu o udzielenie zamówienia (Dz. U. z 2016r., poz. 1126). </w:t>
      </w:r>
      <w:r w:rsidRPr="00B71380">
        <w:rPr>
          <w:rFonts w:ascii="Times New Roman" w:eastAsia="Times New Roman" w:hAnsi="Times New Roman" w:cs="Times New Roman"/>
          <w:sz w:val="24"/>
          <w:szCs w:val="24"/>
          <w:lang w:eastAsia="pl-PL"/>
        </w:rPr>
        <w:br/>
        <w:t xml:space="preserve">Informacje dodatkowe wg. opisu kompleksowego w sekcji III.1.1)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III.1.2) Sytuacja finansowa lub ekonomiczna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lastRenderedPageBreak/>
        <w:t xml:space="preserve">Określenie warunków: wg. opisu kompleksowego w sekcji III.1.1) </w:t>
      </w:r>
      <w:r w:rsidRPr="00B71380">
        <w:rPr>
          <w:rFonts w:ascii="Times New Roman" w:eastAsia="Times New Roman" w:hAnsi="Times New Roman" w:cs="Times New Roman"/>
          <w:sz w:val="24"/>
          <w:szCs w:val="24"/>
          <w:lang w:eastAsia="pl-PL"/>
        </w:rPr>
        <w:br/>
        <w:t xml:space="preserve">Informacje dodatkowe wg. opisu kompleksowego w sekcji III.1.1)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III.1.3) Zdolność techniczna lub zawodowa </w:t>
      </w:r>
      <w:r w:rsidRPr="00B71380">
        <w:rPr>
          <w:rFonts w:ascii="Times New Roman" w:eastAsia="Times New Roman" w:hAnsi="Times New Roman" w:cs="Times New Roman"/>
          <w:sz w:val="24"/>
          <w:szCs w:val="24"/>
          <w:lang w:eastAsia="pl-PL"/>
        </w:rPr>
        <w:br/>
        <w:t xml:space="preserve">Określenie warunków: wg. opisu kompleksowego w sekcji III.1.1) </w:t>
      </w:r>
      <w:r w:rsidRPr="00B713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71380">
        <w:rPr>
          <w:rFonts w:ascii="Times New Roman" w:eastAsia="Times New Roman" w:hAnsi="Times New Roman" w:cs="Times New Roman"/>
          <w:sz w:val="24"/>
          <w:szCs w:val="24"/>
          <w:lang w:eastAsia="pl-PL"/>
        </w:rPr>
        <w:br/>
        <w:t xml:space="preserve">Informacje dodatkowe: wg. opisu kompleksowego w sekcji III.1.1)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III.2) PODSTAWY WYKLUCZENIA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71380">
        <w:rPr>
          <w:rFonts w:ascii="Times New Roman" w:eastAsia="Times New Roman" w:hAnsi="Times New Roman" w:cs="Times New Roman"/>
          <w:b/>
          <w:bCs/>
          <w:sz w:val="24"/>
          <w:szCs w:val="24"/>
          <w:lang w:eastAsia="pl-PL"/>
        </w:rPr>
        <w:t>Pzp</w:t>
      </w:r>
      <w:proofErr w:type="spellEnd"/>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1380">
        <w:rPr>
          <w:rFonts w:ascii="Times New Roman" w:eastAsia="Times New Roman" w:hAnsi="Times New Roman" w:cs="Times New Roman"/>
          <w:b/>
          <w:bCs/>
          <w:sz w:val="24"/>
          <w:szCs w:val="24"/>
          <w:lang w:eastAsia="pl-PL"/>
        </w:rPr>
        <w:t>Pzp</w:t>
      </w:r>
      <w:proofErr w:type="spellEnd"/>
      <w:r w:rsidRPr="00B713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71380">
        <w:rPr>
          <w:rFonts w:ascii="Times New Roman" w:eastAsia="Times New Roman" w:hAnsi="Times New Roman" w:cs="Times New Roman"/>
          <w:sz w:val="24"/>
          <w:szCs w:val="24"/>
          <w:lang w:eastAsia="pl-PL"/>
        </w:rPr>
        <w:t>Pzp</w:t>
      </w:r>
      <w:proofErr w:type="spellEnd"/>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71380">
        <w:rPr>
          <w:rFonts w:ascii="Times New Roman" w:eastAsia="Times New Roman" w:hAnsi="Times New Roman" w:cs="Times New Roman"/>
          <w:sz w:val="24"/>
          <w:szCs w:val="24"/>
          <w:lang w:eastAsia="pl-PL"/>
        </w:rPr>
        <w:t>Pzp</w:t>
      </w:r>
      <w:proofErr w:type="spellEnd"/>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1380">
        <w:rPr>
          <w:rFonts w:ascii="Times New Roman" w:eastAsia="Times New Roman" w:hAnsi="Times New Roman" w:cs="Times New Roman"/>
          <w:sz w:val="24"/>
          <w:szCs w:val="24"/>
          <w:lang w:eastAsia="pl-PL"/>
        </w:rPr>
        <w:br/>
        <w:t xml:space="preserve">Tak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Oświadczenie o spełnianiu kryteriów selekcji </w:t>
      </w:r>
      <w:r w:rsidRPr="00B71380">
        <w:rPr>
          <w:rFonts w:ascii="Times New Roman" w:eastAsia="Times New Roman" w:hAnsi="Times New Roman" w:cs="Times New Roman"/>
          <w:sz w:val="24"/>
          <w:szCs w:val="24"/>
          <w:lang w:eastAsia="pl-PL"/>
        </w:rPr>
        <w:br/>
        <w:t xml:space="preserve">Nie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wg. opisu kompleksowego w sekcji III.1.1)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III.5.1) W ZAKRESIE SPEŁNIANIA WARUNKÓW UDZIAŁU W POSTĘPOWANIU:</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 xml:space="preserve">wg. opisu kompleksowego w sekcji III.1.1)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III.5.2) W ZAKRESIE KRYTERIÓW SELEKCJI:</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 xml:space="preserve">wg. opisu kompleksowego w sekcji III.1.1)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wg. opisu kompleksowego w sekcji III.1.1)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III.7) INNE DOKUMENTY NIE WYMIENIONE W pkt III.3) - III.6)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wg. opisu kompleksowego w sekcji III.1.1)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u w:val="single"/>
          <w:lang w:eastAsia="pl-PL"/>
        </w:rPr>
        <w:lastRenderedPageBreak/>
        <w:t xml:space="preserve">SEKCJA IV: PROCEDURA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 xml:space="preserve">IV.1) OPIS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IV.1.1) Tryb udzielenia zamówienia: </w:t>
      </w:r>
      <w:r w:rsidRPr="00B71380">
        <w:rPr>
          <w:rFonts w:ascii="Times New Roman" w:eastAsia="Times New Roman" w:hAnsi="Times New Roman" w:cs="Times New Roman"/>
          <w:sz w:val="24"/>
          <w:szCs w:val="24"/>
          <w:lang w:eastAsia="pl-PL"/>
        </w:rPr>
        <w:t xml:space="preserve">Przetarg nieograniczony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IV.1.2) Zamawiający żąda wniesienia wadium:</w:t>
      </w:r>
      <w:r w:rsidRPr="00B71380">
        <w:rPr>
          <w:rFonts w:ascii="Times New Roman" w:eastAsia="Times New Roman" w:hAnsi="Times New Roman" w:cs="Times New Roman"/>
          <w:sz w:val="24"/>
          <w:szCs w:val="24"/>
          <w:lang w:eastAsia="pl-PL"/>
        </w:rPr>
        <w:t xml:space="preserv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Tak </w:t>
      </w:r>
      <w:r w:rsidRPr="00B71380">
        <w:rPr>
          <w:rFonts w:ascii="Times New Roman" w:eastAsia="Times New Roman" w:hAnsi="Times New Roman" w:cs="Times New Roman"/>
          <w:sz w:val="24"/>
          <w:szCs w:val="24"/>
          <w:lang w:eastAsia="pl-PL"/>
        </w:rPr>
        <w:br/>
        <w:t xml:space="preserve">Informacja na temat wadium </w:t>
      </w:r>
      <w:r w:rsidRPr="00B71380">
        <w:rPr>
          <w:rFonts w:ascii="Times New Roman" w:eastAsia="Times New Roman" w:hAnsi="Times New Roman" w:cs="Times New Roman"/>
          <w:sz w:val="24"/>
          <w:szCs w:val="24"/>
          <w:lang w:eastAsia="pl-PL"/>
        </w:rPr>
        <w:br/>
        <w:t xml:space="preserve">1. Zamawiający wymaga wniesienia wadium w wysokości 1 200,00 PLN (słownie: jeden tysiąc dwieście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A120-211-194/17/RR.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B71380">
        <w:rPr>
          <w:rFonts w:ascii="Times New Roman" w:eastAsia="Times New Roman" w:hAnsi="Times New Roman" w:cs="Times New Roman"/>
          <w:sz w:val="24"/>
          <w:szCs w:val="24"/>
          <w:lang w:eastAsia="pl-PL"/>
        </w:rPr>
        <w:t>ppkt</w:t>
      </w:r>
      <w:proofErr w:type="spellEnd"/>
      <w:r w:rsidRPr="00B71380">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w:t>
      </w:r>
      <w:r w:rsidRPr="00B71380">
        <w:rPr>
          <w:rFonts w:ascii="Times New Roman" w:eastAsia="Times New Roman" w:hAnsi="Times New Roman" w:cs="Times New Roman"/>
          <w:sz w:val="24"/>
          <w:szCs w:val="24"/>
          <w:lang w:eastAsia="pl-PL"/>
        </w:rPr>
        <w:lastRenderedPageBreak/>
        <w:t xml:space="preserve">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IV.1.3) Przewiduje się udzielenie zaliczek na poczet wykonania zamówienia:</w:t>
      </w:r>
      <w:r w:rsidRPr="00B71380">
        <w:rPr>
          <w:rFonts w:ascii="Times New Roman" w:eastAsia="Times New Roman" w:hAnsi="Times New Roman" w:cs="Times New Roman"/>
          <w:sz w:val="24"/>
          <w:szCs w:val="24"/>
          <w:lang w:eastAsia="pl-PL"/>
        </w:rPr>
        <w:t xml:space="preserv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t xml:space="preserve">Należy podać informacje na temat udzielania zaliczek: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1380">
        <w:rPr>
          <w:rFonts w:ascii="Times New Roman" w:eastAsia="Times New Roman" w:hAnsi="Times New Roman" w:cs="Times New Roman"/>
          <w:sz w:val="24"/>
          <w:szCs w:val="24"/>
          <w:lang w:eastAsia="pl-PL"/>
        </w:rPr>
        <w:br/>
        <w:t xml:space="preserve">Nie </w:t>
      </w:r>
      <w:r w:rsidRPr="00B71380">
        <w:rPr>
          <w:rFonts w:ascii="Times New Roman" w:eastAsia="Times New Roman" w:hAnsi="Times New Roman" w:cs="Times New Roman"/>
          <w:sz w:val="24"/>
          <w:szCs w:val="24"/>
          <w:lang w:eastAsia="pl-PL"/>
        </w:rPr>
        <w:br/>
        <w:t xml:space="preserve">Informacje dodatkowe: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IV.1.5.) Wymaga się złożenia oferty wariantowej: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t xml:space="preserve">Dopuszcza się złożenie oferty wariantowej </w:t>
      </w:r>
      <w:r w:rsidRPr="00B71380">
        <w:rPr>
          <w:rFonts w:ascii="Times New Roman" w:eastAsia="Times New Roman" w:hAnsi="Times New Roman" w:cs="Times New Roman"/>
          <w:sz w:val="24"/>
          <w:szCs w:val="24"/>
          <w:lang w:eastAsia="pl-PL"/>
        </w:rPr>
        <w:br/>
        <w:t xml:space="preserve">Nie </w:t>
      </w:r>
      <w:r w:rsidRPr="00B713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Liczba wykonawców   </w:t>
      </w:r>
      <w:r w:rsidRPr="00B71380">
        <w:rPr>
          <w:rFonts w:ascii="Times New Roman" w:eastAsia="Times New Roman" w:hAnsi="Times New Roman" w:cs="Times New Roman"/>
          <w:sz w:val="24"/>
          <w:szCs w:val="24"/>
          <w:lang w:eastAsia="pl-PL"/>
        </w:rPr>
        <w:br/>
        <w:t xml:space="preserve">Przewidywana minimalna liczba wykonawców </w:t>
      </w:r>
      <w:r w:rsidRPr="00B71380">
        <w:rPr>
          <w:rFonts w:ascii="Times New Roman" w:eastAsia="Times New Roman" w:hAnsi="Times New Roman" w:cs="Times New Roman"/>
          <w:sz w:val="24"/>
          <w:szCs w:val="24"/>
          <w:lang w:eastAsia="pl-PL"/>
        </w:rPr>
        <w:br/>
        <w:t xml:space="preserve">Maksymalna liczba wykonawców   </w:t>
      </w:r>
      <w:r w:rsidRPr="00B71380">
        <w:rPr>
          <w:rFonts w:ascii="Times New Roman" w:eastAsia="Times New Roman" w:hAnsi="Times New Roman" w:cs="Times New Roman"/>
          <w:sz w:val="24"/>
          <w:szCs w:val="24"/>
          <w:lang w:eastAsia="pl-PL"/>
        </w:rPr>
        <w:br/>
        <w:t xml:space="preserve">Kryteria selekcji wykonawców: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IV.1.7) Informacje na temat umowy ramowej lub dynamicznego systemu zakupów: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Umowa ramowa będzie zawarta: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Czy przewiduje się ograniczenie liczby uczestników umowy ramowej: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Przewidziana maksymalna liczba uczestników umowy ramowej: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Informacje dodatkowe: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Zamówienie obejmuje ustanowienie dynamicznego systemu zakupów: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B71380">
        <w:rPr>
          <w:rFonts w:ascii="Times New Roman" w:eastAsia="Times New Roman" w:hAnsi="Times New Roman" w:cs="Times New Roman"/>
          <w:sz w:val="24"/>
          <w:szCs w:val="24"/>
          <w:lang w:eastAsia="pl-PL"/>
        </w:rPr>
        <w:lastRenderedPageBreak/>
        <w:t xml:space="preserve">dynamicznego systemu zakupów: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Informacje dodatkowe: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IV.1.8) Aukcja elektroniczna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Przewidziane jest przeprowadzenie aukcji elektronicznej </w:t>
      </w:r>
      <w:r w:rsidRPr="00B71380">
        <w:rPr>
          <w:rFonts w:ascii="Times New Roman" w:eastAsia="Times New Roman" w:hAnsi="Times New Roman" w:cs="Times New Roman"/>
          <w:i/>
          <w:iCs/>
          <w:sz w:val="24"/>
          <w:szCs w:val="24"/>
          <w:lang w:eastAsia="pl-PL"/>
        </w:rPr>
        <w:t xml:space="preserve">(przetarg nieograniczony, przetarg ograniczony, negocjacje z ogłoszeniem) </w:t>
      </w:r>
      <w:r w:rsidRPr="00B71380">
        <w:rPr>
          <w:rFonts w:ascii="Times New Roman" w:eastAsia="Times New Roman" w:hAnsi="Times New Roman" w:cs="Times New Roman"/>
          <w:sz w:val="24"/>
          <w:szCs w:val="24"/>
          <w:lang w:eastAsia="pl-PL"/>
        </w:rPr>
        <w:t xml:space="preserve">Nie </w:t>
      </w:r>
      <w:r w:rsidRPr="00B71380">
        <w:rPr>
          <w:rFonts w:ascii="Times New Roman" w:eastAsia="Times New Roman" w:hAnsi="Times New Roman" w:cs="Times New Roman"/>
          <w:sz w:val="24"/>
          <w:szCs w:val="24"/>
          <w:lang w:eastAsia="pl-PL"/>
        </w:rPr>
        <w:br/>
        <w:t xml:space="preserve">Należy podać adres strony internetowej, na której aukcja będzie prowadzona: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1380">
        <w:rPr>
          <w:rFonts w:ascii="Times New Roman" w:eastAsia="Times New Roman" w:hAnsi="Times New Roman" w:cs="Times New Roman"/>
          <w:sz w:val="24"/>
          <w:szCs w:val="24"/>
          <w:lang w:eastAsia="pl-PL"/>
        </w:rPr>
        <w:br/>
        <w:t xml:space="preserve">Informacje dotyczące przebiegu aukcji elektronicznej: </w:t>
      </w:r>
      <w:r w:rsidRPr="00B713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13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13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1380">
        <w:rPr>
          <w:rFonts w:ascii="Times New Roman" w:eastAsia="Times New Roman" w:hAnsi="Times New Roman" w:cs="Times New Roman"/>
          <w:sz w:val="24"/>
          <w:szCs w:val="24"/>
          <w:lang w:eastAsia="pl-PL"/>
        </w:rPr>
        <w:br/>
        <w:t xml:space="preserve">Informacje o liczbie etapów aukcji elektronicznej i czasie ich trwania: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t xml:space="preserve">Czas trwania: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1380">
        <w:rPr>
          <w:rFonts w:ascii="Times New Roman" w:eastAsia="Times New Roman" w:hAnsi="Times New Roman" w:cs="Times New Roman"/>
          <w:sz w:val="24"/>
          <w:szCs w:val="24"/>
          <w:lang w:eastAsia="pl-PL"/>
        </w:rPr>
        <w:br/>
        <w:t xml:space="preserve">Warunki zamknięcia aukcji elektronicznej: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IV.2) KRYTERIA OCENY OFERT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IV.2.1) Kryteria oceny ofert: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IV.2.2) Kryteria</w:t>
      </w:r>
      <w:r w:rsidRPr="00B713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15"/>
        <w:gridCol w:w="1016"/>
      </w:tblGrid>
      <w:tr w:rsidR="00B71380" w:rsidRPr="00B71380" w:rsidTr="00B71380">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Znaczenie</w:t>
            </w:r>
          </w:p>
        </w:tc>
      </w:tr>
      <w:tr w:rsidR="00B71380" w:rsidRPr="00B71380" w:rsidTr="00B71380">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60,00</w:t>
            </w:r>
          </w:p>
        </w:tc>
      </w:tr>
      <w:tr w:rsidR="00B71380" w:rsidRPr="00B71380" w:rsidTr="00B71380">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okres gwarancji producenta na projektory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30,00</w:t>
            </w:r>
          </w:p>
        </w:tc>
      </w:tr>
      <w:tr w:rsidR="00B71380" w:rsidRPr="00B71380" w:rsidTr="00B71380">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10,00</w:t>
            </w:r>
          </w:p>
        </w:tc>
      </w:tr>
    </w:tbl>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1380">
        <w:rPr>
          <w:rFonts w:ascii="Times New Roman" w:eastAsia="Times New Roman" w:hAnsi="Times New Roman" w:cs="Times New Roman"/>
          <w:b/>
          <w:bCs/>
          <w:sz w:val="24"/>
          <w:szCs w:val="24"/>
          <w:lang w:eastAsia="pl-PL"/>
        </w:rPr>
        <w:t>Pzp</w:t>
      </w:r>
      <w:proofErr w:type="spellEnd"/>
      <w:r w:rsidRPr="00B71380">
        <w:rPr>
          <w:rFonts w:ascii="Times New Roman" w:eastAsia="Times New Roman" w:hAnsi="Times New Roman" w:cs="Times New Roman"/>
          <w:b/>
          <w:bCs/>
          <w:sz w:val="24"/>
          <w:szCs w:val="24"/>
          <w:lang w:eastAsia="pl-PL"/>
        </w:rPr>
        <w:t xml:space="preserve"> </w:t>
      </w:r>
      <w:r w:rsidRPr="00B71380">
        <w:rPr>
          <w:rFonts w:ascii="Times New Roman" w:eastAsia="Times New Roman" w:hAnsi="Times New Roman" w:cs="Times New Roman"/>
          <w:sz w:val="24"/>
          <w:szCs w:val="24"/>
          <w:lang w:eastAsia="pl-PL"/>
        </w:rPr>
        <w:t xml:space="preserve">(przetarg nieograniczony) </w:t>
      </w:r>
      <w:r w:rsidRPr="00B71380">
        <w:rPr>
          <w:rFonts w:ascii="Times New Roman" w:eastAsia="Times New Roman" w:hAnsi="Times New Roman" w:cs="Times New Roman"/>
          <w:sz w:val="24"/>
          <w:szCs w:val="24"/>
          <w:lang w:eastAsia="pl-PL"/>
        </w:rPr>
        <w:br/>
        <w:t xml:space="preserve">Tak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IV.3) Negocjacje z ogłoszeniem, dialog konkurencyjny, partnerstwo innowacyjne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IV.3.1) Informacje na temat negocjacji z ogłoszeniem</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lastRenderedPageBreak/>
        <w:t xml:space="preserve">Minimalne wymagania, które muszą spełniać wszystkie oferty: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71380">
        <w:rPr>
          <w:rFonts w:ascii="Times New Roman" w:eastAsia="Times New Roman" w:hAnsi="Times New Roman" w:cs="Times New Roman"/>
          <w:sz w:val="24"/>
          <w:szCs w:val="24"/>
          <w:lang w:eastAsia="pl-PL"/>
        </w:rPr>
        <w:br/>
        <w:t xml:space="preserve">Przewidziany jest podział negocjacji na etapy w celu ograniczenia liczby ofert: </w:t>
      </w:r>
      <w:r w:rsidRPr="00B71380">
        <w:rPr>
          <w:rFonts w:ascii="Times New Roman" w:eastAsia="Times New Roman" w:hAnsi="Times New Roman" w:cs="Times New Roman"/>
          <w:sz w:val="24"/>
          <w:szCs w:val="24"/>
          <w:lang w:eastAsia="pl-PL"/>
        </w:rPr>
        <w:br/>
        <w:t xml:space="preserve">Należy podać informacje na temat etapów negocjacji (w tym liczbę etapów):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Informacje dodatkowe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IV.3.2) Informacje na temat dialogu konkurencyjnego</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Wstępny harmonogram postępowania: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Podział dialogu na etapy w celu ograniczenia liczby rozwiązań: </w:t>
      </w:r>
      <w:r w:rsidRPr="00B71380">
        <w:rPr>
          <w:rFonts w:ascii="Times New Roman" w:eastAsia="Times New Roman" w:hAnsi="Times New Roman" w:cs="Times New Roman"/>
          <w:sz w:val="24"/>
          <w:szCs w:val="24"/>
          <w:lang w:eastAsia="pl-PL"/>
        </w:rPr>
        <w:br/>
        <w:t xml:space="preserve">Należy podać informacje na temat etapów dialogu: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Informacje dodatkowe: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IV.3.3) Informacje na temat partnerstwa innowacyjnego</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Informacje dodatkowe: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IV.4) Licytacja elektroniczna </w:t>
      </w:r>
      <w:r w:rsidRPr="00B71380">
        <w:rPr>
          <w:rFonts w:ascii="Times New Roman" w:eastAsia="Times New Roman" w:hAnsi="Times New Roman" w:cs="Times New Roman"/>
          <w:sz w:val="24"/>
          <w:szCs w:val="24"/>
          <w:lang w:eastAsia="pl-PL"/>
        </w:rPr>
        <w:br/>
        <w:t xml:space="preserve">Adres strony internetowej, na której będzie prowadzona licytacja elektroniczna: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Informacje o liczbie etapów licytacji elektronicznej i czasie ich trwania: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Czas trwania: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B71380">
        <w:rPr>
          <w:rFonts w:ascii="Times New Roman" w:eastAsia="Times New Roman" w:hAnsi="Times New Roman" w:cs="Times New Roman"/>
          <w:sz w:val="24"/>
          <w:szCs w:val="24"/>
          <w:lang w:eastAsia="pl-PL"/>
        </w:rPr>
        <w:br/>
        <w:t xml:space="preserve">Data: godzina: </w:t>
      </w:r>
      <w:r w:rsidRPr="00B71380">
        <w:rPr>
          <w:rFonts w:ascii="Times New Roman" w:eastAsia="Times New Roman" w:hAnsi="Times New Roman" w:cs="Times New Roman"/>
          <w:sz w:val="24"/>
          <w:szCs w:val="24"/>
          <w:lang w:eastAsia="pl-PL"/>
        </w:rPr>
        <w:br/>
        <w:t xml:space="preserve">Termin otwarcia licytacji elektronicznej: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t xml:space="preserve">Termin i warunki zamknięcia licytacji elektronicznej: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t xml:space="preserve">Wymagania dotyczące zabezpieczenia należytego wykonania umowy: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lang w:eastAsia="pl-PL"/>
        </w:rPr>
        <w:br/>
        <w:t xml:space="preserve">Informacje dodatkowe: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r w:rsidRPr="00B71380">
        <w:rPr>
          <w:rFonts w:ascii="Times New Roman" w:eastAsia="Times New Roman" w:hAnsi="Times New Roman" w:cs="Times New Roman"/>
          <w:b/>
          <w:bCs/>
          <w:sz w:val="24"/>
          <w:szCs w:val="24"/>
          <w:lang w:eastAsia="pl-PL"/>
        </w:rPr>
        <w:t>IV.5) ZMIANA UMOWY</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1380">
        <w:rPr>
          <w:rFonts w:ascii="Times New Roman" w:eastAsia="Times New Roman" w:hAnsi="Times New Roman" w:cs="Times New Roman"/>
          <w:sz w:val="24"/>
          <w:szCs w:val="24"/>
          <w:lang w:eastAsia="pl-PL"/>
        </w:rPr>
        <w:t xml:space="preserve"> Tak </w:t>
      </w:r>
      <w:r w:rsidRPr="00B71380">
        <w:rPr>
          <w:rFonts w:ascii="Times New Roman" w:eastAsia="Times New Roman" w:hAnsi="Times New Roman" w:cs="Times New Roman"/>
          <w:sz w:val="24"/>
          <w:szCs w:val="24"/>
          <w:lang w:eastAsia="pl-PL"/>
        </w:rPr>
        <w:br/>
        <w:t xml:space="preserve">Należy wskazać zakres, charakter zmian oraz warunki wprowadzenia zmian: </w:t>
      </w:r>
      <w:r w:rsidRPr="00B71380">
        <w:rPr>
          <w:rFonts w:ascii="Times New Roman" w:eastAsia="Times New Roman" w:hAnsi="Times New Roman" w:cs="Times New Roman"/>
          <w:sz w:val="24"/>
          <w:szCs w:val="24"/>
          <w:lang w:eastAsia="pl-PL"/>
        </w:rPr>
        <w:br/>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przedmiotu umowy na sprzęt o parametrach nie gorszych niż oferowany za cenę nie wyższą niż ustalona w umowie, w sytuacji, gdy nastąpi jego wycofanie z produkcji (po terminie otwarcia ofert), co będzie potwierdzone oświadczeniem producenta, po uzyskaniu pisemnej zgody Zamawiającego, 3) zmiany dotyczącej dostarczanego sprzętu, jeżeli za cenę nie wyższą niż ustalona w umowie będzie dostępny sprzęt o lepszych parametrach technicznych; w tym celu Wykonawca na dwa tygodnie przed końcem każdego kwartału obowiązywania umowy prześle Zamawiającemu zaktualizowaną asortymentowo propozycję sprzętu, która będzie podlegała akceptacji Zamawiającego, 4) zmiany dotyczącej terminu realizacji umowy określonego w § 2 ust.1: a) poprzez jego wydłużenie o okres odpowiadający trwaniu przeszkody w wykonywaniu zamówienia, w wyniku zaistnienia siły wyższej, o której mowa w § 9, b) poprzez jego wydłużenie o okres odpowiadający trwaniu przeszkody w wykonywaniu zamówienia, w wyniku wystąpienia przyczyny organizacyjnej leżącej po stronie Zamawiającego, w szczególności polegającej na braku możliwości odbioru sprzętu przez przedstawiciela Zamawiającego (z powodu absencji pracowniczej tj. usprawiedliwionej lub nieusprawiedliwionej nieobecności w pracy) lub zmiany miejsca dostawy, c) poprzez jego wydłużenie o okres odpowiadający trwaniu przeszkody w wykonywaniu zamówienia, w wyniku wystąpienia przyczyn technicznych niezawinionych przez Wykonawcę, związanych w szczególności z okresowym brakiem dostępności u producenta lub wstrzymaniem produkcji sprzętu, wskazanego w ofercie, poparte oświadczeniem producenta sprzętu, d) poprzez wydłużenie terminu realizacji umowy, określonego w § 2 ust. 1, o okres nie dłuższy niż 6 miesięcy, w przypadku niewyczerpania wartości wynagrodzenia brutto, o której mowa w § 3 ust. 2.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 jeżeli nie są istotne w rozumieniu art. 144 ust. 1e ustawy, niezależnie od ich wartości, 7) zmiany Podwykonawcy wskazanego w § 13 ust. 2 lub zmiany zakresu podwykonawstwa w porównaniu do wskazanego w ofercie </w:t>
      </w:r>
      <w:r w:rsidRPr="00B71380">
        <w:rPr>
          <w:rFonts w:ascii="Times New Roman" w:eastAsia="Times New Roman" w:hAnsi="Times New Roman" w:cs="Times New Roman"/>
          <w:sz w:val="24"/>
          <w:szCs w:val="24"/>
          <w:lang w:eastAsia="pl-PL"/>
        </w:rPr>
        <w:lastRenderedPageBreak/>
        <w:t xml:space="preserve">Wykonawcy lub wprowadzenie Podwykonawcy, w sytuacji gdy Wykonawca wskazał w ofercie, że wykona zamówienie samodzielnie – w tych sytuacjach Wykonawca zobowiązany jest wskazać przyczynę, firmę Podwykonawcy i zakres podwykonawstwa, 8) zmiany wynagrodzenia brutto Wykonawcy w przypadku, gdy w wydłużonym zgodnie z ust. 1 pkt 4 lit. d okresie obowiązywania umowy nastąpi: a) zmiana obowiązującej stawki VAT, b) zmiany wysokości minimalnego wynagrodzenia za pracę albo wysokości minimalnej stawki godzinowej, ustalonych na podstawie przepisów ustawy z dnia 10.10.2002r. o minimalnym wynagrodzeniu za pracę (t. j. Dz. U. z 2015 r. poz.2008 oraz z 2016 r. poz.1265), c) zmiany zasad podlegania ubezpieczeniom społecznym lub ubezpieczeniu zdrowotnemu lub wysokości stawki składki na ubezpieczenie społeczne lub zdrowotne, - a zmiany te będą miały wpływ na koszty wykonania zamówienia przez Wykonawcę – zastosowanie mają zasady wprowadzania zmian wysokości wynagrodzenia należnego Wykonawcy, określone w postanowieniach ust. 2-10. 9) innych przewidzianych w ustawie, 2. Wykonawca najpóźniej w terminie 30 dni od dnia wejścia w życie przepisów wprowadzających zmiany, o których mowa w ust. 1 pkt 8),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a) szczegółową kalkulację proponowanej zmienionej wysokości wynagrodzenia Wykonawcy oraz wykazanie adekwatności propozycji do zmiany wysokości kosztów wykonania umowy przez Wykonawcę, b)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dnia wejście w życie przepisów wprowadzających zmiany, o których mowa w ust. 1 pkt 8),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8),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dnia otrzymania wniosku od Zamawiającego. 7. Jeżeli w trakcie procedury opisanej w ust. 2 - 6 zostanie wykazane, że zmiany, o których mowa w ust. 1 pkt 8), uzasadniają zmianę wysokości wynagrodzenia, Strony uzgodnią treść aneksu do umowy oraz podpiszą aneks, z zachowaniem zasady zmiany wysokości wynagrodzenia w kwocie odpowiadającej zmianie kosztów wykonania umowy wywołanych przyczynami określonymi w ust. 1 pkt 8). 8. W przypadkach, o których mowa w ust. 1 pkt 5) lit. a umowy, Zamawiający nie może wprowadzać kolejnych zmian umowy w </w:t>
      </w:r>
      <w:r w:rsidRPr="00B71380">
        <w:rPr>
          <w:rFonts w:ascii="Times New Roman" w:eastAsia="Times New Roman" w:hAnsi="Times New Roman" w:cs="Times New Roman"/>
          <w:sz w:val="24"/>
          <w:szCs w:val="24"/>
          <w:lang w:eastAsia="pl-PL"/>
        </w:rPr>
        <w:lastRenderedPageBreak/>
        <w:t xml:space="preserve">celu uniknięcia stosowania przepisów ustawy. 9. Zmiany postanowień zawartej umowy, o których mowa w ust. 1 pkt 1) – 7) i 9) wymagają dla swej ważności formy pisemnej w postaci aneksu podpisanego przez obie strony, z zastrzeżeniem § 5 ust. 10 umowy. Wniosek o wprowadzenie tych zmian musi być złożony na piśmie i uzasadniony. 10. Aneks waloryzacyjny, o którym mowa w ust. 7 zostanie podpisany niezwłocznie po przedstawieniu przez Wykonawcę kompletnego wniosku z załącznikami. Zmiana wysokości wynagrodzenia Wykonawcy obowiązywać będzie od dnia wejścia w życie zmian, o których mowa w ust. 1 pkt 8).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IV.6) INFORMACJE ADMINISTRACYJNE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IV.6.1) Sposób udostępniania informacji o charakterze poufnym </w:t>
      </w:r>
      <w:r w:rsidRPr="00B71380">
        <w:rPr>
          <w:rFonts w:ascii="Times New Roman" w:eastAsia="Times New Roman" w:hAnsi="Times New Roman" w:cs="Times New Roman"/>
          <w:i/>
          <w:iCs/>
          <w:sz w:val="24"/>
          <w:szCs w:val="24"/>
          <w:lang w:eastAsia="pl-PL"/>
        </w:rPr>
        <w:t xml:space="preserve">(jeżeli dotyczy): </w:t>
      </w:r>
      <w:r w:rsidRPr="00B71380">
        <w:rPr>
          <w:rFonts w:ascii="Times New Roman" w:eastAsia="Times New Roman" w:hAnsi="Times New Roman" w:cs="Times New Roman"/>
          <w:sz w:val="24"/>
          <w:szCs w:val="24"/>
          <w:lang w:eastAsia="pl-PL"/>
        </w:rPr>
        <w:br/>
        <w:t xml:space="preserve">14. Zamawiający informuje, iż zgodnie z art. 8 w zw. z art. 96 ust 3 ustawy, oferty składane w postępowaniu o zamówienie publiczne, są jawne i podlegają udostępnieniu od chwili ich otwarcia, z wyjątkiem informacji stanowiących tajemnicę przedsiębiorstwa w rozumieniu art. 11 ust. 4 ustawy z dnia 16 kwietnia 1993r. o zwalczaniu nieuczciwej konkurencji (tekst jednolity Dz.U. z 2003r. Nr 153, poz. 1503 z </w:t>
      </w:r>
      <w:proofErr w:type="spellStart"/>
      <w:r w:rsidRPr="00B71380">
        <w:rPr>
          <w:rFonts w:ascii="Times New Roman" w:eastAsia="Times New Roman" w:hAnsi="Times New Roman" w:cs="Times New Roman"/>
          <w:sz w:val="24"/>
          <w:szCs w:val="24"/>
          <w:lang w:eastAsia="pl-PL"/>
        </w:rPr>
        <w:t>późn</w:t>
      </w:r>
      <w:proofErr w:type="spellEnd"/>
      <w:r w:rsidRPr="00B71380">
        <w:rPr>
          <w:rFonts w:ascii="Times New Roman" w:eastAsia="Times New Roman" w:hAnsi="Times New Roman" w:cs="Times New Roman"/>
          <w:sz w:val="24"/>
          <w:szCs w:val="24"/>
          <w:lang w:eastAsia="pl-PL"/>
        </w:rPr>
        <w:t xml:space="preserve">.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 15.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16. Zastrzeżenie informacji, które nie stanowią tajemnicy przedsiębiorstwa w rozumieniu ustawy o zwalczaniu nieuczciwej konkurencji będzie traktowane, jako bezskuteczne i skutkować będzie ich odtajnieniem. 17. Zgodnie z art. 11 ust. 4 ustawy z dnia 16 kwietnia 1993r.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 1) ma charakter techniczny, technologiczny lub organizacyjny przedsiębiorstwa, 2) nie została ujawniona do publicznej wiadomości, 3) podjęto w stosunku do niej niezbędne działanie w celu zachowania poufności.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Środki służące ochronie informacji o charakterze poufnym</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t xml:space="preserve">14. Zamawiający informuje, iż zgodnie z art. 8 w zw. z art. 96 ust 3 ustawy, oferty składane w postępowaniu o zamówienie publiczne, są jawne i podlegają udostępnieniu od chwili ich otwarcia, z wyjątkiem informacji stanowiących tajemnicę przedsiębiorstwa w rozumieniu art. 11 ust. 4 ustawy z dnia 16 kwietnia 1993r. o zwalczaniu nieuczciwej konkurencji (tekst jednolity Dz.U. z 2003r. Nr 153, poz. 1503 z </w:t>
      </w:r>
      <w:proofErr w:type="spellStart"/>
      <w:r w:rsidRPr="00B71380">
        <w:rPr>
          <w:rFonts w:ascii="Times New Roman" w:eastAsia="Times New Roman" w:hAnsi="Times New Roman" w:cs="Times New Roman"/>
          <w:sz w:val="24"/>
          <w:szCs w:val="24"/>
          <w:lang w:eastAsia="pl-PL"/>
        </w:rPr>
        <w:t>późn</w:t>
      </w:r>
      <w:proofErr w:type="spellEnd"/>
      <w:r w:rsidRPr="00B71380">
        <w:rPr>
          <w:rFonts w:ascii="Times New Roman" w:eastAsia="Times New Roman" w:hAnsi="Times New Roman" w:cs="Times New Roman"/>
          <w:sz w:val="24"/>
          <w:szCs w:val="24"/>
          <w:lang w:eastAsia="pl-PL"/>
        </w:rPr>
        <w:t xml:space="preserve">.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 15. W przypadku, gdy informacje zawarte w ofercie stanowią tajemnicę przedsiębiorstwa w rozumieniu przepisów ustawy o zwalczaniu nieuczciwej konkurencji, co do których Wykonawca zastrzega, że nie mogą być </w:t>
      </w:r>
      <w:r w:rsidRPr="00B71380">
        <w:rPr>
          <w:rFonts w:ascii="Times New Roman" w:eastAsia="Times New Roman" w:hAnsi="Times New Roman" w:cs="Times New Roman"/>
          <w:sz w:val="24"/>
          <w:szCs w:val="24"/>
          <w:lang w:eastAsia="pl-PL"/>
        </w:rPr>
        <w:lastRenderedPageBreak/>
        <w:t xml:space="preserve">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16. Zastrzeżenie informacji, które nie stanowią tajemnicy przedsiębiorstwa w rozumieniu ustawy o zwalczaniu nieuczciwej konkurencji będzie traktowane, jako bezskuteczne i skutkować będzie ich odtajnieniem. 17. Zgodnie z art. 11 ust. 4 ustawy z dnia 16 kwietnia 1993r.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 1) ma charakter techniczny, technologiczny lub organizacyjny przedsiębiorstwa, 2) nie została ujawniona do publicznej wiadomości, 3) podjęto w stosunku do niej niezbędne działanie w celu zachowania poufności.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1380">
        <w:rPr>
          <w:rFonts w:ascii="Times New Roman" w:eastAsia="Times New Roman" w:hAnsi="Times New Roman" w:cs="Times New Roman"/>
          <w:sz w:val="24"/>
          <w:szCs w:val="24"/>
          <w:lang w:eastAsia="pl-PL"/>
        </w:rPr>
        <w:br/>
        <w:t xml:space="preserve">Data: 2018-01-05, godzina: 11:00, </w:t>
      </w:r>
      <w:r w:rsidRPr="00B713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1380">
        <w:rPr>
          <w:rFonts w:ascii="Times New Roman" w:eastAsia="Times New Roman" w:hAnsi="Times New Roman" w:cs="Times New Roman"/>
          <w:sz w:val="24"/>
          <w:szCs w:val="24"/>
          <w:lang w:eastAsia="pl-PL"/>
        </w:rPr>
        <w:br/>
        <w:t xml:space="preserve">Nie </w:t>
      </w:r>
      <w:r w:rsidRPr="00B71380">
        <w:rPr>
          <w:rFonts w:ascii="Times New Roman" w:eastAsia="Times New Roman" w:hAnsi="Times New Roman" w:cs="Times New Roman"/>
          <w:sz w:val="24"/>
          <w:szCs w:val="24"/>
          <w:lang w:eastAsia="pl-PL"/>
        </w:rPr>
        <w:br/>
        <w:t xml:space="preserve">Wskazać powody: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1380">
        <w:rPr>
          <w:rFonts w:ascii="Times New Roman" w:eastAsia="Times New Roman" w:hAnsi="Times New Roman" w:cs="Times New Roman"/>
          <w:sz w:val="24"/>
          <w:szCs w:val="24"/>
          <w:lang w:eastAsia="pl-PL"/>
        </w:rPr>
        <w:br/>
        <w:t xml:space="preserve">&gt; polski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 xml:space="preserve">IV.6.3) Termin związania ofertą: </w:t>
      </w:r>
      <w:r w:rsidRPr="00B71380">
        <w:rPr>
          <w:rFonts w:ascii="Times New Roman" w:eastAsia="Times New Roman" w:hAnsi="Times New Roman" w:cs="Times New Roman"/>
          <w:sz w:val="24"/>
          <w:szCs w:val="24"/>
          <w:lang w:eastAsia="pl-PL"/>
        </w:rPr>
        <w:t xml:space="preserve">do: okres w dniach: 30 (od ostatecznego terminu składania ofert)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71380">
        <w:rPr>
          <w:rFonts w:ascii="Times New Roman" w:eastAsia="Times New Roman" w:hAnsi="Times New Roman" w:cs="Times New Roman"/>
          <w:sz w:val="24"/>
          <w:szCs w:val="24"/>
          <w:lang w:eastAsia="pl-PL"/>
        </w:rPr>
        <w:t xml:space="preserve"> Nie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1380">
        <w:rPr>
          <w:rFonts w:ascii="Times New Roman" w:eastAsia="Times New Roman" w:hAnsi="Times New Roman" w:cs="Times New Roman"/>
          <w:sz w:val="24"/>
          <w:szCs w:val="24"/>
          <w:lang w:eastAsia="pl-PL"/>
        </w:rPr>
        <w:t xml:space="preserve"> Nie </w:t>
      </w:r>
      <w:r w:rsidRPr="00B71380">
        <w:rPr>
          <w:rFonts w:ascii="Times New Roman" w:eastAsia="Times New Roman" w:hAnsi="Times New Roman" w:cs="Times New Roman"/>
          <w:sz w:val="24"/>
          <w:szCs w:val="24"/>
          <w:lang w:eastAsia="pl-PL"/>
        </w:rPr>
        <w:br/>
      </w:r>
      <w:r w:rsidRPr="00B71380">
        <w:rPr>
          <w:rFonts w:ascii="Times New Roman" w:eastAsia="Times New Roman" w:hAnsi="Times New Roman" w:cs="Times New Roman"/>
          <w:b/>
          <w:bCs/>
          <w:sz w:val="24"/>
          <w:szCs w:val="24"/>
          <w:lang w:eastAsia="pl-PL"/>
        </w:rPr>
        <w:t>IV.6.6) Informacje dodatkowe:</w:t>
      </w:r>
      <w:r w:rsidRPr="00B71380">
        <w:rPr>
          <w:rFonts w:ascii="Times New Roman" w:eastAsia="Times New Roman" w:hAnsi="Times New Roman" w:cs="Times New Roman"/>
          <w:sz w:val="24"/>
          <w:szCs w:val="24"/>
          <w:lang w:eastAsia="pl-PL"/>
        </w:rPr>
        <w:t xml:space="preserve"> </w:t>
      </w:r>
      <w:r w:rsidRPr="00B71380">
        <w:rPr>
          <w:rFonts w:ascii="Times New Roman" w:eastAsia="Times New Roman" w:hAnsi="Times New Roman" w:cs="Times New Roman"/>
          <w:sz w:val="24"/>
          <w:szCs w:val="24"/>
          <w:lang w:eastAsia="pl-PL"/>
        </w:rPr>
        <w:br/>
      </w:r>
    </w:p>
    <w:p w:rsidR="00B71380" w:rsidRPr="00B71380" w:rsidRDefault="00B71380" w:rsidP="00B71380">
      <w:pPr>
        <w:spacing w:after="0" w:line="240" w:lineRule="auto"/>
        <w:jc w:val="center"/>
        <w:rPr>
          <w:rFonts w:ascii="Times New Roman" w:eastAsia="Times New Roman" w:hAnsi="Times New Roman" w:cs="Times New Roman"/>
          <w:sz w:val="24"/>
          <w:szCs w:val="24"/>
          <w:lang w:eastAsia="pl-PL"/>
        </w:rPr>
      </w:pPr>
      <w:r w:rsidRPr="00B71380">
        <w:rPr>
          <w:rFonts w:ascii="Times New Roman" w:eastAsia="Times New Roman" w:hAnsi="Times New Roman" w:cs="Times New Roman"/>
          <w:sz w:val="24"/>
          <w:szCs w:val="24"/>
          <w:u w:val="single"/>
          <w:lang w:eastAsia="pl-PL"/>
        </w:rPr>
        <w:t xml:space="preserve">ZAŁĄCZNIK I - INFORMACJE DOTYCZĄCE OFERT CZĘŚCIOWYCH </w:t>
      </w:r>
    </w:p>
    <w:p w:rsidR="00B71380" w:rsidRPr="00B71380" w:rsidRDefault="00B71380" w:rsidP="00B71380">
      <w:pPr>
        <w:spacing w:after="0" w:line="240" w:lineRule="auto"/>
        <w:rPr>
          <w:rFonts w:ascii="Times New Roman" w:eastAsia="Times New Roman" w:hAnsi="Times New Roman" w:cs="Times New Roman"/>
          <w:sz w:val="24"/>
          <w:szCs w:val="24"/>
          <w:lang w:eastAsia="pl-PL"/>
        </w:rPr>
      </w:pPr>
    </w:p>
    <w:p w:rsidR="00B71380" w:rsidRPr="00B71380" w:rsidRDefault="00B71380" w:rsidP="00B71380">
      <w:pPr>
        <w:spacing w:after="0" w:line="240" w:lineRule="auto"/>
        <w:rPr>
          <w:rFonts w:ascii="Times New Roman" w:eastAsia="Times New Roman" w:hAnsi="Times New Roman" w:cs="Times New Roman"/>
          <w:sz w:val="24"/>
          <w:szCs w:val="24"/>
          <w:lang w:eastAsia="pl-PL"/>
        </w:rPr>
      </w:pPr>
    </w:p>
    <w:p w:rsidR="00B71380" w:rsidRPr="00B71380" w:rsidRDefault="00B71380" w:rsidP="00B71380">
      <w:pPr>
        <w:spacing w:after="240" w:line="240" w:lineRule="auto"/>
        <w:rPr>
          <w:rFonts w:ascii="Times New Roman" w:eastAsia="Times New Roman" w:hAnsi="Times New Roman" w:cs="Times New Roman"/>
          <w:sz w:val="24"/>
          <w:szCs w:val="24"/>
          <w:lang w:eastAsia="pl-PL"/>
        </w:rPr>
      </w:pPr>
    </w:p>
    <w:p w:rsidR="00B71380" w:rsidRPr="00B71380" w:rsidRDefault="00B71380" w:rsidP="00B7138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1380" w:rsidRPr="00B71380" w:rsidTr="00B71380">
        <w:trPr>
          <w:tblCellSpacing w:w="15" w:type="dxa"/>
        </w:trPr>
        <w:tc>
          <w:tcPr>
            <w:tcW w:w="0" w:type="auto"/>
            <w:vAlign w:val="center"/>
            <w:hideMark/>
          </w:tcPr>
          <w:p w:rsidR="00B71380" w:rsidRPr="00B71380" w:rsidRDefault="00B71380" w:rsidP="00B71380">
            <w:pPr>
              <w:spacing w:after="240" w:line="240" w:lineRule="auto"/>
              <w:rPr>
                <w:rFonts w:ascii="Times New Roman" w:eastAsia="Times New Roman" w:hAnsi="Times New Roman" w:cs="Times New Roman"/>
                <w:sz w:val="24"/>
                <w:szCs w:val="24"/>
                <w:lang w:eastAsia="pl-PL"/>
              </w:rPr>
            </w:pPr>
          </w:p>
        </w:tc>
      </w:tr>
    </w:tbl>
    <w:p w:rsidR="00B71380" w:rsidRPr="00B71380" w:rsidRDefault="00B71380" w:rsidP="00B71380">
      <w:pPr>
        <w:pBdr>
          <w:top w:val="single" w:sz="6" w:space="1" w:color="auto"/>
        </w:pBdr>
        <w:spacing w:after="0" w:line="240" w:lineRule="auto"/>
        <w:jc w:val="center"/>
        <w:rPr>
          <w:rFonts w:ascii="Arial" w:eastAsia="Times New Roman" w:hAnsi="Arial" w:cs="Arial"/>
          <w:vanish/>
          <w:sz w:val="16"/>
          <w:szCs w:val="16"/>
          <w:lang w:eastAsia="pl-PL"/>
        </w:rPr>
      </w:pPr>
      <w:r w:rsidRPr="00B71380">
        <w:rPr>
          <w:rFonts w:ascii="Arial" w:eastAsia="Times New Roman" w:hAnsi="Arial" w:cs="Arial"/>
          <w:vanish/>
          <w:sz w:val="16"/>
          <w:szCs w:val="16"/>
          <w:lang w:eastAsia="pl-PL"/>
        </w:rPr>
        <w:t>Dół formularza</w:t>
      </w:r>
    </w:p>
    <w:p w:rsidR="00B71380" w:rsidRPr="00B71380" w:rsidRDefault="00B71380" w:rsidP="00B71380">
      <w:pPr>
        <w:pBdr>
          <w:bottom w:val="single" w:sz="6" w:space="1" w:color="auto"/>
        </w:pBdr>
        <w:spacing w:after="0" w:line="240" w:lineRule="auto"/>
        <w:jc w:val="center"/>
        <w:rPr>
          <w:rFonts w:ascii="Arial" w:eastAsia="Times New Roman" w:hAnsi="Arial" w:cs="Arial"/>
          <w:vanish/>
          <w:sz w:val="16"/>
          <w:szCs w:val="16"/>
          <w:lang w:eastAsia="pl-PL"/>
        </w:rPr>
      </w:pPr>
      <w:r w:rsidRPr="00B71380">
        <w:rPr>
          <w:rFonts w:ascii="Arial" w:eastAsia="Times New Roman" w:hAnsi="Arial" w:cs="Arial"/>
          <w:vanish/>
          <w:sz w:val="16"/>
          <w:szCs w:val="16"/>
          <w:lang w:eastAsia="pl-PL"/>
        </w:rPr>
        <w:t>Początek formularza</w:t>
      </w:r>
    </w:p>
    <w:p w:rsidR="00B71380" w:rsidRPr="00B71380" w:rsidRDefault="00B71380" w:rsidP="00B71380">
      <w:pPr>
        <w:pBdr>
          <w:top w:val="single" w:sz="6" w:space="1" w:color="auto"/>
        </w:pBdr>
        <w:spacing w:after="0" w:line="240" w:lineRule="auto"/>
        <w:jc w:val="center"/>
        <w:rPr>
          <w:rFonts w:ascii="Arial" w:eastAsia="Times New Roman" w:hAnsi="Arial" w:cs="Arial"/>
          <w:vanish/>
          <w:sz w:val="16"/>
          <w:szCs w:val="16"/>
          <w:lang w:eastAsia="pl-PL"/>
        </w:rPr>
      </w:pPr>
      <w:r w:rsidRPr="00B71380">
        <w:rPr>
          <w:rFonts w:ascii="Arial" w:eastAsia="Times New Roman" w:hAnsi="Arial" w:cs="Arial"/>
          <w:vanish/>
          <w:sz w:val="16"/>
          <w:szCs w:val="16"/>
          <w:lang w:eastAsia="pl-PL"/>
        </w:rPr>
        <w:t>Dół formularza</w:t>
      </w:r>
    </w:p>
    <w:p w:rsidR="009711C6" w:rsidRDefault="00B71380">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43"/>
    <w:rsid w:val="006D32C3"/>
    <w:rsid w:val="006D7643"/>
    <w:rsid w:val="00780FC6"/>
    <w:rsid w:val="00B7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16867-9F8E-40DC-9707-549BFF14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12557">
      <w:bodyDiv w:val="1"/>
      <w:marLeft w:val="0"/>
      <w:marRight w:val="0"/>
      <w:marTop w:val="0"/>
      <w:marBottom w:val="0"/>
      <w:divBdr>
        <w:top w:val="none" w:sz="0" w:space="0" w:color="auto"/>
        <w:left w:val="none" w:sz="0" w:space="0" w:color="auto"/>
        <w:bottom w:val="none" w:sz="0" w:space="0" w:color="auto"/>
        <w:right w:val="none" w:sz="0" w:space="0" w:color="auto"/>
      </w:divBdr>
      <w:divsChild>
        <w:div w:id="691421200">
          <w:marLeft w:val="0"/>
          <w:marRight w:val="0"/>
          <w:marTop w:val="0"/>
          <w:marBottom w:val="0"/>
          <w:divBdr>
            <w:top w:val="none" w:sz="0" w:space="0" w:color="auto"/>
            <w:left w:val="none" w:sz="0" w:space="0" w:color="auto"/>
            <w:bottom w:val="none" w:sz="0" w:space="0" w:color="auto"/>
            <w:right w:val="none" w:sz="0" w:space="0" w:color="auto"/>
          </w:divBdr>
          <w:divsChild>
            <w:div w:id="1842118234">
              <w:marLeft w:val="0"/>
              <w:marRight w:val="0"/>
              <w:marTop w:val="0"/>
              <w:marBottom w:val="0"/>
              <w:divBdr>
                <w:top w:val="none" w:sz="0" w:space="0" w:color="auto"/>
                <w:left w:val="none" w:sz="0" w:space="0" w:color="auto"/>
                <w:bottom w:val="none" w:sz="0" w:space="0" w:color="auto"/>
                <w:right w:val="none" w:sz="0" w:space="0" w:color="auto"/>
              </w:divBdr>
              <w:divsChild>
                <w:div w:id="1009218687">
                  <w:marLeft w:val="0"/>
                  <w:marRight w:val="0"/>
                  <w:marTop w:val="0"/>
                  <w:marBottom w:val="0"/>
                  <w:divBdr>
                    <w:top w:val="none" w:sz="0" w:space="0" w:color="auto"/>
                    <w:left w:val="none" w:sz="0" w:space="0" w:color="auto"/>
                    <w:bottom w:val="none" w:sz="0" w:space="0" w:color="auto"/>
                    <w:right w:val="none" w:sz="0" w:space="0" w:color="auto"/>
                  </w:divBdr>
                </w:div>
                <w:div w:id="1146513318">
                  <w:marLeft w:val="0"/>
                  <w:marRight w:val="0"/>
                  <w:marTop w:val="0"/>
                  <w:marBottom w:val="0"/>
                  <w:divBdr>
                    <w:top w:val="none" w:sz="0" w:space="0" w:color="auto"/>
                    <w:left w:val="none" w:sz="0" w:space="0" w:color="auto"/>
                    <w:bottom w:val="none" w:sz="0" w:space="0" w:color="auto"/>
                    <w:right w:val="none" w:sz="0" w:space="0" w:color="auto"/>
                  </w:divBdr>
                </w:div>
                <w:div w:id="2069037613">
                  <w:marLeft w:val="0"/>
                  <w:marRight w:val="0"/>
                  <w:marTop w:val="0"/>
                  <w:marBottom w:val="0"/>
                  <w:divBdr>
                    <w:top w:val="none" w:sz="0" w:space="0" w:color="auto"/>
                    <w:left w:val="none" w:sz="0" w:space="0" w:color="auto"/>
                    <w:bottom w:val="none" w:sz="0" w:space="0" w:color="auto"/>
                    <w:right w:val="none" w:sz="0" w:space="0" w:color="auto"/>
                  </w:divBdr>
                  <w:divsChild>
                    <w:div w:id="1919559879">
                      <w:marLeft w:val="0"/>
                      <w:marRight w:val="0"/>
                      <w:marTop w:val="0"/>
                      <w:marBottom w:val="0"/>
                      <w:divBdr>
                        <w:top w:val="none" w:sz="0" w:space="0" w:color="auto"/>
                        <w:left w:val="none" w:sz="0" w:space="0" w:color="auto"/>
                        <w:bottom w:val="none" w:sz="0" w:space="0" w:color="auto"/>
                        <w:right w:val="none" w:sz="0" w:space="0" w:color="auto"/>
                      </w:divBdr>
                    </w:div>
                  </w:divsChild>
                </w:div>
                <w:div w:id="611204905">
                  <w:marLeft w:val="0"/>
                  <w:marRight w:val="0"/>
                  <w:marTop w:val="0"/>
                  <w:marBottom w:val="0"/>
                  <w:divBdr>
                    <w:top w:val="none" w:sz="0" w:space="0" w:color="auto"/>
                    <w:left w:val="none" w:sz="0" w:space="0" w:color="auto"/>
                    <w:bottom w:val="none" w:sz="0" w:space="0" w:color="auto"/>
                    <w:right w:val="none" w:sz="0" w:space="0" w:color="auto"/>
                  </w:divBdr>
                  <w:divsChild>
                    <w:div w:id="1910384510">
                      <w:marLeft w:val="0"/>
                      <w:marRight w:val="0"/>
                      <w:marTop w:val="0"/>
                      <w:marBottom w:val="0"/>
                      <w:divBdr>
                        <w:top w:val="none" w:sz="0" w:space="0" w:color="auto"/>
                        <w:left w:val="none" w:sz="0" w:space="0" w:color="auto"/>
                        <w:bottom w:val="none" w:sz="0" w:space="0" w:color="auto"/>
                        <w:right w:val="none" w:sz="0" w:space="0" w:color="auto"/>
                      </w:divBdr>
                    </w:div>
                  </w:divsChild>
                </w:div>
                <w:div w:id="1694768088">
                  <w:marLeft w:val="0"/>
                  <w:marRight w:val="0"/>
                  <w:marTop w:val="0"/>
                  <w:marBottom w:val="0"/>
                  <w:divBdr>
                    <w:top w:val="none" w:sz="0" w:space="0" w:color="auto"/>
                    <w:left w:val="none" w:sz="0" w:space="0" w:color="auto"/>
                    <w:bottom w:val="none" w:sz="0" w:space="0" w:color="auto"/>
                    <w:right w:val="none" w:sz="0" w:space="0" w:color="auto"/>
                  </w:divBdr>
                  <w:divsChild>
                    <w:div w:id="487332206">
                      <w:marLeft w:val="0"/>
                      <w:marRight w:val="0"/>
                      <w:marTop w:val="0"/>
                      <w:marBottom w:val="0"/>
                      <w:divBdr>
                        <w:top w:val="none" w:sz="0" w:space="0" w:color="auto"/>
                        <w:left w:val="none" w:sz="0" w:space="0" w:color="auto"/>
                        <w:bottom w:val="none" w:sz="0" w:space="0" w:color="auto"/>
                        <w:right w:val="none" w:sz="0" w:space="0" w:color="auto"/>
                      </w:divBdr>
                    </w:div>
                    <w:div w:id="751464605">
                      <w:marLeft w:val="0"/>
                      <w:marRight w:val="0"/>
                      <w:marTop w:val="0"/>
                      <w:marBottom w:val="0"/>
                      <w:divBdr>
                        <w:top w:val="none" w:sz="0" w:space="0" w:color="auto"/>
                        <w:left w:val="none" w:sz="0" w:space="0" w:color="auto"/>
                        <w:bottom w:val="none" w:sz="0" w:space="0" w:color="auto"/>
                        <w:right w:val="none" w:sz="0" w:space="0" w:color="auto"/>
                      </w:divBdr>
                    </w:div>
                    <w:div w:id="1365448860">
                      <w:marLeft w:val="0"/>
                      <w:marRight w:val="0"/>
                      <w:marTop w:val="0"/>
                      <w:marBottom w:val="0"/>
                      <w:divBdr>
                        <w:top w:val="none" w:sz="0" w:space="0" w:color="auto"/>
                        <w:left w:val="none" w:sz="0" w:space="0" w:color="auto"/>
                        <w:bottom w:val="none" w:sz="0" w:space="0" w:color="auto"/>
                        <w:right w:val="none" w:sz="0" w:space="0" w:color="auto"/>
                      </w:divBdr>
                    </w:div>
                    <w:div w:id="501046248">
                      <w:marLeft w:val="0"/>
                      <w:marRight w:val="0"/>
                      <w:marTop w:val="0"/>
                      <w:marBottom w:val="0"/>
                      <w:divBdr>
                        <w:top w:val="none" w:sz="0" w:space="0" w:color="auto"/>
                        <w:left w:val="none" w:sz="0" w:space="0" w:color="auto"/>
                        <w:bottom w:val="none" w:sz="0" w:space="0" w:color="auto"/>
                        <w:right w:val="none" w:sz="0" w:space="0" w:color="auto"/>
                      </w:divBdr>
                    </w:div>
                  </w:divsChild>
                </w:div>
                <w:div w:id="1156459323">
                  <w:marLeft w:val="0"/>
                  <w:marRight w:val="0"/>
                  <w:marTop w:val="0"/>
                  <w:marBottom w:val="0"/>
                  <w:divBdr>
                    <w:top w:val="none" w:sz="0" w:space="0" w:color="auto"/>
                    <w:left w:val="none" w:sz="0" w:space="0" w:color="auto"/>
                    <w:bottom w:val="none" w:sz="0" w:space="0" w:color="auto"/>
                    <w:right w:val="none" w:sz="0" w:space="0" w:color="auto"/>
                  </w:divBdr>
                  <w:divsChild>
                    <w:div w:id="1243636809">
                      <w:marLeft w:val="0"/>
                      <w:marRight w:val="0"/>
                      <w:marTop w:val="0"/>
                      <w:marBottom w:val="0"/>
                      <w:divBdr>
                        <w:top w:val="none" w:sz="0" w:space="0" w:color="auto"/>
                        <w:left w:val="none" w:sz="0" w:space="0" w:color="auto"/>
                        <w:bottom w:val="none" w:sz="0" w:space="0" w:color="auto"/>
                        <w:right w:val="none" w:sz="0" w:space="0" w:color="auto"/>
                      </w:divBdr>
                    </w:div>
                    <w:div w:id="1675184668">
                      <w:marLeft w:val="0"/>
                      <w:marRight w:val="0"/>
                      <w:marTop w:val="0"/>
                      <w:marBottom w:val="0"/>
                      <w:divBdr>
                        <w:top w:val="none" w:sz="0" w:space="0" w:color="auto"/>
                        <w:left w:val="none" w:sz="0" w:space="0" w:color="auto"/>
                        <w:bottom w:val="none" w:sz="0" w:space="0" w:color="auto"/>
                        <w:right w:val="none" w:sz="0" w:space="0" w:color="auto"/>
                      </w:divBdr>
                    </w:div>
                    <w:div w:id="932737469">
                      <w:marLeft w:val="0"/>
                      <w:marRight w:val="0"/>
                      <w:marTop w:val="0"/>
                      <w:marBottom w:val="0"/>
                      <w:divBdr>
                        <w:top w:val="none" w:sz="0" w:space="0" w:color="auto"/>
                        <w:left w:val="none" w:sz="0" w:space="0" w:color="auto"/>
                        <w:bottom w:val="none" w:sz="0" w:space="0" w:color="auto"/>
                        <w:right w:val="none" w:sz="0" w:space="0" w:color="auto"/>
                      </w:divBdr>
                    </w:div>
                    <w:div w:id="238827819">
                      <w:marLeft w:val="0"/>
                      <w:marRight w:val="0"/>
                      <w:marTop w:val="0"/>
                      <w:marBottom w:val="0"/>
                      <w:divBdr>
                        <w:top w:val="none" w:sz="0" w:space="0" w:color="auto"/>
                        <w:left w:val="none" w:sz="0" w:space="0" w:color="auto"/>
                        <w:bottom w:val="none" w:sz="0" w:space="0" w:color="auto"/>
                        <w:right w:val="none" w:sz="0" w:space="0" w:color="auto"/>
                      </w:divBdr>
                    </w:div>
                    <w:div w:id="1101070399">
                      <w:marLeft w:val="0"/>
                      <w:marRight w:val="0"/>
                      <w:marTop w:val="0"/>
                      <w:marBottom w:val="0"/>
                      <w:divBdr>
                        <w:top w:val="none" w:sz="0" w:space="0" w:color="auto"/>
                        <w:left w:val="none" w:sz="0" w:space="0" w:color="auto"/>
                        <w:bottom w:val="none" w:sz="0" w:space="0" w:color="auto"/>
                        <w:right w:val="none" w:sz="0" w:space="0" w:color="auto"/>
                      </w:divBdr>
                    </w:div>
                    <w:div w:id="160002198">
                      <w:marLeft w:val="0"/>
                      <w:marRight w:val="0"/>
                      <w:marTop w:val="0"/>
                      <w:marBottom w:val="0"/>
                      <w:divBdr>
                        <w:top w:val="none" w:sz="0" w:space="0" w:color="auto"/>
                        <w:left w:val="none" w:sz="0" w:space="0" w:color="auto"/>
                        <w:bottom w:val="none" w:sz="0" w:space="0" w:color="auto"/>
                        <w:right w:val="none" w:sz="0" w:space="0" w:color="auto"/>
                      </w:divBdr>
                    </w:div>
                    <w:div w:id="1540319765">
                      <w:marLeft w:val="0"/>
                      <w:marRight w:val="0"/>
                      <w:marTop w:val="0"/>
                      <w:marBottom w:val="0"/>
                      <w:divBdr>
                        <w:top w:val="none" w:sz="0" w:space="0" w:color="auto"/>
                        <w:left w:val="none" w:sz="0" w:space="0" w:color="auto"/>
                        <w:bottom w:val="none" w:sz="0" w:space="0" w:color="auto"/>
                        <w:right w:val="none" w:sz="0" w:space="0" w:color="auto"/>
                      </w:divBdr>
                    </w:div>
                  </w:divsChild>
                </w:div>
                <w:div w:id="1754468100">
                  <w:marLeft w:val="0"/>
                  <w:marRight w:val="0"/>
                  <w:marTop w:val="0"/>
                  <w:marBottom w:val="0"/>
                  <w:divBdr>
                    <w:top w:val="none" w:sz="0" w:space="0" w:color="auto"/>
                    <w:left w:val="none" w:sz="0" w:space="0" w:color="auto"/>
                    <w:bottom w:val="none" w:sz="0" w:space="0" w:color="auto"/>
                    <w:right w:val="none" w:sz="0" w:space="0" w:color="auto"/>
                  </w:divBdr>
                  <w:divsChild>
                    <w:div w:id="182474185">
                      <w:marLeft w:val="0"/>
                      <w:marRight w:val="0"/>
                      <w:marTop w:val="0"/>
                      <w:marBottom w:val="0"/>
                      <w:divBdr>
                        <w:top w:val="none" w:sz="0" w:space="0" w:color="auto"/>
                        <w:left w:val="none" w:sz="0" w:space="0" w:color="auto"/>
                        <w:bottom w:val="none" w:sz="0" w:space="0" w:color="auto"/>
                        <w:right w:val="none" w:sz="0" w:space="0" w:color="auto"/>
                      </w:divBdr>
                    </w:div>
                    <w:div w:id="2032611930">
                      <w:marLeft w:val="0"/>
                      <w:marRight w:val="0"/>
                      <w:marTop w:val="0"/>
                      <w:marBottom w:val="0"/>
                      <w:divBdr>
                        <w:top w:val="none" w:sz="0" w:space="0" w:color="auto"/>
                        <w:left w:val="none" w:sz="0" w:space="0" w:color="auto"/>
                        <w:bottom w:val="none" w:sz="0" w:space="0" w:color="auto"/>
                        <w:right w:val="none" w:sz="0" w:space="0" w:color="auto"/>
                      </w:divBdr>
                    </w:div>
                  </w:divsChild>
                </w:div>
                <w:div w:id="1820341111">
                  <w:marLeft w:val="0"/>
                  <w:marRight w:val="0"/>
                  <w:marTop w:val="0"/>
                  <w:marBottom w:val="0"/>
                  <w:divBdr>
                    <w:top w:val="none" w:sz="0" w:space="0" w:color="auto"/>
                    <w:left w:val="none" w:sz="0" w:space="0" w:color="auto"/>
                    <w:bottom w:val="none" w:sz="0" w:space="0" w:color="auto"/>
                    <w:right w:val="none" w:sz="0" w:space="0" w:color="auto"/>
                  </w:divBdr>
                  <w:divsChild>
                    <w:div w:id="271713497">
                      <w:marLeft w:val="0"/>
                      <w:marRight w:val="0"/>
                      <w:marTop w:val="0"/>
                      <w:marBottom w:val="0"/>
                      <w:divBdr>
                        <w:top w:val="none" w:sz="0" w:space="0" w:color="auto"/>
                        <w:left w:val="none" w:sz="0" w:space="0" w:color="auto"/>
                        <w:bottom w:val="none" w:sz="0" w:space="0" w:color="auto"/>
                        <w:right w:val="none" w:sz="0" w:space="0" w:color="auto"/>
                      </w:divBdr>
                    </w:div>
                    <w:div w:id="258754249">
                      <w:marLeft w:val="0"/>
                      <w:marRight w:val="0"/>
                      <w:marTop w:val="0"/>
                      <w:marBottom w:val="0"/>
                      <w:divBdr>
                        <w:top w:val="none" w:sz="0" w:space="0" w:color="auto"/>
                        <w:left w:val="none" w:sz="0" w:space="0" w:color="auto"/>
                        <w:bottom w:val="none" w:sz="0" w:space="0" w:color="auto"/>
                        <w:right w:val="none" w:sz="0" w:space="0" w:color="auto"/>
                      </w:divBdr>
                    </w:div>
                    <w:div w:id="1008215255">
                      <w:marLeft w:val="0"/>
                      <w:marRight w:val="0"/>
                      <w:marTop w:val="0"/>
                      <w:marBottom w:val="0"/>
                      <w:divBdr>
                        <w:top w:val="none" w:sz="0" w:space="0" w:color="auto"/>
                        <w:left w:val="none" w:sz="0" w:space="0" w:color="auto"/>
                        <w:bottom w:val="none" w:sz="0" w:space="0" w:color="auto"/>
                        <w:right w:val="none" w:sz="0" w:space="0" w:color="auto"/>
                      </w:divBdr>
                    </w:div>
                    <w:div w:id="1404377132">
                      <w:marLeft w:val="0"/>
                      <w:marRight w:val="0"/>
                      <w:marTop w:val="0"/>
                      <w:marBottom w:val="0"/>
                      <w:divBdr>
                        <w:top w:val="none" w:sz="0" w:space="0" w:color="auto"/>
                        <w:left w:val="none" w:sz="0" w:space="0" w:color="auto"/>
                        <w:bottom w:val="none" w:sz="0" w:space="0" w:color="auto"/>
                        <w:right w:val="none" w:sz="0" w:space="0" w:color="auto"/>
                      </w:divBdr>
                    </w:div>
                    <w:div w:id="1568879468">
                      <w:marLeft w:val="0"/>
                      <w:marRight w:val="0"/>
                      <w:marTop w:val="0"/>
                      <w:marBottom w:val="0"/>
                      <w:divBdr>
                        <w:top w:val="none" w:sz="0" w:space="0" w:color="auto"/>
                        <w:left w:val="none" w:sz="0" w:space="0" w:color="auto"/>
                        <w:bottom w:val="none" w:sz="0" w:space="0" w:color="auto"/>
                        <w:right w:val="none" w:sz="0" w:space="0" w:color="auto"/>
                      </w:divBdr>
                    </w:div>
                    <w:div w:id="1009064388">
                      <w:marLeft w:val="0"/>
                      <w:marRight w:val="0"/>
                      <w:marTop w:val="0"/>
                      <w:marBottom w:val="0"/>
                      <w:divBdr>
                        <w:top w:val="none" w:sz="0" w:space="0" w:color="auto"/>
                        <w:left w:val="none" w:sz="0" w:space="0" w:color="auto"/>
                        <w:bottom w:val="none" w:sz="0" w:space="0" w:color="auto"/>
                        <w:right w:val="none" w:sz="0" w:space="0" w:color="auto"/>
                      </w:divBdr>
                    </w:div>
                    <w:div w:id="373390754">
                      <w:marLeft w:val="0"/>
                      <w:marRight w:val="0"/>
                      <w:marTop w:val="0"/>
                      <w:marBottom w:val="0"/>
                      <w:divBdr>
                        <w:top w:val="none" w:sz="0" w:space="0" w:color="auto"/>
                        <w:left w:val="none" w:sz="0" w:space="0" w:color="auto"/>
                        <w:bottom w:val="none" w:sz="0" w:space="0" w:color="auto"/>
                        <w:right w:val="none" w:sz="0" w:space="0" w:color="auto"/>
                      </w:divBdr>
                    </w:div>
                  </w:divsChild>
                </w:div>
                <w:div w:id="2064986229">
                  <w:marLeft w:val="0"/>
                  <w:marRight w:val="0"/>
                  <w:marTop w:val="0"/>
                  <w:marBottom w:val="0"/>
                  <w:divBdr>
                    <w:top w:val="none" w:sz="0" w:space="0" w:color="auto"/>
                    <w:left w:val="none" w:sz="0" w:space="0" w:color="auto"/>
                    <w:bottom w:val="none" w:sz="0" w:space="0" w:color="auto"/>
                    <w:right w:val="none" w:sz="0" w:space="0" w:color="auto"/>
                  </w:divBdr>
                  <w:divsChild>
                    <w:div w:id="2008706799">
                      <w:marLeft w:val="0"/>
                      <w:marRight w:val="0"/>
                      <w:marTop w:val="0"/>
                      <w:marBottom w:val="0"/>
                      <w:divBdr>
                        <w:top w:val="none" w:sz="0" w:space="0" w:color="auto"/>
                        <w:left w:val="none" w:sz="0" w:space="0" w:color="auto"/>
                        <w:bottom w:val="none" w:sz="0" w:space="0" w:color="auto"/>
                        <w:right w:val="none" w:sz="0" w:space="0" w:color="auto"/>
                      </w:divBdr>
                    </w:div>
                    <w:div w:id="1655449497">
                      <w:marLeft w:val="0"/>
                      <w:marRight w:val="0"/>
                      <w:marTop w:val="0"/>
                      <w:marBottom w:val="0"/>
                      <w:divBdr>
                        <w:top w:val="none" w:sz="0" w:space="0" w:color="auto"/>
                        <w:left w:val="none" w:sz="0" w:space="0" w:color="auto"/>
                        <w:bottom w:val="none" w:sz="0" w:space="0" w:color="auto"/>
                        <w:right w:val="none" w:sz="0" w:space="0" w:color="auto"/>
                      </w:divBdr>
                    </w:div>
                    <w:div w:id="884029613">
                      <w:marLeft w:val="0"/>
                      <w:marRight w:val="0"/>
                      <w:marTop w:val="0"/>
                      <w:marBottom w:val="0"/>
                      <w:divBdr>
                        <w:top w:val="none" w:sz="0" w:space="0" w:color="auto"/>
                        <w:left w:val="none" w:sz="0" w:space="0" w:color="auto"/>
                        <w:bottom w:val="none" w:sz="0" w:space="0" w:color="auto"/>
                        <w:right w:val="none" w:sz="0" w:space="0" w:color="auto"/>
                      </w:divBdr>
                    </w:div>
                    <w:div w:id="1727293299">
                      <w:marLeft w:val="0"/>
                      <w:marRight w:val="0"/>
                      <w:marTop w:val="0"/>
                      <w:marBottom w:val="0"/>
                      <w:divBdr>
                        <w:top w:val="none" w:sz="0" w:space="0" w:color="auto"/>
                        <w:left w:val="none" w:sz="0" w:space="0" w:color="auto"/>
                        <w:bottom w:val="none" w:sz="0" w:space="0" w:color="auto"/>
                        <w:right w:val="none" w:sz="0" w:space="0" w:color="auto"/>
                      </w:divBdr>
                    </w:div>
                    <w:div w:id="1607349427">
                      <w:marLeft w:val="0"/>
                      <w:marRight w:val="0"/>
                      <w:marTop w:val="0"/>
                      <w:marBottom w:val="0"/>
                      <w:divBdr>
                        <w:top w:val="none" w:sz="0" w:space="0" w:color="auto"/>
                        <w:left w:val="none" w:sz="0" w:space="0" w:color="auto"/>
                        <w:bottom w:val="none" w:sz="0" w:space="0" w:color="auto"/>
                        <w:right w:val="none" w:sz="0" w:space="0" w:color="auto"/>
                      </w:divBdr>
                    </w:div>
                    <w:div w:id="1337610744">
                      <w:marLeft w:val="0"/>
                      <w:marRight w:val="0"/>
                      <w:marTop w:val="0"/>
                      <w:marBottom w:val="0"/>
                      <w:divBdr>
                        <w:top w:val="none" w:sz="0" w:space="0" w:color="auto"/>
                        <w:left w:val="none" w:sz="0" w:space="0" w:color="auto"/>
                        <w:bottom w:val="none" w:sz="0" w:space="0" w:color="auto"/>
                        <w:right w:val="none" w:sz="0" w:space="0" w:color="auto"/>
                      </w:divBdr>
                    </w:div>
                    <w:div w:id="778060574">
                      <w:marLeft w:val="0"/>
                      <w:marRight w:val="0"/>
                      <w:marTop w:val="0"/>
                      <w:marBottom w:val="0"/>
                      <w:divBdr>
                        <w:top w:val="none" w:sz="0" w:space="0" w:color="auto"/>
                        <w:left w:val="none" w:sz="0" w:space="0" w:color="auto"/>
                        <w:bottom w:val="none" w:sz="0" w:space="0" w:color="auto"/>
                        <w:right w:val="none" w:sz="0" w:space="0" w:color="auto"/>
                      </w:divBdr>
                    </w:div>
                    <w:div w:id="582222538">
                      <w:marLeft w:val="0"/>
                      <w:marRight w:val="0"/>
                      <w:marTop w:val="0"/>
                      <w:marBottom w:val="0"/>
                      <w:divBdr>
                        <w:top w:val="none" w:sz="0" w:space="0" w:color="auto"/>
                        <w:left w:val="none" w:sz="0" w:space="0" w:color="auto"/>
                        <w:bottom w:val="none" w:sz="0" w:space="0" w:color="auto"/>
                        <w:right w:val="none" w:sz="0" w:space="0" w:color="auto"/>
                      </w:divBdr>
                    </w:div>
                  </w:divsChild>
                </w:div>
                <w:div w:id="35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1FA28BBB</Template>
  <TotalTime>1</TotalTime>
  <Pages>18</Pages>
  <Words>8008</Words>
  <Characters>48049</Characters>
  <Application>Microsoft Office Word</Application>
  <DocSecurity>0</DocSecurity>
  <Lines>400</Lines>
  <Paragraphs>111</Paragraphs>
  <ScaleCrop>false</ScaleCrop>
  <Company/>
  <LinksUpToDate>false</LinksUpToDate>
  <CharactersWithSpaces>55946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2017-12-27T09:17:00Z</dcterms:created>
  <dcterms:modified xsi:type="dcterms:W3CDTF">2017-12-27T09:18:00Z</dcterms:modified>
</cp:coreProperties>
</file>