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7E" w:rsidRPr="00204C7E" w:rsidRDefault="00204C7E" w:rsidP="00204C7E">
      <w:pPr>
        <w:spacing w:before="100" w:beforeAutospacing="1" w:after="100" w:afterAutospacing="1"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hyperlink r:id="rId5" w:tgtFrame="_blank" w:history="1">
        <w:r w:rsidRPr="00204C7E">
          <w:rPr>
            <w:rFonts w:ascii="Times New Roman" w:eastAsia="Times New Roman" w:hAnsi="Times New Roman" w:cs="Times New Roman"/>
            <w:color w:val="0000FF"/>
            <w:sz w:val="24"/>
            <w:szCs w:val="24"/>
            <w:u w:val="single"/>
            <w:lang w:eastAsia="pl-PL"/>
          </w:rPr>
          <w:t>http://arch.ug.edu.pl/pl/zamowienia/?id_kat=20</w:t>
        </w:r>
      </w:hyperlink>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pict>
          <v:rect id="_x0000_i1025" style="width:0;height:1.5pt" o:hralign="center" o:hrstd="t" o:hr="t" fillcolor="#a0a0a0" stroked="f"/>
        </w:pic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Ogłoszenie nr 373020 - 2016 z dnia 2016-12-23 r. </w:t>
      </w:r>
    </w:p>
    <w:p w:rsidR="00204C7E" w:rsidRPr="00204C7E" w:rsidRDefault="00204C7E" w:rsidP="00204C7E">
      <w:pPr>
        <w:spacing w:after="0" w:line="240" w:lineRule="auto"/>
        <w:jc w:val="center"/>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Gdańsk: Część I – Jednorazowa dostawa chłodziarko-zamrażarki dla Zakładu Biotechnologii Morskiej Uniwersytetu Gdańskiego Część II – Jednorazowa dostawa szafy chłodniczej dla Wydziału Chemii Uniwersytetu Gdańskiego </w:t>
      </w:r>
      <w:r w:rsidRPr="00204C7E">
        <w:rPr>
          <w:rFonts w:ascii="Times New Roman" w:eastAsia="Times New Roman" w:hAnsi="Times New Roman" w:cs="Times New Roman"/>
          <w:sz w:val="24"/>
          <w:szCs w:val="24"/>
          <w:lang w:eastAsia="pl-PL"/>
        </w:rPr>
        <w:br/>
        <w:t xml:space="preserve">OGŁOSZENIE O ZAMÓWIENIU - Dostawy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Zamieszczanie ogłoszenia:</w:t>
      </w:r>
      <w:r w:rsidRPr="00204C7E">
        <w:rPr>
          <w:rFonts w:ascii="Times New Roman" w:eastAsia="Times New Roman" w:hAnsi="Times New Roman" w:cs="Times New Roman"/>
          <w:sz w:val="24"/>
          <w:szCs w:val="24"/>
          <w:lang w:eastAsia="pl-PL"/>
        </w:rPr>
        <w:t xml:space="preserve"> obowiązkowe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Ogłoszenie dotyczy:</w:t>
      </w:r>
      <w:r w:rsidRPr="00204C7E">
        <w:rPr>
          <w:rFonts w:ascii="Times New Roman" w:eastAsia="Times New Roman" w:hAnsi="Times New Roman" w:cs="Times New Roman"/>
          <w:sz w:val="24"/>
          <w:szCs w:val="24"/>
          <w:lang w:eastAsia="pl-PL"/>
        </w:rPr>
        <w:t xml:space="preserve"> zamówienia publicznego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Nazwa projektu lub programu</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u w:val="single"/>
          <w:lang w:eastAsia="pl-PL"/>
        </w:rPr>
        <w:t>SEKCJA I: ZAMAWIAJĄCY</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Postępowanie przeprowadza centralny zamawiający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Informacje na temat podmiotu któremu zamawiający powierzył/powierzyli prowadzenie postępowania:</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Postępowanie jest przeprowadzane wspólnie przez zamawiających</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Informacje dodatkowe:</w:t>
      </w:r>
    </w:p>
    <w:p w:rsidR="00204C7E" w:rsidRPr="00204C7E" w:rsidRDefault="00204C7E" w:rsidP="00204C7E">
      <w:pPr>
        <w:spacing w:after="24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I. 1) NAZWA I ADRES: </w:t>
      </w:r>
      <w:r w:rsidRPr="00204C7E">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204C7E">
        <w:rPr>
          <w:rFonts w:ascii="Times New Roman" w:eastAsia="Times New Roman" w:hAnsi="Times New Roman" w:cs="Times New Roman"/>
          <w:sz w:val="24"/>
          <w:szCs w:val="24"/>
          <w:lang w:eastAsia="pl-PL"/>
        </w:rPr>
        <w:br/>
        <w:t>Adres strony internetowej (URL): www.ug.edu.pl</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I. 2) RODZAJ ZAMAWIAJĄCEGO: </w:t>
      </w:r>
      <w:r w:rsidRPr="00204C7E">
        <w:rPr>
          <w:rFonts w:ascii="Times New Roman" w:eastAsia="Times New Roman" w:hAnsi="Times New Roman" w:cs="Times New Roman"/>
          <w:sz w:val="24"/>
          <w:szCs w:val="24"/>
          <w:lang w:eastAsia="pl-PL"/>
        </w:rPr>
        <w:t>Inny: Uczelnia publiczna</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I.3) WSPÓLNE UDZIELANIE ZAMÓWIENIA </w:t>
      </w:r>
      <w:r w:rsidRPr="00204C7E">
        <w:rPr>
          <w:rFonts w:ascii="Times New Roman" w:eastAsia="Times New Roman" w:hAnsi="Times New Roman" w:cs="Times New Roman"/>
          <w:b/>
          <w:bCs/>
          <w:i/>
          <w:iCs/>
          <w:sz w:val="24"/>
          <w:szCs w:val="24"/>
          <w:lang w:eastAsia="pl-PL"/>
        </w:rPr>
        <w:t>(jeżeli dotyczy)</w:t>
      </w:r>
      <w:r w:rsidRPr="00204C7E">
        <w:rPr>
          <w:rFonts w:ascii="Times New Roman" w:eastAsia="Times New Roman" w:hAnsi="Times New Roman" w:cs="Times New Roman"/>
          <w:b/>
          <w:bCs/>
          <w:sz w:val="24"/>
          <w:szCs w:val="24"/>
          <w:lang w:eastAsia="pl-PL"/>
        </w:rPr>
        <w:t xml:space="preserv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w:t>
      </w:r>
      <w:r w:rsidRPr="00204C7E">
        <w:rPr>
          <w:rFonts w:ascii="Times New Roman" w:eastAsia="Times New Roman" w:hAnsi="Times New Roman" w:cs="Times New Roman"/>
          <w:sz w:val="24"/>
          <w:szCs w:val="24"/>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I.4) KOMUNIKACJA: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tak </w:t>
      </w:r>
      <w:r w:rsidRPr="00204C7E">
        <w:rPr>
          <w:rFonts w:ascii="Times New Roman" w:eastAsia="Times New Roman" w:hAnsi="Times New Roman" w:cs="Times New Roman"/>
          <w:sz w:val="24"/>
          <w:szCs w:val="24"/>
          <w:lang w:eastAsia="pl-PL"/>
        </w:rPr>
        <w:br/>
        <w:t>http://arch.ug.edu.pl/pl/zamowienia/?id_kat=20</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tak </w:t>
      </w:r>
      <w:r w:rsidRPr="00204C7E">
        <w:rPr>
          <w:rFonts w:ascii="Times New Roman" w:eastAsia="Times New Roman" w:hAnsi="Times New Roman" w:cs="Times New Roman"/>
          <w:sz w:val="24"/>
          <w:szCs w:val="24"/>
          <w:lang w:eastAsia="pl-PL"/>
        </w:rPr>
        <w:br/>
        <w:t>http://arch.ug.edu.pl/pl/zamowienia/?id_kat=20</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Oferty lub wnioski o dopuszczenie do udziału w postępowaniu należy przesyłać:</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Elektronicznie</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r w:rsidRPr="00204C7E">
        <w:rPr>
          <w:rFonts w:ascii="Times New Roman" w:eastAsia="Times New Roman" w:hAnsi="Times New Roman" w:cs="Times New Roman"/>
          <w:sz w:val="24"/>
          <w:szCs w:val="24"/>
          <w:lang w:eastAsia="pl-PL"/>
        </w:rPr>
        <w:br/>
        <w:t xml:space="preserve">adres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4C7E">
        <w:rPr>
          <w:rFonts w:ascii="Times New Roman" w:eastAsia="Times New Roman" w:hAnsi="Times New Roman" w:cs="Times New Roman"/>
          <w:sz w:val="24"/>
          <w:szCs w:val="24"/>
          <w:lang w:eastAsia="pl-PL"/>
        </w:rPr>
        <w:br/>
        <w:t xml:space="preserve">nie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4C7E">
        <w:rPr>
          <w:rFonts w:ascii="Times New Roman" w:eastAsia="Times New Roman" w:hAnsi="Times New Roman" w:cs="Times New Roman"/>
          <w:sz w:val="24"/>
          <w:szCs w:val="24"/>
          <w:lang w:eastAsia="pl-PL"/>
        </w:rPr>
        <w:br/>
        <w:t xml:space="preserve">tak </w:t>
      </w:r>
      <w:r w:rsidRPr="00204C7E">
        <w:rPr>
          <w:rFonts w:ascii="Times New Roman" w:eastAsia="Times New Roman" w:hAnsi="Times New Roman" w:cs="Times New Roman"/>
          <w:sz w:val="24"/>
          <w:szCs w:val="24"/>
          <w:lang w:eastAsia="pl-PL"/>
        </w:rPr>
        <w:br/>
        <w:t xml:space="preserve">Inny sposób: </w:t>
      </w:r>
      <w:r w:rsidRPr="00204C7E">
        <w:rPr>
          <w:rFonts w:ascii="Times New Roman" w:eastAsia="Times New Roman" w:hAnsi="Times New Roman" w:cs="Times New Roman"/>
          <w:sz w:val="24"/>
          <w:szCs w:val="24"/>
          <w:lang w:eastAsia="pl-PL"/>
        </w:rPr>
        <w:br/>
        <w:t xml:space="preserve">Oferta z jednolitym dokumentem musi być </w:t>
      </w:r>
      <w:proofErr w:type="spellStart"/>
      <w:r w:rsidRPr="00204C7E">
        <w:rPr>
          <w:rFonts w:ascii="Times New Roman" w:eastAsia="Times New Roman" w:hAnsi="Times New Roman" w:cs="Times New Roman"/>
          <w:sz w:val="24"/>
          <w:szCs w:val="24"/>
          <w:lang w:eastAsia="pl-PL"/>
        </w:rPr>
        <w:t>złożna</w:t>
      </w:r>
      <w:proofErr w:type="spellEnd"/>
      <w:r w:rsidRPr="00204C7E">
        <w:rPr>
          <w:rFonts w:ascii="Times New Roman" w:eastAsia="Times New Roman" w:hAnsi="Times New Roman" w:cs="Times New Roman"/>
          <w:sz w:val="24"/>
          <w:szCs w:val="24"/>
          <w:lang w:eastAsia="pl-PL"/>
        </w:rPr>
        <w:t xml:space="preserve"> w nieprzejrzystej </w:t>
      </w:r>
      <w:proofErr w:type="spellStart"/>
      <w:r w:rsidRPr="00204C7E">
        <w:rPr>
          <w:rFonts w:ascii="Times New Roman" w:eastAsia="Times New Roman" w:hAnsi="Times New Roman" w:cs="Times New Roman"/>
          <w:sz w:val="24"/>
          <w:szCs w:val="24"/>
          <w:lang w:eastAsia="pl-PL"/>
        </w:rPr>
        <w:t>amkniętej</w:t>
      </w:r>
      <w:proofErr w:type="spellEnd"/>
      <w:r w:rsidRPr="00204C7E">
        <w:rPr>
          <w:rFonts w:ascii="Times New Roman" w:eastAsia="Times New Roman" w:hAnsi="Times New Roman" w:cs="Times New Roman"/>
          <w:sz w:val="24"/>
          <w:szCs w:val="24"/>
          <w:lang w:eastAsia="pl-PL"/>
        </w:rPr>
        <w:t xml:space="preserve"> kopercie, gwarantującej jej </w:t>
      </w:r>
      <w:proofErr w:type="spellStart"/>
      <w:r w:rsidRPr="00204C7E">
        <w:rPr>
          <w:rFonts w:ascii="Times New Roman" w:eastAsia="Times New Roman" w:hAnsi="Times New Roman" w:cs="Times New Roman"/>
          <w:sz w:val="24"/>
          <w:szCs w:val="24"/>
          <w:lang w:eastAsia="pl-PL"/>
        </w:rPr>
        <w:t>nienaruzenie</w:t>
      </w:r>
      <w:proofErr w:type="spellEnd"/>
      <w:r w:rsidRPr="00204C7E">
        <w:rPr>
          <w:rFonts w:ascii="Times New Roman" w:eastAsia="Times New Roman" w:hAnsi="Times New Roman" w:cs="Times New Roman"/>
          <w:sz w:val="24"/>
          <w:szCs w:val="24"/>
          <w:lang w:eastAsia="pl-PL"/>
        </w:rPr>
        <w:t xml:space="preserve"> do dnia otwarcia.</w:t>
      </w:r>
      <w:r w:rsidRPr="00204C7E">
        <w:rPr>
          <w:rFonts w:ascii="Times New Roman" w:eastAsia="Times New Roman" w:hAnsi="Times New Roman" w:cs="Times New Roman"/>
          <w:sz w:val="24"/>
          <w:szCs w:val="24"/>
          <w:lang w:eastAsia="pl-PL"/>
        </w:rPr>
        <w:br/>
        <w:t xml:space="preserve">Adres: </w:t>
      </w:r>
      <w:r w:rsidRPr="00204C7E">
        <w:rPr>
          <w:rFonts w:ascii="Times New Roman" w:eastAsia="Times New Roman" w:hAnsi="Times New Roman" w:cs="Times New Roman"/>
          <w:sz w:val="24"/>
          <w:szCs w:val="24"/>
          <w:lang w:eastAsia="pl-PL"/>
        </w:rPr>
        <w:br/>
      </w:r>
      <w:proofErr w:type="spellStart"/>
      <w:r w:rsidRPr="00204C7E">
        <w:rPr>
          <w:rFonts w:ascii="Times New Roman" w:eastAsia="Times New Roman" w:hAnsi="Times New Roman" w:cs="Times New Roman"/>
          <w:sz w:val="24"/>
          <w:szCs w:val="24"/>
          <w:lang w:eastAsia="pl-PL"/>
        </w:rPr>
        <w:t>Dzia</w:t>
      </w:r>
      <w:proofErr w:type="spellEnd"/>
      <w:r w:rsidRPr="00204C7E">
        <w:rPr>
          <w:rFonts w:ascii="Times New Roman" w:eastAsia="Times New Roman" w:hAnsi="Times New Roman" w:cs="Times New Roman"/>
          <w:sz w:val="24"/>
          <w:szCs w:val="24"/>
          <w:lang w:eastAsia="pl-PL"/>
        </w:rPr>
        <w:t xml:space="preserve"> Zamówień </w:t>
      </w:r>
      <w:proofErr w:type="spellStart"/>
      <w:r w:rsidRPr="00204C7E">
        <w:rPr>
          <w:rFonts w:ascii="Times New Roman" w:eastAsia="Times New Roman" w:hAnsi="Times New Roman" w:cs="Times New Roman"/>
          <w:sz w:val="24"/>
          <w:szCs w:val="24"/>
          <w:lang w:eastAsia="pl-PL"/>
        </w:rPr>
        <w:t>Publicznch</w:t>
      </w:r>
      <w:proofErr w:type="spellEnd"/>
      <w:r w:rsidRPr="00204C7E">
        <w:rPr>
          <w:rFonts w:ascii="Times New Roman" w:eastAsia="Times New Roman" w:hAnsi="Times New Roman" w:cs="Times New Roman"/>
          <w:sz w:val="24"/>
          <w:szCs w:val="24"/>
          <w:lang w:eastAsia="pl-PL"/>
        </w:rPr>
        <w:t xml:space="preserve"> </w:t>
      </w:r>
      <w:proofErr w:type="spellStart"/>
      <w:r w:rsidRPr="00204C7E">
        <w:rPr>
          <w:rFonts w:ascii="Times New Roman" w:eastAsia="Times New Roman" w:hAnsi="Times New Roman" w:cs="Times New Roman"/>
          <w:sz w:val="24"/>
          <w:szCs w:val="24"/>
          <w:lang w:eastAsia="pl-PL"/>
        </w:rPr>
        <w:t>Uniwersyteu</w:t>
      </w:r>
      <w:proofErr w:type="spellEnd"/>
      <w:r w:rsidRPr="00204C7E">
        <w:rPr>
          <w:rFonts w:ascii="Times New Roman" w:eastAsia="Times New Roman" w:hAnsi="Times New Roman" w:cs="Times New Roman"/>
          <w:sz w:val="24"/>
          <w:szCs w:val="24"/>
          <w:lang w:eastAsia="pl-PL"/>
        </w:rPr>
        <w:t xml:space="preserve"> Gdańskiego, ul. Jana Bażyńskiego 8, 80-309 Gdańsk, </w:t>
      </w:r>
      <w:proofErr w:type="spellStart"/>
      <w:r w:rsidRPr="00204C7E">
        <w:rPr>
          <w:rFonts w:ascii="Times New Roman" w:eastAsia="Times New Roman" w:hAnsi="Times New Roman" w:cs="Times New Roman"/>
          <w:sz w:val="24"/>
          <w:szCs w:val="24"/>
          <w:lang w:eastAsia="pl-PL"/>
        </w:rPr>
        <w:t>pokj</w:t>
      </w:r>
      <w:proofErr w:type="spellEnd"/>
      <w:r w:rsidRPr="00204C7E">
        <w:rPr>
          <w:rFonts w:ascii="Times New Roman" w:eastAsia="Times New Roman" w:hAnsi="Times New Roman" w:cs="Times New Roman"/>
          <w:sz w:val="24"/>
          <w:szCs w:val="24"/>
          <w:lang w:eastAsia="pl-PL"/>
        </w:rPr>
        <w:t xml:space="preserve"> nr 115, I piętro, w godzinach pracy od 7:00 do 15:00 w terminie do 10.01.2017r. do godz. 11:00</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r w:rsidRPr="00204C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u w:val="single"/>
          <w:lang w:eastAsia="pl-PL"/>
        </w:rPr>
        <w:t xml:space="preserve">SEKCJA II: PRZEDMIOT ZAMÓWIENIA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II.1) Nazwa nadana zamówieniu przez zamawiającego: </w:t>
      </w:r>
      <w:r w:rsidRPr="00204C7E">
        <w:rPr>
          <w:rFonts w:ascii="Times New Roman" w:eastAsia="Times New Roman" w:hAnsi="Times New Roman" w:cs="Times New Roman"/>
          <w:sz w:val="24"/>
          <w:szCs w:val="24"/>
          <w:lang w:eastAsia="pl-PL"/>
        </w:rPr>
        <w:t xml:space="preserve">Część I – Jednorazowa dostawa chłodziarko-zamrażarki dla Zakładu Biotechnologii Morskiej Uniwersytetu Gdańskiego Część II – Jednorazowa dostawa szafy chłodniczej dla Wydziału Chemii Uniwersytetu Gdańskiego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Numer referencyjny: </w:t>
      </w:r>
      <w:r w:rsidRPr="00204C7E">
        <w:rPr>
          <w:rFonts w:ascii="Times New Roman" w:eastAsia="Times New Roman" w:hAnsi="Times New Roman" w:cs="Times New Roman"/>
          <w:sz w:val="24"/>
          <w:szCs w:val="24"/>
          <w:lang w:eastAsia="pl-PL"/>
        </w:rPr>
        <w:t>A120-211-202/16/MB</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4C7E" w:rsidRPr="00204C7E" w:rsidRDefault="00204C7E" w:rsidP="00204C7E">
      <w:pPr>
        <w:spacing w:after="0" w:line="240" w:lineRule="auto"/>
        <w:jc w:val="both"/>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II.2) Rodzaj zamówienia: </w:t>
      </w:r>
      <w:r w:rsidRPr="00204C7E">
        <w:rPr>
          <w:rFonts w:ascii="Times New Roman" w:eastAsia="Times New Roman" w:hAnsi="Times New Roman" w:cs="Times New Roman"/>
          <w:sz w:val="24"/>
          <w:szCs w:val="24"/>
          <w:lang w:eastAsia="pl-PL"/>
        </w:rPr>
        <w:t xml:space="preserve">dostawy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II.3) Informacja o możliwości składania ofert częściowych</w:t>
      </w:r>
      <w:r w:rsidRPr="00204C7E">
        <w:rPr>
          <w:rFonts w:ascii="Times New Roman" w:eastAsia="Times New Roman" w:hAnsi="Times New Roman" w:cs="Times New Roman"/>
          <w:sz w:val="24"/>
          <w:szCs w:val="24"/>
          <w:lang w:eastAsia="pl-PL"/>
        </w:rPr>
        <w:br/>
        <w:t xml:space="preserve">Zamówienie podzielone jest na części: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lastRenderedPageBreak/>
        <w:t xml:space="preserve">Tak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Oferty lub wnioski o dopuszczenie do udziału w postępowaniu można składać w odniesieniu do:</w:t>
      </w:r>
      <w:r w:rsidRPr="00204C7E">
        <w:rPr>
          <w:rFonts w:ascii="Times New Roman" w:eastAsia="Times New Roman" w:hAnsi="Times New Roman" w:cs="Times New Roman"/>
          <w:sz w:val="24"/>
          <w:szCs w:val="24"/>
          <w:lang w:eastAsia="pl-PL"/>
        </w:rPr>
        <w:br/>
        <w:t>wszystkich części maksymalnej liczby części 2</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4C7E">
        <w:rPr>
          <w:rFonts w:ascii="Times New Roman" w:eastAsia="Times New Roman" w:hAnsi="Times New Roman" w:cs="Times New Roman"/>
          <w:sz w:val="24"/>
          <w:szCs w:val="24"/>
          <w:lang w:eastAsia="pl-PL"/>
        </w:rPr>
        <w:br/>
        <w:t>2</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II.4) Krótki opis przedmiotu zamówienia </w:t>
      </w:r>
      <w:r w:rsidRPr="00204C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4C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4C7E">
        <w:rPr>
          <w:rFonts w:ascii="Times New Roman" w:eastAsia="Times New Roman" w:hAnsi="Times New Roman" w:cs="Times New Roman"/>
          <w:sz w:val="24"/>
          <w:szCs w:val="24"/>
          <w:lang w:eastAsia="pl-PL"/>
        </w:rPr>
        <w:t xml:space="preserve">Część I. 1. Przedmiotem zamówienia jest: dostawa jednej sztuki chłodziarko-zamrażarki, zwana dalej „sprzętem”, dla Uniwersytetu Gdańskiego. 2. Szczegółowy opis przedmiotu zamówienia określa załącznik nr 1a do SIWZ cz. I – formularz przedmiotowy. 3. Miejsce dostawy sprzętu: Uniwersytet Gdański, Zakład Biotechnologii Morskiej Instytutu Oceanografii, 81-378 Gdynia, Al. Marszałka Józefa Piłsudskiego 46, pokój 110S. Część II. 1. Przedmiotem zamówienia jest: dostawa jednej sztuki szafy chłodniczej, zwana dalej „sprzętem”, dla Uniwersytetu Gdańskiego. 2. Szczegółowy opis przedmiotu zamówienia określa załącznik nr 1a do SIWZ cz. II– formularz przedmiotowy. 3. Miejsce dostawy sprzętu: Uniwersytet Gdański, Wydział Chemii, 80-308 Gdańsk, ul. Wita Stwosza 63, pokój A124.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II.5) Główny kod CPV: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II.6) Całkowita wartość zamówienia </w:t>
      </w:r>
      <w:r w:rsidRPr="00204C7E">
        <w:rPr>
          <w:rFonts w:ascii="Times New Roman" w:eastAsia="Times New Roman" w:hAnsi="Times New Roman" w:cs="Times New Roman"/>
          <w:i/>
          <w:iCs/>
          <w:sz w:val="24"/>
          <w:szCs w:val="24"/>
          <w:lang w:eastAsia="pl-PL"/>
        </w:rPr>
        <w:t>(jeżeli zamawiający podaje informacje o wartości zamówienia)</w:t>
      </w:r>
      <w:r w:rsidRPr="00204C7E">
        <w:rPr>
          <w:rFonts w:ascii="Times New Roman" w:eastAsia="Times New Roman" w:hAnsi="Times New Roman" w:cs="Times New Roman"/>
          <w:sz w:val="24"/>
          <w:szCs w:val="24"/>
          <w:lang w:eastAsia="pl-PL"/>
        </w:rPr>
        <w:t xml:space="preserve">: </w:t>
      </w:r>
      <w:r w:rsidRPr="00204C7E">
        <w:rPr>
          <w:rFonts w:ascii="Times New Roman" w:eastAsia="Times New Roman" w:hAnsi="Times New Roman" w:cs="Times New Roman"/>
          <w:sz w:val="24"/>
          <w:szCs w:val="24"/>
          <w:lang w:eastAsia="pl-PL"/>
        </w:rPr>
        <w:br/>
        <w:t xml:space="preserve">Wartość bez VAT: </w:t>
      </w:r>
      <w:r w:rsidRPr="00204C7E">
        <w:rPr>
          <w:rFonts w:ascii="Times New Roman" w:eastAsia="Times New Roman" w:hAnsi="Times New Roman" w:cs="Times New Roman"/>
          <w:sz w:val="24"/>
          <w:szCs w:val="24"/>
          <w:lang w:eastAsia="pl-PL"/>
        </w:rPr>
        <w:br/>
        <w:t xml:space="preserve">Waluta: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04C7E">
        <w:rPr>
          <w:rFonts w:ascii="Times New Roman" w:eastAsia="Times New Roman" w:hAnsi="Times New Roman" w:cs="Times New Roman"/>
          <w:sz w:val="24"/>
          <w:szCs w:val="24"/>
          <w:lang w:eastAsia="pl-PL"/>
        </w:rPr>
        <w:t xml:space="preserve">nie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II.9) Informacje dodatkowe: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III.1) WARUNKI UDZIAŁU W POSTĘPOWANIU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4C7E">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204C7E">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III.1.2) Sytuacja finansowa lub ekonomiczna </w:t>
      </w:r>
      <w:r w:rsidRPr="00204C7E">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204C7E">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III.1.3) Zdolność techniczna lub zawodowa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lastRenderedPageBreak/>
        <w:t>Określenie warunków: Zamawiający nie precyzuje w powyższym zakresie żadnych wymagań, których spełnianie Wykonawca zobowiązany jest wykazać w sposób szczególny.</w:t>
      </w:r>
      <w:r w:rsidRPr="00204C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04C7E">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III.2) PODSTAWY WYKLUCZENIA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III.2.1) Podstawy wykluczenia określone w art. 24 ust. 1 ustawy Pzp</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III.2.2) Zamawiający przewiduje wykluczenie wykonawcy na podstawie art. 24 ust. 5 ustawy Pzp</w:t>
      </w:r>
      <w:r w:rsidRPr="00204C7E">
        <w:rPr>
          <w:rFonts w:ascii="Times New Roman" w:eastAsia="Times New Roman" w:hAnsi="Times New Roman" w:cs="Times New Roman"/>
          <w:sz w:val="24"/>
          <w:szCs w:val="24"/>
          <w:lang w:eastAsia="pl-PL"/>
        </w:rPr>
        <w:t xml:space="preserve"> tak </w:t>
      </w:r>
      <w:r w:rsidRPr="00204C7E">
        <w:rPr>
          <w:rFonts w:ascii="Times New Roman" w:eastAsia="Times New Roman" w:hAnsi="Times New Roman" w:cs="Times New Roman"/>
          <w:sz w:val="24"/>
          <w:szCs w:val="24"/>
          <w:lang w:eastAsia="pl-PL"/>
        </w:rPr>
        <w:br/>
        <w:t xml:space="preserve">Zamawiający przewiduje następujące fakultatywne podstawy wykluczenia: </w:t>
      </w:r>
      <w:r w:rsidRPr="00204C7E">
        <w:rPr>
          <w:rFonts w:ascii="Times New Roman" w:eastAsia="Times New Roman" w:hAnsi="Times New Roman" w:cs="Times New Roman"/>
          <w:sz w:val="24"/>
          <w:szCs w:val="24"/>
          <w:lang w:eastAsia="pl-PL"/>
        </w:rPr>
        <w:br/>
        <w:t xml:space="preserve">(podstawa wykluczenia określona w art. 24 ust. 5 pkt 1 ustawy Pzp)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4C7E">
        <w:rPr>
          <w:rFonts w:ascii="Times New Roman" w:eastAsia="Times New Roman" w:hAnsi="Times New Roman" w:cs="Times New Roman"/>
          <w:sz w:val="24"/>
          <w:szCs w:val="24"/>
          <w:lang w:eastAsia="pl-PL"/>
        </w:rPr>
        <w:br/>
        <w:t xml:space="preserve">tak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Oświadczenie o spełnianiu kryteriów selekcji </w:t>
      </w:r>
      <w:r w:rsidRPr="00204C7E">
        <w:rPr>
          <w:rFonts w:ascii="Times New Roman" w:eastAsia="Times New Roman" w:hAnsi="Times New Roman" w:cs="Times New Roman"/>
          <w:sz w:val="24"/>
          <w:szCs w:val="24"/>
          <w:lang w:eastAsia="pl-PL"/>
        </w:rPr>
        <w:br/>
        <w:t xml:space="preserve">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SIWZ rozdział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SIWZ rozdział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t>
      </w:r>
      <w:r w:rsidRPr="00204C7E">
        <w:rPr>
          <w:rFonts w:ascii="Times New Roman" w:eastAsia="Times New Roman" w:hAnsi="Times New Roman" w:cs="Times New Roman"/>
          <w:sz w:val="24"/>
          <w:szCs w:val="24"/>
          <w:lang w:eastAsia="pl-PL"/>
        </w:rPr>
        <w:lastRenderedPageBreak/>
        <w:t xml:space="preserve">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oferowany sprzęt odpowiada wymaganiom określonym przez Zamawiającego, Zamawiający żąda od Wykonawcy: specyfikacji technicznych zaoferowanego sprzętu, odpowiednio do części I-II, potwierdzających spełnianie wymagań zawartych w załączniku 1a część I, 1a część II do SIWZ, dopuszcza się wydruki ze stron internetowych producenta, katalogi producenta, foldery producenta itp., które muszą być podpisane przez osoby upoważnione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3.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w:t>
      </w:r>
      <w:r w:rsidRPr="00204C7E">
        <w:rPr>
          <w:rFonts w:ascii="Times New Roman" w:eastAsia="Times New Roman" w:hAnsi="Times New Roman" w:cs="Times New Roman"/>
          <w:sz w:val="24"/>
          <w:szCs w:val="24"/>
          <w:lang w:eastAsia="pl-PL"/>
        </w:rPr>
        <w:lastRenderedPageBreak/>
        <w:t xml:space="preserve">uprzednio oświadczenia lub dokumenty nie są już aktualne, do złożenia aktualnych oświadczeń lub dokumentów. 8.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pełnomocnictwa, o których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w:t>
      </w:r>
      <w:r w:rsidRPr="00204C7E">
        <w:rPr>
          <w:rFonts w:ascii="Times New Roman" w:eastAsia="Times New Roman" w:hAnsi="Times New Roman" w:cs="Times New Roman"/>
          <w:sz w:val="24"/>
          <w:szCs w:val="24"/>
          <w:lang w:eastAsia="pl-PL"/>
        </w:rPr>
        <w:lastRenderedPageBreak/>
        <w:t xml:space="preserve">Zamawiającego zgodnie z art. 97 ust. 1 ustawy, Zamawiający w celu potwierdzenia spełniania warunków udziału w postępowaniu oraz braku podstaw wykluczenia, korzysta z posiadanych oświadczeń lub dokumentów, o ile są one aktualne. Wykonawca zobowiązany jest wykazać w załączniku nr 2, pkt II ppkt 9 do SIWZ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III.5.1) W ZAKRESIE SPEŁNIANIA WARUNKÓW UDZIAŁU W POSTĘPOWANIU:</w:t>
      </w:r>
      <w:r w:rsidRPr="00204C7E">
        <w:rPr>
          <w:rFonts w:ascii="Times New Roman" w:eastAsia="Times New Roman" w:hAnsi="Times New Roman" w:cs="Times New Roman"/>
          <w:sz w:val="24"/>
          <w:szCs w:val="24"/>
          <w:lang w:eastAsia="pl-PL"/>
        </w:rPr>
        <w:br/>
        <w:t>patrz pkt III.4</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III.5.2) W ZAKRESIE KRYTERIÓW SELEKCJI:</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W celu potwierdzenia, że oferowany sprzęt odpowiada wymaganiom określonym przez Zamawiającego, Zamawiający żąda od Wykonawcy: specyfikacji technicznych zaoferowanego sprzętu, odpowiednio do części I-II, potwierdzających spełnianie wymagań zawartych w załączniku 1a część I, 1a część II do SIWZ, dopuszcza się wydruki ze stron internetowych producenta, katalogi producenta, foldery producenta itp., które muszą być podpisane przez osoby upoważnione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wyżej.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III.7) INNE DOKUMENTY NIE WYMIENIONE W pkt III.3) - III.6)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u w:val="single"/>
          <w:lang w:eastAsia="pl-PL"/>
        </w:rPr>
        <w:t xml:space="preserve">SEKCJA IV: PROCEDURA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IV.1) OPIS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IV.1.1) Tryb udzielenia zamówienia: </w:t>
      </w:r>
      <w:r w:rsidRPr="00204C7E">
        <w:rPr>
          <w:rFonts w:ascii="Times New Roman" w:eastAsia="Times New Roman" w:hAnsi="Times New Roman" w:cs="Times New Roman"/>
          <w:sz w:val="24"/>
          <w:szCs w:val="24"/>
          <w:lang w:eastAsia="pl-PL"/>
        </w:rPr>
        <w:t xml:space="preserve">przetarg nieograniczony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IV.1.2) Zamawiający żąda wniesienia wadium:</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tak, </w:t>
      </w:r>
      <w:r w:rsidRPr="00204C7E">
        <w:rPr>
          <w:rFonts w:ascii="Times New Roman" w:eastAsia="Times New Roman" w:hAnsi="Times New Roman" w:cs="Times New Roman"/>
          <w:sz w:val="24"/>
          <w:szCs w:val="24"/>
          <w:lang w:eastAsia="pl-PL"/>
        </w:rPr>
        <w:br/>
        <w:t xml:space="preserve">Informacja na temat wadium </w:t>
      </w:r>
      <w:r w:rsidRPr="00204C7E">
        <w:rPr>
          <w:rFonts w:ascii="Times New Roman" w:eastAsia="Times New Roman" w:hAnsi="Times New Roman" w:cs="Times New Roman"/>
          <w:sz w:val="24"/>
          <w:szCs w:val="24"/>
          <w:lang w:eastAsia="pl-PL"/>
        </w:rPr>
        <w:br/>
        <w:t xml:space="preserve">1. Zamawiający wymaga wniesienia wadium do: 1) części I – nie jest wymagane wniesienie wadium, 2) części II w wysokości 139,00 PLN (słownie: sto trzydzieści dziewięć złotych).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części II do postępowania nr A120-211-202/16/MB .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w:t>
      </w:r>
      <w:r w:rsidRPr="00204C7E">
        <w:rPr>
          <w:rFonts w:ascii="Times New Roman" w:eastAsia="Times New Roman" w:hAnsi="Times New Roman" w:cs="Times New Roman"/>
          <w:sz w:val="24"/>
          <w:szCs w:val="24"/>
          <w:lang w:eastAsia="pl-PL"/>
        </w:rPr>
        <w:lastRenderedPageBreak/>
        <w:t xml:space="preserve">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IV.1.3) Przewiduje się udzielenie zaliczek na poczet wykonania zamówienia:</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r w:rsidRPr="00204C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4C7E">
        <w:rPr>
          <w:rFonts w:ascii="Times New Roman" w:eastAsia="Times New Roman" w:hAnsi="Times New Roman" w:cs="Times New Roman"/>
          <w:sz w:val="24"/>
          <w:szCs w:val="24"/>
          <w:lang w:eastAsia="pl-PL"/>
        </w:rPr>
        <w:br/>
        <w:t xml:space="preserve">nie </w:t>
      </w:r>
      <w:r w:rsidRPr="00204C7E">
        <w:rPr>
          <w:rFonts w:ascii="Times New Roman" w:eastAsia="Times New Roman" w:hAnsi="Times New Roman" w:cs="Times New Roman"/>
          <w:sz w:val="24"/>
          <w:szCs w:val="24"/>
          <w:lang w:eastAsia="pl-PL"/>
        </w:rPr>
        <w:br/>
        <w:t xml:space="preserve">Informacje dodatkowe: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IV.1.5.) Wymaga się złożenia oferty wariantowej: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nie </w:t>
      </w:r>
      <w:r w:rsidRPr="00204C7E">
        <w:rPr>
          <w:rFonts w:ascii="Times New Roman" w:eastAsia="Times New Roman" w:hAnsi="Times New Roman" w:cs="Times New Roman"/>
          <w:sz w:val="24"/>
          <w:szCs w:val="24"/>
          <w:lang w:eastAsia="pl-PL"/>
        </w:rPr>
        <w:br/>
        <w:t xml:space="preserve">Dopuszcza się złożenie oferty wariantowej </w:t>
      </w:r>
      <w:r w:rsidRPr="00204C7E">
        <w:rPr>
          <w:rFonts w:ascii="Times New Roman" w:eastAsia="Times New Roman" w:hAnsi="Times New Roman" w:cs="Times New Roman"/>
          <w:sz w:val="24"/>
          <w:szCs w:val="24"/>
          <w:lang w:eastAsia="pl-PL"/>
        </w:rPr>
        <w:br/>
        <w:t xml:space="preserve">nie </w:t>
      </w:r>
      <w:r w:rsidRPr="00204C7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4C7E">
        <w:rPr>
          <w:rFonts w:ascii="Times New Roman" w:eastAsia="Times New Roman" w:hAnsi="Times New Roman" w:cs="Times New Roman"/>
          <w:sz w:val="24"/>
          <w:szCs w:val="24"/>
          <w:lang w:eastAsia="pl-PL"/>
        </w:rPr>
        <w:br/>
        <w:t xml:space="preserve">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Liczba wykonawców  </w:t>
      </w:r>
      <w:r w:rsidRPr="00204C7E">
        <w:rPr>
          <w:rFonts w:ascii="Times New Roman" w:eastAsia="Times New Roman" w:hAnsi="Times New Roman" w:cs="Times New Roman"/>
          <w:sz w:val="24"/>
          <w:szCs w:val="24"/>
          <w:lang w:eastAsia="pl-PL"/>
        </w:rPr>
        <w:br/>
        <w:t xml:space="preserve">Przewidywana minimalna liczba wykonawców </w:t>
      </w:r>
      <w:r w:rsidRPr="00204C7E">
        <w:rPr>
          <w:rFonts w:ascii="Times New Roman" w:eastAsia="Times New Roman" w:hAnsi="Times New Roman" w:cs="Times New Roman"/>
          <w:sz w:val="24"/>
          <w:szCs w:val="24"/>
          <w:lang w:eastAsia="pl-PL"/>
        </w:rPr>
        <w:br/>
        <w:t>Maksymalna liczba wykonawców  </w:t>
      </w:r>
      <w:r w:rsidRPr="00204C7E">
        <w:rPr>
          <w:rFonts w:ascii="Times New Roman" w:eastAsia="Times New Roman" w:hAnsi="Times New Roman" w:cs="Times New Roman"/>
          <w:sz w:val="24"/>
          <w:szCs w:val="24"/>
          <w:lang w:eastAsia="pl-PL"/>
        </w:rPr>
        <w:br/>
        <w:t xml:space="preserve">Kryteria selekcji wykonawców: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IV.1.7) Informacje na temat umowy ramowej lub dynamicznego systemu zakupów: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Umowa ramowa będzie zawarta: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lastRenderedPageBreak/>
        <w:t xml:space="preserve">Czy przewiduje się ograniczenie liczby uczestników umowy ramowej: </w:t>
      </w:r>
      <w:r w:rsidRPr="00204C7E">
        <w:rPr>
          <w:rFonts w:ascii="Times New Roman" w:eastAsia="Times New Roman" w:hAnsi="Times New Roman" w:cs="Times New Roman"/>
          <w:sz w:val="24"/>
          <w:szCs w:val="24"/>
          <w:lang w:eastAsia="pl-PL"/>
        </w:rPr>
        <w:br/>
        <w:t xml:space="preserve">nie </w:t>
      </w:r>
      <w:r w:rsidRPr="00204C7E">
        <w:rPr>
          <w:rFonts w:ascii="Times New Roman" w:eastAsia="Times New Roman" w:hAnsi="Times New Roman" w:cs="Times New Roman"/>
          <w:sz w:val="24"/>
          <w:szCs w:val="24"/>
          <w:lang w:eastAsia="pl-PL"/>
        </w:rPr>
        <w:br/>
        <w:t xml:space="preserve">Informacje dodatkowe: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t xml:space="preserve">Zamówienie obejmuje ustanowienie dynamicznego systemu zakupów: </w:t>
      </w:r>
      <w:r w:rsidRPr="00204C7E">
        <w:rPr>
          <w:rFonts w:ascii="Times New Roman" w:eastAsia="Times New Roman" w:hAnsi="Times New Roman" w:cs="Times New Roman"/>
          <w:sz w:val="24"/>
          <w:szCs w:val="24"/>
          <w:lang w:eastAsia="pl-PL"/>
        </w:rPr>
        <w:br/>
        <w:t xml:space="preserve">nie </w:t>
      </w:r>
      <w:r w:rsidRPr="00204C7E">
        <w:rPr>
          <w:rFonts w:ascii="Times New Roman" w:eastAsia="Times New Roman" w:hAnsi="Times New Roman" w:cs="Times New Roman"/>
          <w:sz w:val="24"/>
          <w:szCs w:val="24"/>
          <w:lang w:eastAsia="pl-PL"/>
        </w:rPr>
        <w:br/>
        <w:t xml:space="preserve">Informacje dodatkowe: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4C7E">
        <w:rPr>
          <w:rFonts w:ascii="Times New Roman" w:eastAsia="Times New Roman" w:hAnsi="Times New Roman" w:cs="Times New Roman"/>
          <w:sz w:val="24"/>
          <w:szCs w:val="24"/>
          <w:lang w:eastAsia="pl-PL"/>
        </w:rPr>
        <w:br/>
        <w:t xml:space="preserve">nie </w:t>
      </w:r>
      <w:r w:rsidRPr="00204C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4C7E">
        <w:rPr>
          <w:rFonts w:ascii="Times New Roman" w:eastAsia="Times New Roman" w:hAnsi="Times New Roman" w:cs="Times New Roman"/>
          <w:sz w:val="24"/>
          <w:szCs w:val="24"/>
          <w:lang w:eastAsia="pl-PL"/>
        </w:rPr>
        <w:br/>
        <w:t xml:space="preserve">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IV.1.8) Aukcja elektroniczna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Przewidziane jest przeprowadzenie aukcji elektronicznej </w:t>
      </w:r>
      <w:r w:rsidRPr="00204C7E">
        <w:rPr>
          <w:rFonts w:ascii="Times New Roman" w:eastAsia="Times New Roman" w:hAnsi="Times New Roman" w:cs="Times New Roman"/>
          <w:i/>
          <w:iCs/>
          <w:sz w:val="24"/>
          <w:szCs w:val="24"/>
          <w:lang w:eastAsia="pl-PL"/>
        </w:rPr>
        <w:t xml:space="preserve">(przetarg nieograniczony, przetarg ograniczony, negocjacje z ogłoszeniem) </w:t>
      </w:r>
      <w:r w:rsidRPr="00204C7E">
        <w:rPr>
          <w:rFonts w:ascii="Times New Roman" w:eastAsia="Times New Roman" w:hAnsi="Times New Roman" w:cs="Times New Roman"/>
          <w:sz w:val="24"/>
          <w:szCs w:val="24"/>
          <w:lang w:eastAsia="pl-PL"/>
        </w:rPr>
        <w:t xml:space="preserve">nie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4C7E">
        <w:rPr>
          <w:rFonts w:ascii="Times New Roman" w:eastAsia="Times New Roman" w:hAnsi="Times New Roman" w:cs="Times New Roman"/>
          <w:sz w:val="24"/>
          <w:szCs w:val="24"/>
          <w:lang w:eastAsia="pl-PL"/>
        </w:rPr>
        <w:br/>
        <w:t xml:space="preserve">nie </w:t>
      </w:r>
      <w:r w:rsidRPr="00204C7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4C7E">
        <w:rPr>
          <w:rFonts w:ascii="Times New Roman" w:eastAsia="Times New Roman" w:hAnsi="Times New Roman" w:cs="Times New Roman"/>
          <w:sz w:val="24"/>
          <w:szCs w:val="24"/>
          <w:lang w:eastAsia="pl-PL"/>
        </w:rPr>
        <w:br/>
        <w:t xml:space="preserve">Informacje dotyczące przebiegu aukcji elektronicznej: </w:t>
      </w:r>
      <w:r w:rsidRPr="00204C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4C7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4C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4C7E">
        <w:rPr>
          <w:rFonts w:ascii="Times New Roman" w:eastAsia="Times New Roman" w:hAnsi="Times New Roman" w:cs="Times New Roman"/>
          <w:sz w:val="24"/>
          <w:szCs w:val="24"/>
          <w:lang w:eastAsia="pl-PL"/>
        </w:rPr>
        <w:br/>
        <w:t xml:space="preserve">Informacje o liczbie etapów aukcji elektronicznej i czasie ich trwania: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etap nr</w:t>
            </w: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czas trwania etapu</w:t>
            </w:r>
          </w:p>
        </w:tc>
      </w:tr>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p>
        </w:tc>
      </w:tr>
    </w:tbl>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04C7E">
        <w:rPr>
          <w:rFonts w:ascii="Times New Roman" w:eastAsia="Times New Roman" w:hAnsi="Times New Roman" w:cs="Times New Roman"/>
          <w:sz w:val="24"/>
          <w:szCs w:val="24"/>
          <w:lang w:eastAsia="pl-PL"/>
        </w:rPr>
        <w:br/>
        <w:t xml:space="preserve">Warunki zamknięcia aukcji elektronicznej: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IV.2) KRYTERIA OCENY OFERT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IV.2.1) Kryteria oceny ofert: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i/>
                <w:iCs/>
                <w:sz w:val="24"/>
                <w:szCs w:val="24"/>
                <w:lang w:eastAsia="pl-PL"/>
              </w:rPr>
              <w:t>Kryteria</w:t>
            </w: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i/>
                <w:iCs/>
                <w:sz w:val="24"/>
                <w:szCs w:val="24"/>
                <w:lang w:eastAsia="pl-PL"/>
              </w:rPr>
              <w:t>Znaczenie</w:t>
            </w:r>
          </w:p>
        </w:tc>
      </w:tr>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p>
        </w:tc>
      </w:tr>
    </w:tbl>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IV.2.3) Zastosowanie procedury, o której mowa w art. 24aa ust. 1 ustawy Pzp </w:t>
      </w:r>
      <w:r w:rsidRPr="00204C7E">
        <w:rPr>
          <w:rFonts w:ascii="Times New Roman" w:eastAsia="Times New Roman" w:hAnsi="Times New Roman" w:cs="Times New Roman"/>
          <w:sz w:val="24"/>
          <w:szCs w:val="24"/>
          <w:lang w:eastAsia="pl-PL"/>
        </w:rPr>
        <w:t xml:space="preserve">(przetarg nieograniczony) </w:t>
      </w:r>
      <w:r w:rsidRPr="00204C7E">
        <w:rPr>
          <w:rFonts w:ascii="Times New Roman" w:eastAsia="Times New Roman" w:hAnsi="Times New Roman" w:cs="Times New Roman"/>
          <w:sz w:val="24"/>
          <w:szCs w:val="24"/>
          <w:lang w:eastAsia="pl-PL"/>
        </w:rPr>
        <w:br/>
        <w:t xml:space="preserve">tak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IV.3) Negocjacje z ogłoszeniem, dialog konkurencyjny, partnerstwo innowacyjne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IV.3.1) Informacje na temat negocjacji z ogłoszeniem</w:t>
      </w:r>
      <w:r w:rsidRPr="00204C7E">
        <w:rPr>
          <w:rFonts w:ascii="Times New Roman" w:eastAsia="Times New Roman" w:hAnsi="Times New Roman" w:cs="Times New Roman"/>
          <w:sz w:val="24"/>
          <w:szCs w:val="24"/>
          <w:lang w:eastAsia="pl-PL"/>
        </w:rPr>
        <w:br/>
        <w:t xml:space="preserve">Minimalne wymagania, które muszą spełniać wszystkie oferty: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04C7E">
        <w:rPr>
          <w:rFonts w:ascii="Times New Roman" w:eastAsia="Times New Roman" w:hAnsi="Times New Roman" w:cs="Times New Roman"/>
          <w:sz w:val="24"/>
          <w:szCs w:val="24"/>
          <w:lang w:eastAsia="pl-PL"/>
        </w:rPr>
        <w:br/>
        <w:t xml:space="preserve">Przewidziany jest podział negocjacji na etapy w celu ograniczenia liczby ofert: nie </w:t>
      </w:r>
      <w:r w:rsidRPr="00204C7E">
        <w:rPr>
          <w:rFonts w:ascii="Times New Roman" w:eastAsia="Times New Roman" w:hAnsi="Times New Roman" w:cs="Times New Roman"/>
          <w:sz w:val="24"/>
          <w:szCs w:val="24"/>
          <w:lang w:eastAsia="pl-PL"/>
        </w:rPr>
        <w:br/>
        <w:t xml:space="preserve">Należy podać informacje na temat etapów negocjacji (w tym liczbę etapów):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lastRenderedPageBreak/>
        <w:t xml:space="preserve">Informacje dodatkowe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IV.3.2) Informacje na temat dialogu konkurencyjnego</w:t>
      </w:r>
      <w:r w:rsidRPr="00204C7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t xml:space="preserve">Wstępny harmonogram postępowania: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t xml:space="preserve">Podział dialogu na etapy w celu ograniczenia liczby rozwiązań: nie </w:t>
      </w:r>
      <w:r w:rsidRPr="00204C7E">
        <w:rPr>
          <w:rFonts w:ascii="Times New Roman" w:eastAsia="Times New Roman" w:hAnsi="Times New Roman" w:cs="Times New Roman"/>
          <w:sz w:val="24"/>
          <w:szCs w:val="24"/>
          <w:lang w:eastAsia="pl-PL"/>
        </w:rPr>
        <w:br/>
        <w:t xml:space="preserve">Należy podać informacje na temat etapów dialogu: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t xml:space="preserve">Informacje dodatkowe: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IV.3.3) Informacje na temat partnerstwa innowacyjnego</w:t>
      </w:r>
      <w:r w:rsidRPr="00204C7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4C7E">
        <w:rPr>
          <w:rFonts w:ascii="Times New Roman" w:eastAsia="Times New Roman" w:hAnsi="Times New Roman" w:cs="Times New Roman"/>
          <w:sz w:val="24"/>
          <w:szCs w:val="24"/>
          <w:lang w:eastAsia="pl-PL"/>
        </w:rPr>
        <w:br/>
        <w:t xml:space="preserve">nie </w:t>
      </w:r>
      <w:r w:rsidRPr="00204C7E">
        <w:rPr>
          <w:rFonts w:ascii="Times New Roman" w:eastAsia="Times New Roman" w:hAnsi="Times New Roman" w:cs="Times New Roman"/>
          <w:sz w:val="24"/>
          <w:szCs w:val="24"/>
          <w:lang w:eastAsia="pl-PL"/>
        </w:rPr>
        <w:br/>
        <w:t xml:space="preserve">Informacje dodatkowe: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IV.4) Licytacja elektroniczna </w:t>
      </w:r>
      <w:r w:rsidRPr="00204C7E">
        <w:rPr>
          <w:rFonts w:ascii="Times New Roman" w:eastAsia="Times New Roman" w:hAnsi="Times New Roman" w:cs="Times New Roman"/>
          <w:sz w:val="24"/>
          <w:szCs w:val="24"/>
          <w:lang w:eastAsia="pl-PL"/>
        </w:rPr>
        <w:br/>
        <w:t xml:space="preserve">Adres strony internetowej, na której będzie prowadzona licytacja elektroniczna: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Informacje o liczbie etapów licytacji elektronicznej i czasie ich trwania: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etap nr</w:t>
            </w: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czas trwania etapu</w:t>
            </w:r>
          </w:p>
        </w:tc>
      </w:tr>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p>
        </w:tc>
      </w:tr>
    </w:tbl>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Termin otwarcia licytacji elektronicznej: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 xml:space="preserve">Termin i warunki zamknięcia licytacji elektronicznej: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t xml:space="preserve">Wymagania dotyczące zabezpieczenia należytego wykonania umowy: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t xml:space="preserve">Informacje dodatkowe: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IV.5) ZMIANA UMOWY</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4C7E">
        <w:rPr>
          <w:rFonts w:ascii="Times New Roman" w:eastAsia="Times New Roman" w:hAnsi="Times New Roman" w:cs="Times New Roman"/>
          <w:sz w:val="24"/>
          <w:szCs w:val="24"/>
          <w:lang w:eastAsia="pl-PL"/>
        </w:rPr>
        <w:t xml:space="preserve"> tak </w:t>
      </w:r>
      <w:r w:rsidRPr="00204C7E">
        <w:rPr>
          <w:rFonts w:ascii="Times New Roman" w:eastAsia="Times New Roman" w:hAnsi="Times New Roman" w:cs="Times New Roman"/>
          <w:sz w:val="24"/>
          <w:szCs w:val="24"/>
          <w:lang w:eastAsia="pl-PL"/>
        </w:rPr>
        <w:br/>
        <w:t xml:space="preserve">Należy wskazać zakres, charakter zmian oraz warunki wprowadzenia zmian: </w:t>
      </w:r>
      <w:r w:rsidRPr="00204C7E">
        <w:rPr>
          <w:rFonts w:ascii="Times New Roman" w:eastAsia="Times New Roman" w:hAnsi="Times New Roman" w:cs="Times New Roman"/>
          <w:sz w:val="24"/>
          <w:szCs w:val="24"/>
          <w:lang w:eastAsia="pl-PL"/>
        </w:rPr>
        <w:br/>
        <w:t xml:space="preserve">Część I </w:t>
      </w:r>
      <w:proofErr w:type="spellStart"/>
      <w:r w:rsidRPr="00204C7E">
        <w:rPr>
          <w:rFonts w:ascii="Times New Roman" w:eastAsia="Times New Roman" w:hAnsi="Times New Roman" w:cs="Times New Roman"/>
          <w:sz w:val="24"/>
          <w:szCs w:val="24"/>
          <w:lang w:eastAsia="pl-PL"/>
        </w:rPr>
        <w:t>i</w:t>
      </w:r>
      <w:proofErr w:type="spellEnd"/>
      <w:r w:rsidRPr="00204C7E">
        <w:rPr>
          <w:rFonts w:ascii="Times New Roman" w:eastAsia="Times New Roman" w:hAnsi="Times New Roman" w:cs="Times New Roman"/>
          <w:sz w:val="24"/>
          <w:szCs w:val="24"/>
          <w:lang w:eastAsia="pl-PL"/>
        </w:rPr>
        <w:t xml:space="preserve"> II. 1. Zmiany postanowień zawartej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w:t>
      </w:r>
      <w:r w:rsidRPr="00204C7E">
        <w:rPr>
          <w:rFonts w:ascii="Times New Roman" w:eastAsia="Times New Roman" w:hAnsi="Times New Roman" w:cs="Times New Roman"/>
          <w:sz w:val="24"/>
          <w:szCs w:val="24"/>
          <w:lang w:eastAsia="pl-PL"/>
        </w:rPr>
        <w:lastRenderedPageBreak/>
        <w:t xml:space="preserve">zmiany dotyczącej dostarczanego sprzętu na sprzęt o parametrach nie gorszych niż oferowany, za cenę nie wyższą jak ustalona w umowie, w sytuacji gdy nastąpi jego wycofanie z produkcji (po terminie otwarcia ofert), co będzie potwierdzone oświadczeniem producenta, po uzyskaniu pisemnej zgody Zamawiającego; 3) zmiany terminu realizacji umowy: a) w wyniku zaistnienia siły wyższej, o której mowa w § 9, b) z przyczyny organizacyjnej leżącej po stronie Zamawiającego, w sytuacji gdy nastąpi niemożliwość odbioru sprzętu przez przedstawiciela Zamawiającego, o którym mowa w § 5 ust. 7, w szczególności z powodu absencji pracowniczej tj. usprawiedliwionej lub nieusprawiedliwionej nieobecności w pracy; 4) zmiany zakresu podwykonawstwa w porównaniu do wskazanego w ofercie Wykonawcy, lub wprowadzenie Podwykonawcy, w sytuacji gdy Wykonawca wskazał w ofercie, że wykona zamówienie samodzielnie;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W przypadkach, o których mowa w ust. 1 pkt 5 lit. a umowy, Zamawiający nie może wprowadzać kolejnych zmian umowy w celu uniknięcia stosowania przepisów ustawy. 3.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IV.6) INFORMACJE ADMINISTRACYJNE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IV.6.1) Sposób udostępniania informacji o charakterze poufnym </w:t>
      </w:r>
      <w:r w:rsidRPr="00204C7E">
        <w:rPr>
          <w:rFonts w:ascii="Times New Roman" w:eastAsia="Times New Roman" w:hAnsi="Times New Roman" w:cs="Times New Roman"/>
          <w:i/>
          <w:iCs/>
          <w:sz w:val="24"/>
          <w:szCs w:val="24"/>
          <w:lang w:eastAsia="pl-PL"/>
        </w:rPr>
        <w:t xml:space="preserve">(jeżeli dotyczy):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Środki służące ochronie informacji o charakterze poufnym</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4C7E">
        <w:rPr>
          <w:rFonts w:ascii="Times New Roman" w:eastAsia="Times New Roman" w:hAnsi="Times New Roman" w:cs="Times New Roman"/>
          <w:sz w:val="24"/>
          <w:szCs w:val="24"/>
          <w:lang w:eastAsia="pl-PL"/>
        </w:rPr>
        <w:br/>
        <w:t xml:space="preserve">Data: 10/01/2017, godzina: 11:00, </w:t>
      </w:r>
      <w:r w:rsidRPr="00204C7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4C7E">
        <w:rPr>
          <w:rFonts w:ascii="Times New Roman" w:eastAsia="Times New Roman" w:hAnsi="Times New Roman" w:cs="Times New Roman"/>
          <w:sz w:val="24"/>
          <w:szCs w:val="24"/>
          <w:lang w:eastAsia="pl-PL"/>
        </w:rPr>
        <w:br/>
        <w:t xml:space="preserve">nie </w:t>
      </w:r>
      <w:r w:rsidRPr="00204C7E">
        <w:rPr>
          <w:rFonts w:ascii="Times New Roman" w:eastAsia="Times New Roman" w:hAnsi="Times New Roman" w:cs="Times New Roman"/>
          <w:sz w:val="24"/>
          <w:szCs w:val="24"/>
          <w:lang w:eastAsia="pl-PL"/>
        </w:rPr>
        <w:br/>
        <w:t xml:space="preserve">Wskazać powody: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4C7E">
        <w:rPr>
          <w:rFonts w:ascii="Times New Roman" w:eastAsia="Times New Roman" w:hAnsi="Times New Roman" w:cs="Times New Roman"/>
          <w:sz w:val="24"/>
          <w:szCs w:val="24"/>
          <w:lang w:eastAsia="pl-PL"/>
        </w:rPr>
        <w:br/>
        <w:t xml:space="preserve">&gt; 1. Oferta ma być sporządzona w języku </w:t>
      </w:r>
      <w:proofErr w:type="spellStart"/>
      <w:r w:rsidRPr="00204C7E">
        <w:rPr>
          <w:rFonts w:ascii="Times New Roman" w:eastAsia="Times New Roman" w:hAnsi="Times New Roman" w:cs="Times New Roman"/>
          <w:sz w:val="24"/>
          <w:szCs w:val="24"/>
          <w:lang w:eastAsia="pl-PL"/>
        </w:rPr>
        <w:t>polskim,na</w:t>
      </w:r>
      <w:proofErr w:type="spellEnd"/>
      <w:r w:rsidRPr="00204C7E">
        <w:rPr>
          <w:rFonts w:ascii="Times New Roman" w:eastAsia="Times New Roman" w:hAnsi="Times New Roman" w:cs="Times New Roman"/>
          <w:sz w:val="24"/>
          <w:szCs w:val="24"/>
          <w:lang w:eastAsia="pl-PL"/>
        </w:rPr>
        <w:t xml:space="preserve"> maszynie do pisania, komputerze, czytelnym pismem ręcznym, nieścieralnym atramentem </w:t>
      </w:r>
      <w:proofErr w:type="spellStart"/>
      <w:r w:rsidRPr="00204C7E">
        <w:rPr>
          <w:rFonts w:ascii="Times New Roman" w:eastAsia="Times New Roman" w:hAnsi="Times New Roman" w:cs="Times New Roman"/>
          <w:sz w:val="24"/>
          <w:szCs w:val="24"/>
          <w:lang w:eastAsia="pl-PL"/>
        </w:rPr>
        <w:t>lu</w:t>
      </w:r>
      <w:proofErr w:type="spellEnd"/>
      <w:r w:rsidRPr="00204C7E">
        <w:rPr>
          <w:rFonts w:ascii="Times New Roman" w:eastAsia="Times New Roman" w:hAnsi="Times New Roman" w:cs="Times New Roman"/>
          <w:sz w:val="24"/>
          <w:szCs w:val="24"/>
          <w:lang w:eastAsia="pl-PL"/>
        </w:rPr>
        <w:t xml:space="preserve"> inną trwałą i czytelną techniką 2. Dokumenty sporządzone w języku obcym muszą być składane wraz z tłumaczeniem na język polski.</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IV.6.3) Termin związania ofertą: </w:t>
      </w:r>
      <w:r w:rsidRPr="00204C7E">
        <w:rPr>
          <w:rFonts w:ascii="Times New Roman" w:eastAsia="Times New Roman" w:hAnsi="Times New Roman" w:cs="Times New Roman"/>
          <w:sz w:val="24"/>
          <w:szCs w:val="24"/>
          <w:lang w:eastAsia="pl-PL"/>
        </w:rPr>
        <w:t xml:space="preserve">okres w dniach: 30 (od ostatecznego terminu składania ofert)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4C7E">
        <w:rPr>
          <w:rFonts w:ascii="Times New Roman" w:eastAsia="Times New Roman" w:hAnsi="Times New Roman" w:cs="Times New Roman"/>
          <w:sz w:val="24"/>
          <w:szCs w:val="24"/>
          <w:lang w:eastAsia="pl-PL"/>
        </w:rPr>
        <w:t xml:space="preserve"> nie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4C7E">
        <w:rPr>
          <w:rFonts w:ascii="Times New Roman" w:eastAsia="Times New Roman" w:hAnsi="Times New Roman" w:cs="Times New Roman"/>
          <w:sz w:val="24"/>
          <w:szCs w:val="24"/>
          <w:lang w:eastAsia="pl-PL"/>
        </w:rPr>
        <w:t xml:space="preserve"> nie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IV.6.6) Informacje dodatkowe:</w:t>
      </w:r>
      <w:r w:rsidRPr="00204C7E">
        <w:rPr>
          <w:rFonts w:ascii="Times New Roman" w:eastAsia="Times New Roman" w:hAnsi="Times New Roman" w:cs="Times New Roman"/>
          <w:sz w:val="24"/>
          <w:szCs w:val="24"/>
          <w:lang w:eastAsia="pl-PL"/>
        </w:rPr>
        <w:br/>
        <w:t xml:space="preserve">1. Wykonawca przystępujący do postępowania obowiązany jest do przygotowania oferty sporządzonej w sposób zgodny ze SIWZ oraz ustawą. 2. Ofertę stanowi: 1) załącznik nr 1 do SIWZ – formularz ofertowy (wg załączonego wzoru), 2) załączniki nr 1a do SIWZ do części I </w:t>
      </w:r>
      <w:proofErr w:type="spellStart"/>
      <w:r w:rsidRPr="00204C7E">
        <w:rPr>
          <w:rFonts w:ascii="Times New Roman" w:eastAsia="Times New Roman" w:hAnsi="Times New Roman" w:cs="Times New Roman"/>
          <w:sz w:val="24"/>
          <w:szCs w:val="24"/>
          <w:lang w:eastAsia="pl-PL"/>
        </w:rPr>
        <w:t>i</w:t>
      </w:r>
      <w:proofErr w:type="spellEnd"/>
      <w:r w:rsidRPr="00204C7E">
        <w:rPr>
          <w:rFonts w:ascii="Times New Roman" w:eastAsia="Times New Roman" w:hAnsi="Times New Roman" w:cs="Times New Roman"/>
          <w:sz w:val="24"/>
          <w:szCs w:val="24"/>
          <w:lang w:eastAsia="pl-PL"/>
        </w:rPr>
        <w:t xml:space="preserve"> II – formularze przedmiotowe (wg załączonych wzorów). 3. Zamawiający wymaga, aby Wykonawca wypełnił załącznik nr 1 do SIWZ – formularz ofertowy, odpowiednio do części I i/lub II, podając: 1) w części I: - cenę brutto/bez VAT w PLN, - okres gwarancji, - termin dostawy, 2) w części II: - cenę brutto/ bez VAT w PLN, - okres gwarancji, - termin dostawy, - parametr techniczny - realizowana funkcja za pomocą wyłącznika </w:t>
      </w:r>
      <w:r w:rsidRPr="00204C7E">
        <w:rPr>
          <w:rFonts w:ascii="Times New Roman" w:eastAsia="Times New Roman" w:hAnsi="Times New Roman" w:cs="Times New Roman"/>
          <w:sz w:val="24"/>
          <w:szCs w:val="24"/>
          <w:lang w:eastAsia="pl-PL"/>
        </w:rPr>
        <w:lastRenderedPageBreak/>
        <w:t xml:space="preserve">zatrzymującego prace wentylatora w momencie otwarcia drzwi. 4. 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 W przypadku złożenia oferty przez Wykonawców wspólnie ubiegających się o udzielenie zamówienia, Wykonawcy ci składają jeden ww. dokument, który musi być podpisany w taki sposób, by prawnie zobowiązywał wszystkich Wykonawców wspólnie ubiegających się o udzielenie zamówienia. 5. SIWZ rozdział XVI. Postanowienia związane z podpisaniem umowy o udzielenie zamówienia publicznego i informacje o formalnościach, jakie powinny zostać dopełnione po wyborze oferty w celu zawarcia umowy w sprawie zamówienia publicznego 5.1. Zamawiający przekazuje do wiadomości Wykonawców projekt umowy – załącznik nr 4 do SIWZ do części I </w:t>
      </w:r>
      <w:proofErr w:type="spellStart"/>
      <w:r w:rsidRPr="00204C7E">
        <w:rPr>
          <w:rFonts w:ascii="Times New Roman" w:eastAsia="Times New Roman" w:hAnsi="Times New Roman" w:cs="Times New Roman"/>
          <w:sz w:val="24"/>
          <w:szCs w:val="24"/>
          <w:lang w:eastAsia="pl-PL"/>
        </w:rPr>
        <w:t>i</w:t>
      </w:r>
      <w:proofErr w:type="spellEnd"/>
      <w:r w:rsidRPr="00204C7E">
        <w:rPr>
          <w:rFonts w:ascii="Times New Roman" w:eastAsia="Times New Roman" w:hAnsi="Times New Roman" w:cs="Times New Roman"/>
          <w:sz w:val="24"/>
          <w:szCs w:val="24"/>
          <w:lang w:eastAsia="pl-PL"/>
        </w:rPr>
        <w:t xml:space="preserve"> II. Wykonawca może nanieść parafkę akceptując projekt umowy załączony do SIWZ na jego ostatniej stronie i załączyć niniejszy projekt do oferty albo ograniczyć się do oświadczenia, odnoszącego się do treści projektu umowy, zawartego w załączniku nr 1 do SIWZ - formularz ofertowy. 5.2. Zawarcie umowy z wybranym Wykonawcą nastąpi w terminie nie krótszym niż 5 dni od dnia przesłania zawiadomienia o wyborze najkorzystniejszej oferty, z zastrzeżeniem art. 94 ust. 2 pkt 1 lit. a) ustawy. 5.3. Miejscem zawarcia umowy jest siedziba Zamawiającego. Umowa będzie przesłana do podpisu Wykonawcy (kurierem) lub przedstawiona do podpisu w siedzibie Zamawiającego w zależności od ustaleń dokonanych przez strony. 5.4. Wykonawca zobowiązany jest do podpisania umowy w terminie wyznaczonym przez Zamawiającego oraz do niezwłocznego odesłania jej kurierem do Zamawiającego (na adres Działu Zamówień Publicznych Uniwersytetu Gdańskiego, 80-309 Gdańsk, ul. Jana Bażyńskiego 8), jednak nie później niż w ciągu 5 dni od dnia jej otrzymania. 5.5. 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5.6. Jeżeli Wykonawca, o którym mowa w rozdziale II pkt 3, uchyla się od zawarcia umowy Zamawiający zbada czy nie podlega wykluczeniu oraz czy spełnia warunki udziału w postępowaniu Wykonawca, który złożył ofertę najwyżej ocenioną spośród pozostałych ofert. 5.7. Do dnia podpisania umowy Wykonawca zobowiązany jest dostarczyć: kopię umowy regulującej współpracę Wykonawców ubiegających się wspólnie o udzielenie zamówienia publicznego - art. 23 ust. 4 ustawy. 5.8. Zmiany postanowień zawartej umowy oraz warunki ich wprowadzenia do umowy opisane są w § 10 projektu umowy – załącznik nr 4 do SIWZ. 5.9. Zamawiający, poza innymi przypadkami określonymi w powszechnie obowiązujących przepisach, a zwłaszcza w Kodeksie cywilnym, może odstąpić od umowy zgodnie z zapisami w § 11 projektu umowy – załącznik nr 4 do SIWZ. 5.10. Zamawiający, na podstawie art. 145a ustawy, może rozwiązać umowę zgodnie z zapisami w § 12 projektu umowy – załączniki nr 4 do SIWZ. 6. SIWZ rozdział XVII. Wymagania dotyczące zabezpieczenia należytego wykonania umowy. Zamawiający nie wymaga wniesienia zabezpieczenia należytego wykonania umowy do części I, II. 7. SIWZ rozdział XVIII. Podwykonawcy 7.1. Zamawiający dopuszcza możliwość korzystania z usług podwykonawców. 7.2. Wykonawca, który zamierza powierzyć wykonanie części zamówienia podwykonawcom, w celu wykazania braku istnienia wobec nich podstaw wykluczenia z udziału w postępowaniu zamieszcza informacje o tych podwykonawcach w jednolitym dokumencie (rozdział VII pkt 1). 7.3. Powierzenie wykonania części zamówienia podwykonawcom nie zwalnia Wykonawcy z odpowiedzialności za należyte wykonanie tego zamówienia. 7.4. Wykonawca ponosi odpowiedzialność za działania lub zaniechanie działań podwykonawców tak jak za działania własne. 7.5. Umowa o Podwykonawstwo musi być w formie pisemnej o charakterze odpłatnym, a także musi określać jaka część zamówienia zostanie wykonana przez Podwykonawcę. 7.6. Termin zapłaty wynagrodzenia Podwykonawcy przewidziany w umowie o podwykonawstwo nie może być dłuższy niż 30 dni od dnia doręczenia Wykonawcy faktury lub rachunku, potwierdzających wykonanie zleconych Podwykonawcy zadań. 7.7. Wprowadzenie podwykonawcy, w sytuacji gdy Wykonawca zadeklarował w ofercie wykonanie zamówienia własnymi siłami, lub zmiana podwykonawcy, na zasadach określonych w § 9 projektu umowy, będzie możliwe w przypadku, gdy Wykonawca powiadomi o tym fakcie Zamawiającego, wskazując przyczynę i zakres podwykonawstwa, co wymaga wcześniejszej akceptacji Zamawiającego. 7.8. Jeżeli powierzenie podwykonawcy wykonania części zamówienia następuje w trakcie jego realizacji, Wykonawca na żądanie Zamawiającego przedstawia jednolity dokument lub dokumenty wymienione w rozdz. VII pkt 2 ppkt 1) -3) potwierdzające brak podstaw wykluczenia wobec tego podwykonawcy. 7.9. Jeżeli Zamawiający stwierdzi, że wobec danego podwykonawcy zachodzą </w:t>
      </w:r>
      <w:r w:rsidRPr="00204C7E">
        <w:rPr>
          <w:rFonts w:ascii="Times New Roman" w:eastAsia="Times New Roman" w:hAnsi="Times New Roman" w:cs="Times New Roman"/>
          <w:sz w:val="24"/>
          <w:szCs w:val="24"/>
          <w:lang w:eastAsia="pl-PL"/>
        </w:rPr>
        <w:lastRenderedPageBreak/>
        <w:t xml:space="preserve">podstawy wykluczenia, Wykonawca obowiązany jest zastąpić tego podwykonawcę lub zrezygnować z powierzenia wykonania części zamówienia podwykonawcy. 7.10. Wprowadzenie lub zmiana podwykonawcy nie może naruszać zapisów SIWZ i umowy, na podstawie których dokonano wyboru oferty Wykonawcy. 8. SIWZ rozdział XX. Dodatkowe informacje. 8.1. Zamawiający dopuszcza możliwości składania ofert częściowych (według I i/lub II części). 8.2. Zamawiający nie dopuszcza możliwości składania ofert wariantowych. W przypadku, gdy oferta zawierać będzie propozycje rozwiązań alternatywnych lub wariantowych – oferta zostanie odrzucona. 8.3. Zamawiający nie zamierza zawrzeć umowy ramowej jak i ustanowienia dynamicznego systemu zakupów. 8.4. Zamawiający nie zamierza dokonać wyboru najkorzystniejszej oferty z zastosowaniem aukcji elektronicznej. 8.5. Zamawiający nie dopuszcza możliwości składania ofert równoważnych, odpowiednio do części. 8.6. Zamawiający nie dopuszcza możliwości dokonania przedpłaty. 8.7. Koszty opracowania i dostarczenia oferty oraz uczestnictwa w przetargu obciążają wyłącznie Wykonawcę. 8.8. Zamawiający udostępnia SIWZ na stronie internetowej www.ug.edu.pl od dnia ogłoszenia w Biuletynie Zamówień Publicznych do upływu terminu składania ofert. 8.9. Zamawiający w szczególnie uzasadnionych przypadkach może przed upływem terminu składania ofert zmienić treść SIWZ. Dokonaną zmianę Zamawiający udostępnia na stronie internetowej. 8.10. Jeżeli zmiana treści SIWZ prowadzi do zmiany treści ogłoszenia o zamówieniu, Zamawiający zamieszcza ogłoszenie o zmianie ogłoszenia w Biuletynie Zamówień Publicznych. 8.11.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8.12.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8.13.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2004r. – Prawo zamówień publicznych (tekst jednolity </w:t>
      </w:r>
      <w:proofErr w:type="spellStart"/>
      <w:r w:rsidRPr="00204C7E">
        <w:rPr>
          <w:rFonts w:ascii="Times New Roman" w:eastAsia="Times New Roman" w:hAnsi="Times New Roman" w:cs="Times New Roman"/>
          <w:sz w:val="24"/>
          <w:szCs w:val="24"/>
          <w:lang w:eastAsia="pl-PL"/>
        </w:rPr>
        <w:t>Dz.U</w:t>
      </w:r>
      <w:proofErr w:type="spellEnd"/>
      <w:r w:rsidRPr="00204C7E">
        <w:rPr>
          <w:rFonts w:ascii="Times New Roman" w:eastAsia="Times New Roman" w:hAnsi="Times New Roman" w:cs="Times New Roman"/>
          <w:sz w:val="24"/>
          <w:szCs w:val="24"/>
          <w:lang w:eastAsia="pl-PL"/>
        </w:rPr>
        <w:t xml:space="preserve">. z 2015 r. poz. 2164 z późn. zm.). 3) Wykonawca posiada prawo dostępu do treści swoich danych oraz ich poprawiania. 4) Podanie Zamawiającemu danych osobowych Wykonawcy jest dobrowolne, jednakże jest to niezbędne do realizacji celu, o którym mowa w ppkt 2. 9. SIWZ rozdział XXI. . Środki ochrony prawnej. 9.1. Wykonawcom w toku postępowania przysługują środki ochrony prawnej wymienione w Dziale VI ustawy (art. 179 - 198). 9.2. Odwołanie przysługuje wobec: 1) określenia warunków udziału w postępowaniu, 2) wykluczenia odwołującego z postępowania o udzielenie zamówienia, 3) odrzucenia oferty odwołującego, 4) opisu przedmiotu zamówienia, 5) wyboru najkorzystniejszej oferty. 9.3.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9.4. Odwołanie wnosi się do Prezesa Izby w formie pisemnej lub w postaci elektronicznej podpisane bezpiecznym podpisem elektronicznym weryfikowanym przy pomocy ważnego kwalifikowanego certyfikatu lub równoważnego środka, spełniającego wymagania dla tego rodzaju podpisu. 9.5.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9.6. Wykonawca może wnieść odwołanie w terminach określonych w art. 182 ustawy. </w:t>
      </w:r>
    </w:p>
    <w:p w:rsidR="00204C7E" w:rsidRPr="00204C7E" w:rsidRDefault="00204C7E" w:rsidP="00204C7E">
      <w:pPr>
        <w:spacing w:after="0" w:line="240" w:lineRule="auto"/>
        <w:jc w:val="center"/>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u w:val="single"/>
          <w:lang w:eastAsia="pl-PL"/>
        </w:rPr>
        <w:t xml:space="preserve">ZAŁĄCZNIK I - INFORMACJE DOTYCZĄCE OFERT CZĘŚCIOWYCH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Część nr: </w:t>
      </w:r>
      <w:r w:rsidRPr="00204C7E">
        <w:rPr>
          <w:rFonts w:ascii="Times New Roman" w:eastAsia="Times New Roman" w:hAnsi="Times New Roman" w:cs="Times New Roman"/>
          <w:sz w:val="24"/>
          <w:szCs w:val="24"/>
          <w:lang w:eastAsia="pl-PL"/>
        </w:rPr>
        <w:t xml:space="preserve">1    </w:t>
      </w:r>
      <w:r w:rsidRPr="00204C7E">
        <w:rPr>
          <w:rFonts w:ascii="Times New Roman" w:eastAsia="Times New Roman" w:hAnsi="Times New Roman" w:cs="Times New Roman"/>
          <w:b/>
          <w:bCs/>
          <w:sz w:val="24"/>
          <w:szCs w:val="24"/>
          <w:lang w:eastAsia="pl-PL"/>
        </w:rPr>
        <w:t xml:space="preserve">Nazwa: </w:t>
      </w:r>
      <w:r w:rsidRPr="00204C7E">
        <w:rPr>
          <w:rFonts w:ascii="Times New Roman" w:eastAsia="Times New Roman" w:hAnsi="Times New Roman" w:cs="Times New Roman"/>
          <w:sz w:val="24"/>
          <w:szCs w:val="24"/>
          <w:lang w:eastAsia="pl-PL"/>
        </w:rPr>
        <w:t>Jednorazowa dostawa chłodziarko-zamrażarki dla Zakładu Biotechnologii Morskiej Uniwersytetu Gdańskiego</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1) Krótki opis przedmiotu zamówienia </w:t>
      </w:r>
      <w:r w:rsidRPr="00204C7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4C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04C7E">
        <w:rPr>
          <w:rFonts w:ascii="Times New Roman" w:eastAsia="Times New Roman" w:hAnsi="Times New Roman" w:cs="Times New Roman"/>
          <w:sz w:val="24"/>
          <w:szCs w:val="24"/>
          <w:lang w:eastAsia="pl-PL"/>
        </w:rPr>
        <w:t xml:space="preserve">1. </w:t>
      </w:r>
      <w:r w:rsidRPr="00204C7E">
        <w:rPr>
          <w:rFonts w:ascii="Times New Roman" w:eastAsia="Times New Roman" w:hAnsi="Times New Roman" w:cs="Times New Roman"/>
          <w:sz w:val="24"/>
          <w:szCs w:val="24"/>
          <w:lang w:eastAsia="pl-PL"/>
        </w:rPr>
        <w:lastRenderedPageBreak/>
        <w:t xml:space="preserve">Przedmiotem zamówienia jest: dostawa jednej sztuki chłodziarko-zamrażarki, zwana dalej „sprzętem”, dla Uniwersytetu Gdańskiego. 2. Szczegółowy opis przedmiotu zamówienia określa załącznik nr 1a do SIWZ cz. I – formularz przedmiotowy. 3. Miejsce dostawy sprzętu: Uniwersytet Gdański, Zakład Biotechnologii Morskiej Instytutu Oceanografii, 81-378 Gdynia, Al. Marszałka Józefa Piłsudskiego 46, pokój 110S.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2) Wspólny Słownik Zamówień (CPV): </w:t>
      </w:r>
      <w:r w:rsidRPr="00204C7E">
        <w:rPr>
          <w:rFonts w:ascii="Times New Roman" w:eastAsia="Times New Roman" w:hAnsi="Times New Roman" w:cs="Times New Roman"/>
          <w:sz w:val="24"/>
          <w:szCs w:val="24"/>
          <w:lang w:eastAsia="pl-PL"/>
        </w:rPr>
        <w:t>39711110-3</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3) Wartość części zamówienia (jeżeli zamawiający podaje informacje o wartości zamówienia):</w:t>
      </w:r>
      <w:r w:rsidRPr="00204C7E">
        <w:rPr>
          <w:rFonts w:ascii="Times New Roman" w:eastAsia="Times New Roman" w:hAnsi="Times New Roman" w:cs="Times New Roman"/>
          <w:sz w:val="24"/>
          <w:szCs w:val="24"/>
          <w:lang w:eastAsia="pl-PL"/>
        </w:rPr>
        <w:br/>
        <w:t xml:space="preserve">Wartość bez VAT: </w:t>
      </w:r>
      <w:r w:rsidRPr="00204C7E">
        <w:rPr>
          <w:rFonts w:ascii="Times New Roman" w:eastAsia="Times New Roman" w:hAnsi="Times New Roman" w:cs="Times New Roman"/>
          <w:sz w:val="24"/>
          <w:szCs w:val="24"/>
          <w:lang w:eastAsia="pl-PL"/>
        </w:rPr>
        <w:br/>
        <w:t xml:space="preserve">Waluta: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4) Czas trwania lub termin wykonania: </w:t>
      </w:r>
      <w:r w:rsidRPr="00204C7E">
        <w:rPr>
          <w:rFonts w:ascii="Times New Roman" w:eastAsia="Times New Roman" w:hAnsi="Times New Roman" w:cs="Times New Roman"/>
          <w:sz w:val="24"/>
          <w:szCs w:val="24"/>
          <w:lang w:eastAsia="pl-PL"/>
        </w:rPr>
        <w:t>okres w dniach: 21</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87"/>
        <w:gridCol w:w="1334"/>
      </w:tblGrid>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i/>
                <w:iCs/>
                <w:sz w:val="24"/>
                <w:szCs w:val="24"/>
                <w:lang w:eastAsia="pl-PL"/>
              </w:rPr>
              <w:t>Kryteria</w:t>
            </w: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i/>
                <w:iCs/>
                <w:sz w:val="24"/>
                <w:szCs w:val="24"/>
                <w:lang w:eastAsia="pl-PL"/>
              </w:rPr>
              <w:t>Znaczenie</w:t>
            </w:r>
          </w:p>
        </w:tc>
      </w:tr>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cena oferty</w:t>
            </w: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60</w:t>
            </w:r>
          </w:p>
        </w:tc>
      </w:tr>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okres gwarancji</w:t>
            </w: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20</w:t>
            </w:r>
          </w:p>
        </w:tc>
      </w:tr>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termin dostawy</w:t>
            </w: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20</w:t>
            </w:r>
          </w:p>
        </w:tc>
      </w:tr>
    </w:tbl>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6) INFORMACJE DODATKOWE: </w:t>
      </w:r>
      <w:r w:rsidRPr="00204C7E">
        <w:rPr>
          <w:rFonts w:ascii="Times New Roman" w:eastAsia="Times New Roman" w:hAnsi="Times New Roman" w:cs="Times New Roman"/>
          <w:sz w:val="24"/>
          <w:szCs w:val="24"/>
          <w:lang w:eastAsia="pl-PL"/>
        </w:rPr>
        <w:t xml:space="preserve">1. Termin dostawy: część I - nie może być dłuższy niż 21 dni kalendarzowych od dnia zawarcia </w:t>
      </w:r>
      <w:proofErr w:type="spellStart"/>
      <w:r w:rsidRPr="00204C7E">
        <w:rPr>
          <w:rFonts w:ascii="Times New Roman" w:eastAsia="Times New Roman" w:hAnsi="Times New Roman" w:cs="Times New Roman"/>
          <w:sz w:val="24"/>
          <w:szCs w:val="24"/>
          <w:lang w:eastAsia="pl-PL"/>
        </w:rPr>
        <w:t>umowy,z</w:t>
      </w:r>
      <w:proofErr w:type="spellEnd"/>
      <w:r w:rsidRPr="00204C7E">
        <w:rPr>
          <w:rFonts w:ascii="Times New Roman" w:eastAsia="Times New Roman" w:hAnsi="Times New Roman" w:cs="Times New Roman"/>
          <w:sz w:val="24"/>
          <w:szCs w:val="24"/>
          <w:lang w:eastAsia="pl-PL"/>
        </w:rPr>
        <w:t xml:space="preserve"> uwzględnieniem zapisów rozdziału XIV SIWZ cz. I – termin dostawy jest jednym z kryteriów oceny ofert. 2. Sprzęt musi: 1) być fabrycznie nowy (wymagane jest aby nie posiadał wad fizycznych i prawnych), kompletny, gotowy do użytkowania bez dodatkowych zakupów i inwestycji, 2) zostać dostarczony Zamawiającemu w oryginalnych fabrycznych opakowaniach, których przechowywanie przez Zamawiającego nie jest wymagane do zachowania udzielonej gwarancji, 3) być oznakowany (w tym oznakowaniem „CE”) zgodnie z wymogami określonymi w ustawie z dnia 13 kwietnia 2016r. o systemach oceny zgodności i nadzoru rynku (tekst jednolity Dz. U. 2016r. poz. 542 z późn.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 zgodnie z wymaganiami określonymi w ww. ustawie. 3. Gwarancja na sprzęt: nie mniej niż 24 miesięcy i nie więcej niż 36 miesięcy, z uwzględnieniem zapisów rozdziału XIV SIWZ cz. I, okres gwarancji stanowi jedno z kryteriów oceny ofert. Szczegółowe zapisy dotyczące gwarancji zawarte są w § 6 projektu umowy – załącznik nr 4 do SIWZ. 4. Zamawiający odmówi odbioru sprzętu w przypadku: 1) stwierdzenia rozbieżności pomiędzy cechami dostarczonego sprzętu a przedstawionymi w ofercie, z zastrzeżeniem zmian dokonanych na odstawie § 10 ust. 1 pkt 2 projektu umowy, 2) uszkodzenia lub wady uniemożliwiającej użycie sprzętu w jego pełnym zakresie. 5. W przypadkach określonych w pkt 7 przedstawiciel Zamawiającego sporządzi protokół zawierający przyczyny odmowy odebrania sprzętu, a Wykonawca będzie obowiązany do niezwłocznego dostarczenia sprzętu zgodnego ze złożoną ofertą. Jeżeli dostawa przekroczy termin wykonania zamówienia, o którym mowa w rozdziale IV SIWZ, Zamawiający będzie miał prawo do naliczenia kary umownej, o której mowa w § 8 ust. 1 pkt 1 projektu umowy – załącznik nr 4 do SIWZ.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Część nr: </w:t>
      </w:r>
      <w:r w:rsidRPr="00204C7E">
        <w:rPr>
          <w:rFonts w:ascii="Times New Roman" w:eastAsia="Times New Roman" w:hAnsi="Times New Roman" w:cs="Times New Roman"/>
          <w:sz w:val="24"/>
          <w:szCs w:val="24"/>
          <w:lang w:eastAsia="pl-PL"/>
        </w:rPr>
        <w:t xml:space="preserve">2    </w:t>
      </w:r>
      <w:r w:rsidRPr="00204C7E">
        <w:rPr>
          <w:rFonts w:ascii="Times New Roman" w:eastAsia="Times New Roman" w:hAnsi="Times New Roman" w:cs="Times New Roman"/>
          <w:b/>
          <w:bCs/>
          <w:sz w:val="24"/>
          <w:szCs w:val="24"/>
          <w:lang w:eastAsia="pl-PL"/>
        </w:rPr>
        <w:t xml:space="preserve">Nazwa: </w:t>
      </w:r>
      <w:r w:rsidRPr="00204C7E">
        <w:rPr>
          <w:rFonts w:ascii="Times New Roman" w:eastAsia="Times New Roman" w:hAnsi="Times New Roman" w:cs="Times New Roman"/>
          <w:sz w:val="24"/>
          <w:szCs w:val="24"/>
          <w:lang w:eastAsia="pl-PL"/>
        </w:rPr>
        <w:t>Jednorazowa dostawa szafy chłodniczej dla Wydziału Chemii Uniwersytetu Gdańskiego</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1) Krótki opis przedmiotu zamówienia </w:t>
      </w:r>
      <w:r w:rsidRPr="00204C7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04C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204C7E">
        <w:rPr>
          <w:rFonts w:ascii="Times New Roman" w:eastAsia="Times New Roman" w:hAnsi="Times New Roman" w:cs="Times New Roman"/>
          <w:sz w:val="24"/>
          <w:szCs w:val="24"/>
          <w:lang w:eastAsia="pl-PL"/>
        </w:rPr>
        <w:t xml:space="preserve">1. Przedmiotem zamówienia jest: dostawa jednej sztuki szafy chłodniczej, zwana dalej „sprzętem”, dla Uniwersytetu Gdańskiego. 2. Szczegółowy opis przedmiotu zamówienia określa załącznik nr 1a do SIWZ </w:t>
      </w:r>
      <w:r w:rsidRPr="00204C7E">
        <w:rPr>
          <w:rFonts w:ascii="Times New Roman" w:eastAsia="Times New Roman" w:hAnsi="Times New Roman" w:cs="Times New Roman"/>
          <w:sz w:val="24"/>
          <w:szCs w:val="24"/>
          <w:lang w:eastAsia="pl-PL"/>
        </w:rPr>
        <w:lastRenderedPageBreak/>
        <w:t xml:space="preserve">cz. II– formularz przedmiotowy. 3. Miejsce dostawy sprzętu: Uniwersytet Gdański, Wydział Chemii, 80-308 Gdańsk, ul. Wita Stwosza 63, pokój A124. </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2) Wspólny Słownik Zamówień (CPV): </w:t>
      </w:r>
      <w:r w:rsidRPr="00204C7E">
        <w:rPr>
          <w:rFonts w:ascii="Times New Roman" w:eastAsia="Times New Roman" w:hAnsi="Times New Roman" w:cs="Times New Roman"/>
          <w:sz w:val="24"/>
          <w:szCs w:val="24"/>
          <w:lang w:eastAsia="pl-PL"/>
        </w:rPr>
        <w:t>39711130-9</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3) Wartość części zamówienia (jeżeli zamawiający podaje informacje o wartości zamówienia):</w:t>
      </w:r>
      <w:r w:rsidRPr="00204C7E">
        <w:rPr>
          <w:rFonts w:ascii="Times New Roman" w:eastAsia="Times New Roman" w:hAnsi="Times New Roman" w:cs="Times New Roman"/>
          <w:sz w:val="24"/>
          <w:szCs w:val="24"/>
          <w:lang w:eastAsia="pl-PL"/>
        </w:rPr>
        <w:br/>
        <w:t xml:space="preserve">Wartość bez VAT: </w:t>
      </w:r>
      <w:r w:rsidRPr="00204C7E">
        <w:rPr>
          <w:rFonts w:ascii="Times New Roman" w:eastAsia="Times New Roman" w:hAnsi="Times New Roman" w:cs="Times New Roman"/>
          <w:sz w:val="24"/>
          <w:szCs w:val="24"/>
          <w:lang w:eastAsia="pl-PL"/>
        </w:rPr>
        <w:br/>
        <w:t xml:space="preserve">Waluta: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4) Czas trwania lub termin wykonania: </w:t>
      </w:r>
      <w:r w:rsidRPr="00204C7E">
        <w:rPr>
          <w:rFonts w:ascii="Times New Roman" w:eastAsia="Times New Roman" w:hAnsi="Times New Roman" w:cs="Times New Roman"/>
          <w:sz w:val="24"/>
          <w:szCs w:val="24"/>
          <w:lang w:eastAsia="pl-PL"/>
        </w:rPr>
        <w:t>okres w dniach: 28</w:t>
      </w:r>
      <w:r w:rsidRPr="00204C7E">
        <w:rPr>
          <w:rFonts w:ascii="Times New Roman" w:eastAsia="Times New Roman" w:hAnsi="Times New Roman" w:cs="Times New Roman"/>
          <w:sz w:val="24"/>
          <w:szCs w:val="24"/>
          <w:lang w:eastAsia="pl-PL"/>
        </w:rPr>
        <w:br/>
      </w:r>
      <w:r w:rsidRPr="00204C7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313"/>
        <w:gridCol w:w="1334"/>
      </w:tblGrid>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i/>
                <w:iCs/>
                <w:sz w:val="24"/>
                <w:szCs w:val="24"/>
                <w:lang w:eastAsia="pl-PL"/>
              </w:rPr>
              <w:t>Kryteria</w:t>
            </w: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i/>
                <w:iCs/>
                <w:sz w:val="24"/>
                <w:szCs w:val="24"/>
                <w:lang w:eastAsia="pl-PL"/>
              </w:rPr>
              <w:t>Znaczenie</w:t>
            </w:r>
          </w:p>
        </w:tc>
      </w:tr>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cena oferty</w:t>
            </w: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60</w:t>
            </w:r>
          </w:p>
        </w:tc>
      </w:tr>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okres gwarancji</w:t>
            </w: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10</w:t>
            </w:r>
          </w:p>
        </w:tc>
      </w:tr>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termin dostawy</w:t>
            </w: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20</w:t>
            </w:r>
          </w:p>
        </w:tc>
      </w:tr>
      <w:tr w:rsidR="00204C7E" w:rsidRPr="00204C7E" w:rsidTr="00204C7E">
        <w:trPr>
          <w:tblCellSpacing w:w="15" w:type="dxa"/>
        </w:trPr>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parametr techniczny</w:t>
            </w:r>
          </w:p>
        </w:tc>
        <w:tc>
          <w:tcPr>
            <w:tcW w:w="0" w:type="auto"/>
            <w:vAlign w:val="center"/>
            <w:hideMark/>
          </w:tcPr>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sz w:val="24"/>
                <w:szCs w:val="24"/>
                <w:lang w:eastAsia="pl-PL"/>
              </w:rPr>
              <w:t>10</w:t>
            </w:r>
          </w:p>
        </w:tc>
      </w:tr>
    </w:tbl>
    <w:p w:rsidR="00204C7E" w:rsidRPr="00204C7E" w:rsidRDefault="00204C7E" w:rsidP="00204C7E">
      <w:pPr>
        <w:spacing w:after="0" w:line="240" w:lineRule="auto"/>
        <w:rPr>
          <w:rFonts w:ascii="Times New Roman" w:eastAsia="Times New Roman" w:hAnsi="Times New Roman" w:cs="Times New Roman"/>
          <w:sz w:val="24"/>
          <w:szCs w:val="24"/>
          <w:lang w:eastAsia="pl-PL"/>
        </w:rPr>
      </w:pPr>
      <w:r w:rsidRPr="00204C7E">
        <w:rPr>
          <w:rFonts w:ascii="Times New Roman" w:eastAsia="Times New Roman" w:hAnsi="Times New Roman" w:cs="Times New Roman"/>
          <w:b/>
          <w:bCs/>
          <w:sz w:val="24"/>
          <w:szCs w:val="24"/>
          <w:lang w:eastAsia="pl-PL"/>
        </w:rPr>
        <w:t xml:space="preserve">6) INFORMACJE DODATKOWE: </w:t>
      </w:r>
      <w:r w:rsidRPr="00204C7E">
        <w:rPr>
          <w:rFonts w:ascii="Times New Roman" w:eastAsia="Times New Roman" w:hAnsi="Times New Roman" w:cs="Times New Roman"/>
          <w:sz w:val="24"/>
          <w:szCs w:val="24"/>
          <w:lang w:eastAsia="pl-PL"/>
        </w:rPr>
        <w:t xml:space="preserve">1. Termin dostawy: część II - nie może być dłuższy niż 28 dni kalendarzowych od dnia zawarcia umowy, z uwzględnieniem zapisów rozdziału XIV SIWZ cz. II – termin dostawy jest jednym z kryteriów oceny ofert. 2. Sprzęt musi: 1) być fabrycznie nowy (wymagane jest aby nie posiadał wad fizycznych i prawnych), kompletny i zostać zamontowany przez Wykonawcę w miejscu dostawy sprzętu, 2) zostać dostarczony Zamawiającemu w oryginalnych fabrycznych opakowaniach, których przechowywanie przez Zamawiającego nie jest wymagane do zachowania udzielonej gwarancji, 3) być oznakowany (w tym oznakowaniem „CE”) zgodnie z wymogami określonymi w ustawie z dnia 13 kwietnia 2016r. o systemach oceny zgodności i nadzoru rynku (tekst jednolity Dz. U. 2016r. poz. 542 z późn.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ma mieć: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 zgodnie z wymaganiami określonymi w ww. ustawie. 3. Gwarancja na sprzęt: nie mniej niż 12 miesięcy i nie więcej niż 24 miesiące, z uwzględnieniem zapisów rozdziału XIV SIWZ cz. II, okres gwarancji stanowi jedno z kryteriów oceny ofert. Szczegółowe zapisy dotyczące gwarancji zawarte są w § 6 projektu umowy – załącznik nr 4 do SIWZ. 4. Zamawiający odmówi odbioru w przypadku: 1) stwierdzenia rozbieżności pomiędzy cechami dostarczonego sprzętu a przedstawionym w ofercie, z zastrzeżeniem zmian dokonanych na podstawie § 10 ust. 1 pkt 2 projektu umowy, 2) uszkodzenia lub wady uniemożliwiającej użycie sprzętu w jego pełnym zakresie. 5. W przypadkach określonych w pkt 7 przedstawiciel Zamawiającego sporządzi protokół zawierający przyczyny odmowy odebrania sprzętu, a Wykonawca będzie obowiązany do niezwłocznego dostarczenia sprzętu zgodnego ze złożoną ofertą. Jeżeli dostawa przekroczy termin wykonania zamówienia, o którym mowa w rozdziale IV SIWZ, Zamawiający będzie miał prawo do naliczenia kary umownej, o której mowa w § 8 ust. 1 pkt 1 projektu umowy – załącznik nr 4 SIWZ. </w:t>
      </w:r>
    </w:p>
    <w:p w:rsidR="00204C7E" w:rsidRPr="00204C7E" w:rsidRDefault="00204C7E" w:rsidP="00204C7E">
      <w:pPr>
        <w:spacing w:after="0" w:line="240" w:lineRule="auto"/>
        <w:rPr>
          <w:rFonts w:ascii="Times New Roman" w:eastAsia="Times New Roman" w:hAnsi="Times New Roman" w:cs="Times New Roman"/>
          <w:sz w:val="24"/>
          <w:szCs w:val="24"/>
          <w:lang w:eastAsia="pl-PL"/>
        </w:rPr>
      </w:pPr>
    </w:p>
    <w:p w:rsidR="00204C7E" w:rsidRPr="00204C7E" w:rsidRDefault="00204C7E" w:rsidP="00204C7E">
      <w:pPr>
        <w:spacing w:after="240" w:line="240" w:lineRule="auto"/>
        <w:rPr>
          <w:rFonts w:ascii="Times New Roman" w:eastAsia="Times New Roman" w:hAnsi="Times New Roman" w:cs="Times New Roman"/>
          <w:sz w:val="24"/>
          <w:szCs w:val="24"/>
          <w:lang w:eastAsia="pl-PL"/>
        </w:rPr>
      </w:pPr>
    </w:p>
    <w:p w:rsidR="00DC19BF" w:rsidRDefault="00DC19BF">
      <w:bookmarkStart w:id="0" w:name="_GoBack"/>
      <w:bookmarkEnd w:id="0"/>
    </w:p>
    <w:sectPr w:rsidR="00DC19BF" w:rsidSect="00204C7E">
      <w:pgSz w:w="11906" w:h="16838"/>
      <w:pgMar w:top="567"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7E"/>
    <w:rsid w:val="00204C7E"/>
    <w:rsid w:val="00DC1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04C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04C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04C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04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4690">
      <w:bodyDiv w:val="1"/>
      <w:marLeft w:val="0"/>
      <w:marRight w:val="0"/>
      <w:marTop w:val="0"/>
      <w:marBottom w:val="0"/>
      <w:divBdr>
        <w:top w:val="none" w:sz="0" w:space="0" w:color="auto"/>
        <w:left w:val="none" w:sz="0" w:space="0" w:color="auto"/>
        <w:bottom w:val="none" w:sz="0" w:space="0" w:color="auto"/>
        <w:right w:val="none" w:sz="0" w:space="0" w:color="auto"/>
      </w:divBdr>
      <w:divsChild>
        <w:div w:id="136920245">
          <w:marLeft w:val="0"/>
          <w:marRight w:val="0"/>
          <w:marTop w:val="0"/>
          <w:marBottom w:val="0"/>
          <w:divBdr>
            <w:top w:val="none" w:sz="0" w:space="0" w:color="auto"/>
            <w:left w:val="none" w:sz="0" w:space="0" w:color="auto"/>
            <w:bottom w:val="none" w:sz="0" w:space="0" w:color="auto"/>
            <w:right w:val="none" w:sz="0" w:space="0" w:color="auto"/>
          </w:divBdr>
          <w:divsChild>
            <w:div w:id="1521821288">
              <w:marLeft w:val="0"/>
              <w:marRight w:val="0"/>
              <w:marTop w:val="0"/>
              <w:marBottom w:val="0"/>
              <w:divBdr>
                <w:top w:val="none" w:sz="0" w:space="0" w:color="auto"/>
                <w:left w:val="none" w:sz="0" w:space="0" w:color="auto"/>
                <w:bottom w:val="none" w:sz="0" w:space="0" w:color="auto"/>
                <w:right w:val="none" w:sz="0" w:space="0" w:color="auto"/>
              </w:divBdr>
              <w:divsChild>
                <w:div w:id="1391076010">
                  <w:marLeft w:val="0"/>
                  <w:marRight w:val="0"/>
                  <w:marTop w:val="0"/>
                  <w:marBottom w:val="0"/>
                  <w:divBdr>
                    <w:top w:val="none" w:sz="0" w:space="0" w:color="auto"/>
                    <w:left w:val="none" w:sz="0" w:space="0" w:color="auto"/>
                    <w:bottom w:val="none" w:sz="0" w:space="0" w:color="auto"/>
                    <w:right w:val="none" w:sz="0" w:space="0" w:color="auto"/>
                  </w:divBdr>
                  <w:divsChild>
                    <w:div w:id="1496218464">
                      <w:marLeft w:val="0"/>
                      <w:marRight w:val="0"/>
                      <w:marTop w:val="0"/>
                      <w:marBottom w:val="0"/>
                      <w:divBdr>
                        <w:top w:val="none" w:sz="0" w:space="0" w:color="auto"/>
                        <w:left w:val="none" w:sz="0" w:space="0" w:color="auto"/>
                        <w:bottom w:val="none" w:sz="0" w:space="0" w:color="auto"/>
                        <w:right w:val="none" w:sz="0" w:space="0" w:color="auto"/>
                      </w:divBdr>
                    </w:div>
                    <w:div w:id="1362971026">
                      <w:marLeft w:val="0"/>
                      <w:marRight w:val="0"/>
                      <w:marTop w:val="0"/>
                      <w:marBottom w:val="0"/>
                      <w:divBdr>
                        <w:top w:val="none" w:sz="0" w:space="0" w:color="auto"/>
                        <w:left w:val="none" w:sz="0" w:space="0" w:color="auto"/>
                        <w:bottom w:val="none" w:sz="0" w:space="0" w:color="auto"/>
                        <w:right w:val="none" w:sz="0" w:space="0" w:color="auto"/>
                      </w:divBdr>
                    </w:div>
                    <w:div w:id="220675838">
                      <w:marLeft w:val="0"/>
                      <w:marRight w:val="0"/>
                      <w:marTop w:val="0"/>
                      <w:marBottom w:val="0"/>
                      <w:divBdr>
                        <w:top w:val="none" w:sz="0" w:space="0" w:color="auto"/>
                        <w:left w:val="none" w:sz="0" w:space="0" w:color="auto"/>
                        <w:bottom w:val="none" w:sz="0" w:space="0" w:color="auto"/>
                        <w:right w:val="none" w:sz="0" w:space="0" w:color="auto"/>
                      </w:divBdr>
                    </w:div>
                    <w:div w:id="1454789793">
                      <w:marLeft w:val="0"/>
                      <w:marRight w:val="0"/>
                      <w:marTop w:val="0"/>
                      <w:marBottom w:val="0"/>
                      <w:divBdr>
                        <w:top w:val="none" w:sz="0" w:space="0" w:color="auto"/>
                        <w:left w:val="none" w:sz="0" w:space="0" w:color="auto"/>
                        <w:bottom w:val="none" w:sz="0" w:space="0" w:color="auto"/>
                        <w:right w:val="none" w:sz="0" w:space="0" w:color="auto"/>
                      </w:divBdr>
                      <w:divsChild>
                        <w:div w:id="518398260">
                          <w:marLeft w:val="0"/>
                          <w:marRight w:val="0"/>
                          <w:marTop w:val="0"/>
                          <w:marBottom w:val="0"/>
                          <w:divBdr>
                            <w:top w:val="none" w:sz="0" w:space="0" w:color="auto"/>
                            <w:left w:val="none" w:sz="0" w:space="0" w:color="auto"/>
                            <w:bottom w:val="none" w:sz="0" w:space="0" w:color="auto"/>
                            <w:right w:val="none" w:sz="0" w:space="0" w:color="auto"/>
                          </w:divBdr>
                        </w:div>
                      </w:divsChild>
                    </w:div>
                    <w:div w:id="1614096939">
                      <w:marLeft w:val="0"/>
                      <w:marRight w:val="0"/>
                      <w:marTop w:val="0"/>
                      <w:marBottom w:val="0"/>
                      <w:divBdr>
                        <w:top w:val="none" w:sz="0" w:space="0" w:color="auto"/>
                        <w:left w:val="none" w:sz="0" w:space="0" w:color="auto"/>
                        <w:bottom w:val="none" w:sz="0" w:space="0" w:color="auto"/>
                        <w:right w:val="none" w:sz="0" w:space="0" w:color="auto"/>
                      </w:divBdr>
                      <w:divsChild>
                        <w:div w:id="1338772643">
                          <w:marLeft w:val="0"/>
                          <w:marRight w:val="0"/>
                          <w:marTop w:val="0"/>
                          <w:marBottom w:val="0"/>
                          <w:divBdr>
                            <w:top w:val="none" w:sz="0" w:space="0" w:color="auto"/>
                            <w:left w:val="none" w:sz="0" w:space="0" w:color="auto"/>
                            <w:bottom w:val="none" w:sz="0" w:space="0" w:color="auto"/>
                            <w:right w:val="none" w:sz="0" w:space="0" w:color="auto"/>
                          </w:divBdr>
                        </w:div>
                      </w:divsChild>
                    </w:div>
                    <w:div w:id="235288201">
                      <w:marLeft w:val="0"/>
                      <w:marRight w:val="0"/>
                      <w:marTop w:val="0"/>
                      <w:marBottom w:val="0"/>
                      <w:divBdr>
                        <w:top w:val="none" w:sz="0" w:space="0" w:color="auto"/>
                        <w:left w:val="none" w:sz="0" w:space="0" w:color="auto"/>
                        <w:bottom w:val="none" w:sz="0" w:space="0" w:color="auto"/>
                        <w:right w:val="none" w:sz="0" w:space="0" w:color="auto"/>
                      </w:divBdr>
                      <w:divsChild>
                        <w:div w:id="1167791036">
                          <w:marLeft w:val="0"/>
                          <w:marRight w:val="0"/>
                          <w:marTop w:val="0"/>
                          <w:marBottom w:val="0"/>
                          <w:divBdr>
                            <w:top w:val="none" w:sz="0" w:space="0" w:color="auto"/>
                            <w:left w:val="none" w:sz="0" w:space="0" w:color="auto"/>
                            <w:bottom w:val="none" w:sz="0" w:space="0" w:color="auto"/>
                            <w:right w:val="none" w:sz="0" w:space="0" w:color="auto"/>
                          </w:divBdr>
                        </w:div>
                        <w:div w:id="765658876">
                          <w:marLeft w:val="0"/>
                          <w:marRight w:val="0"/>
                          <w:marTop w:val="0"/>
                          <w:marBottom w:val="0"/>
                          <w:divBdr>
                            <w:top w:val="none" w:sz="0" w:space="0" w:color="auto"/>
                            <w:left w:val="none" w:sz="0" w:space="0" w:color="auto"/>
                            <w:bottom w:val="none" w:sz="0" w:space="0" w:color="auto"/>
                            <w:right w:val="none" w:sz="0" w:space="0" w:color="auto"/>
                          </w:divBdr>
                        </w:div>
                        <w:div w:id="1825968707">
                          <w:marLeft w:val="0"/>
                          <w:marRight w:val="0"/>
                          <w:marTop w:val="0"/>
                          <w:marBottom w:val="0"/>
                          <w:divBdr>
                            <w:top w:val="none" w:sz="0" w:space="0" w:color="auto"/>
                            <w:left w:val="none" w:sz="0" w:space="0" w:color="auto"/>
                            <w:bottom w:val="none" w:sz="0" w:space="0" w:color="auto"/>
                            <w:right w:val="none" w:sz="0" w:space="0" w:color="auto"/>
                          </w:divBdr>
                        </w:div>
                        <w:div w:id="595600951">
                          <w:marLeft w:val="0"/>
                          <w:marRight w:val="0"/>
                          <w:marTop w:val="0"/>
                          <w:marBottom w:val="0"/>
                          <w:divBdr>
                            <w:top w:val="none" w:sz="0" w:space="0" w:color="auto"/>
                            <w:left w:val="none" w:sz="0" w:space="0" w:color="auto"/>
                            <w:bottom w:val="none" w:sz="0" w:space="0" w:color="auto"/>
                            <w:right w:val="none" w:sz="0" w:space="0" w:color="auto"/>
                          </w:divBdr>
                        </w:div>
                      </w:divsChild>
                    </w:div>
                    <w:div w:id="2091538817">
                      <w:marLeft w:val="0"/>
                      <w:marRight w:val="0"/>
                      <w:marTop w:val="0"/>
                      <w:marBottom w:val="0"/>
                      <w:divBdr>
                        <w:top w:val="none" w:sz="0" w:space="0" w:color="auto"/>
                        <w:left w:val="none" w:sz="0" w:space="0" w:color="auto"/>
                        <w:bottom w:val="none" w:sz="0" w:space="0" w:color="auto"/>
                        <w:right w:val="none" w:sz="0" w:space="0" w:color="auto"/>
                      </w:divBdr>
                      <w:divsChild>
                        <w:div w:id="1265380150">
                          <w:marLeft w:val="0"/>
                          <w:marRight w:val="0"/>
                          <w:marTop w:val="0"/>
                          <w:marBottom w:val="0"/>
                          <w:divBdr>
                            <w:top w:val="none" w:sz="0" w:space="0" w:color="auto"/>
                            <w:left w:val="none" w:sz="0" w:space="0" w:color="auto"/>
                            <w:bottom w:val="none" w:sz="0" w:space="0" w:color="auto"/>
                            <w:right w:val="none" w:sz="0" w:space="0" w:color="auto"/>
                          </w:divBdr>
                        </w:div>
                        <w:div w:id="1199708151">
                          <w:marLeft w:val="0"/>
                          <w:marRight w:val="0"/>
                          <w:marTop w:val="0"/>
                          <w:marBottom w:val="0"/>
                          <w:divBdr>
                            <w:top w:val="none" w:sz="0" w:space="0" w:color="auto"/>
                            <w:left w:val="none" w:sz="0" w:space="0" w:color="auto"/>
                            <w:bottom w:val="none" w:sz="0" w:space="0" w:color="auto"/>
                            <w:right w:val="none" w:sz="0" w:space="0" w:color="auto"/>
                          </w:divBdr>
                        </w:div>
                        <w:div w:id="1538739320">
                          <w:marLeft w:val="0"/>
                          <w:marRight w:val="0"/>
                          <w:marTop w:val="0"/>
                          <w:marBottom w:val="0"/>
                          <w:divBdr>
                            <w:top w:val="none" w:sz="0" w:space="0" w:color="auto"/>
                            <w:left w:val="none" w:sz="0" w:space="0" w:color="auto"/>
                            <w:bottom w:val="none" w:sz="0" w:space="0" w:color="auto"/>
                            <w:right w:val="none" w:sz="0" w:space="0" w:color="auto"/>
                          </w:divBdr>
                        </w:div>
                        <w:div w:id="638653030">
                          <w:marLeft w:val="0"/>
                          <w:marRight w:val="0"/>
                          <w:marTop w:val="0"/>
                          <w:marBottom w:val="0"/>
                          <w:divBdr>
                            <w:top w:val="none" w:sz="0" w:space="0" w:color="auto"/>
                            <w:left w:val="none" w:sz="0" w:space="0" w:color="auto"/>
                            <w:bottom w:val="none" w:sz="0" w:space="0" w:color="auto"/>
                            <w:right w:val="none" w:sz="0" w:space="0" w:color="auto"/>
                          </w:divBdr>
                        </w:div>
                        <w:div w:id="1368022548">
                          <w:marLeft w:val="0"/>
                          <w:marRight w:val="0"/>
                          <w:marTop w:val="0"/>
                          <w:marBottom w:val="0"/>
                          <w:divBdr>
                            <w:top w:val="none" w:sz="0" w:space="0" w:color="auto"/>
                            <w:left w:val="none" w:sz="0" w:space="0" w:color="auto"/>
                            <w:bottom w:val="none" w:sz="0" w:space="0" w:color="auto"/>
                            <w:right w:val="none" w:sz="0" w:space="0" w:color="auto"/>
                          </w:divBdr>
                        </w:div>
                        <w:div w:id="1093009732">
                          <w:marLeft w:val="0"/>
                          <w:marRight w:val="0"/>
                          <w:marTop w:val="0"/>
                          <w:marBottom w:val="0"/>
                          <w:divBdr>
                            <w:top w:val="none" w:sz="0" w:space="0" w:color="auto"/>
                            <w:left w:val="none" w:sz="0" w:space="0" w:color="auto"/>
                            <w:bottom w:val="none" w:sz="0" w:space="0" w:color="auto"/>
                            <w:right w:val="none" w:sz="0" w:space="0" w:color="auto"/>
                          </w:divBdr>
                        </w:div>
                        <w:div w:id="473063077">
                          <w:marLeft w:val="0"/>
                          <w:marRight w:val="0"/>
                          <w:marTop w:val="0"/>
                          <w:marBottom w:val="0"/>
                          <w:divBdr>
                            <w:top w:val="none" w:sz="0" w:space="0" w:color="auto"/>
                            <w:left w:val="none" w:sz="0" w:space="0" w:color="auto"/>
                            <w:bottom w:val="none" w:sz="0" w:space="0" w:color="auto"/>
                            <w:right w:val="none" w:sz="0" w:space="0" w:color="auto"/>
                          </w:divBdr>
                        </w:div>
                      </w:divsChild>
                    </w:div>
                    <w:div w:id="226188894">
                      <w:marLeft w:val="0"/>
                      <w:marRight w:val="0"/>
                      <w:marTop w:val="0"/>
                      <w:marBottom w:val="0"/>
                      <w:divBdr>
                        <w:top w:val="none" w:sz="0" w:space="0" w:color="auto"/>
                        <w:left w:val="none" w:sz="0" w:space="0" w:color="auto"/>
                        <w:bottom w:val="none" w:sz="0" w:space="0" w:color="auto"/>
                        <w:right w:val="none" w:sz="0" w:space="0" w:color="auto"/>
                      </w:divBdr>
                      <w:divsChild>
                        <w:div w:id="1091005826">
                          <w:marLeft w:val="0"/>
                          <w:marRight w:val="0"/>
                          <w:marTop w:val="0"/>
                          <w:marBottom w:val="0"/>
                          <w:divBdr>
                            <w:top w:val="none" w:sz="0" w:space="0" w:color="auto"/>
                            <w:left w:val="none" w:sz="0" w:space="0" w:color="auto"/>
                            <w:bottom w:val="none" w:sz="0" w:space="0" w:color="auto"/>
                            <w:right w:val="none" w:sz="0" w:space="0" w:color="auto"/>
                          </w:divBdr>
                        </w:div>
                        <w:div w:id="1203395383">
                          <w:marLeft w:val="0"/>
                          <w:marRight w:val="0"/>
                          <w:marTop w:val="0"/>
                          <w:marBottom w:val="0"/>
                          <w:divBdr>
                            <w:top w:val="none" w:sz="0" w:space="0" w:color="auto"/>
                            <w:left w:val="none" w:sz="0" w:space="0" w:color="auto"/>
                            <w:bottom w:val="none" w:sz="0" w:space="0" w:color="auto"/>
                            <w:right w:val="none" w:sz="0" w:space="0" w:color="auto"/>
                          </w:divBdr>
                        </w:div>
                        <w:div w:id="1672562823">
                          <w:marLeft w:val="0"/>
                          <w:marRight w:val="0"/>
                          <w:marTop w:val="0"/>
                          <w:marBottom w:val="0"/>
                          <w:divBdr>
                            <w:top w:val="none" w:sz="0" w:space="0" w:color="auto"/>
                            <w:left w:val="none" w:sz="0" w:space="0" w:color="auto"/>
                            <w:bottom w:val="none" w:sz="0" w:space="0" w:color="auto"/>
                            <w:right w:val="none" w:sz="0" w:space="0" w:color="auto"/>
                          </w:divBdr>
                        </w:div>
                      </w:divsChild>
                    </w:div>
                    <w:div w:id="1915895583">
                      <w:marLeft w:val="0"/>
                      <w:marRight w:val="0"/>
                      <w:marTop w:val="0"/>
                      <w:marBottom w:val="0"/>
                      <w:divBdr>
                        <w:top w:val="none" w:sz="0" w:space="0" w:color="auto"/>
                        <w:left w:val="none" w:sz="0" w:space="0" w:color="auto"/>
                        <w:bottom w:val="none" w:sz="0" w:space="0" w:color="auto"/>
                        <w:right w:val="none" w:sz="0" w:space="0" w:color="auto"/>
                      </w:divBdr>
                      <w:divsChild>
                        <w:div w:id="1333609401">
                          <w:marLeft w:val="0"/>
                          <w:marRight w:val="0"/>
                          <w:marTop w:val="0"/>
                          <w:marBottom w:val="0"/>
                          <w:divBdr>
                            <w:top w:val="none" w:sz="0" w:space="0" w:color="auto"/>
                            <w:left w:val="none" w:sz="0" w:space="0" w:color="auto"/>
                            <w:bottom w:val="none" w:sz="0" w:space="0" w:color="auto"/>
                            <w:right w:val="none" w:sz="0" w:space="0" w:color="auto"/>
                          </w:divBdr>
                        </w:div>
                        <w:div w:id="713769432">
                          <w:marLeft w:val="0"/>
                          <w:marRight w:val="0"/>
                          <w:marTop w:val="0"/>
                          <w:marBottom w:val="0"/>
                          <w:divBdr>
                            <w:top w:val="none" w:sz="0" w:space="0" w:color="auto"/>
                            <w:left w:val="none" w:sz="0" w:space="0" w:color="auto"/>
                            <w:bottom w:val="none" w:sz="0" w:space="0" w:color="auto"/>
                            <w:right w:val="none" w:sz="0" w:space="0" w:color="auto"/>
                          </w:divBdr>
                        </w:div>
                        <w:div w:id="610628539">
                          <w:marLeft w:val="0"/>
                          <w:marRight w:val="0"/>
                          <w:marTop w:val="0"/>
                          <w:marBottom w:val="0"/>
                          <w:divBdr>
                            <w:top w:val="none" w:sz="0" w:space="0" w:color="auto"/>
                            <w:left w:val="none" w:sz="0" w:space="0" w:color="auto"/>
                            <w:bottom w:val="none" w:sz="0" w:space="0" w:color="auto"/>
                            <w:right w:val="none" w:sz="0" w:space="0" w:color="auto"/>
                          </w:divBdr>
                        </w:div>
                        <w:div w:id="62535473">
                          <w:marLeft w:val="0"/>
                          <w:marRight w:val="0"/>
                          <w:marTop w:val="0"/>
                          <w:marBottom w:val="0"/>
                          <w:divBdr>
                            <w:top w:val="none" w:sz="0" w:space="0" w:color="auto"/>
                            <w:left w:val="none" w:sz="0" w:space="0" w:color="auto"/>
                            <w:bottom w:val="none" w:sz="0" w:space="0" w:color="auto"/>
                            <w:right w:val="none" w:sz="0" w:space="0" w:color="auto"/>
                          </w:divBdr>
                        </w:div>
                        <w:div w:id="1861888999">
                          <w:marLeft w:val="0"/>
                          <w:marRight w:val="0"/>
                          <w:marTop w:val="0"/>
                          <w:marBottom w:val="0"/>
                          <w:divBdr>
                            <w:top w:val="none" w:sz="0" w:space="0" w:color="auto"/>
                            <w:left w:val="none" w:sz="0" w:space="0" w:color="auto"/>
                            <w:bottom w:val="none" w:sz="0" w:space="0" w:color="auto"/>
                            <w:right w:val="none" w:sz="0" w:space="0" w:color="auto"/>
                          </w:divBdr>
                        </w:div>
                        <w:div w:id="1173489337">
                          <w:marLeft w:val="0"/>
                          <w:marRight w:val="0"/>
                          <w:marTop w:val="0"/>
                          <w:marBottom w:val="0"/>
                          <w:divBdr>
                            <w:top w:val="none" w:sz="0" w:space="0" w:color="auto"/>
                            <w:left w:val="none" w:sz="0" w:space="0" w:color="auto"/>
                            <w:bottom w:val="none" w:sz="0" w:space="0" w:color="auto"/>
                            <w:right w:val="none" w:sz="0" w:space="0" w:color="auto"/>
                          </w:divBdr>
                        </w:div>
                      </w:divsChild>
                    </w:div>
                    <w:div w:id="429743478">
                      <w:marLeft w:val="0"/>
                      <w:marRight w:val="0"/>
                      <w:marTop w:val="0"/>
                      <w:marBottom w:val="0"/>
                      <w:divBdr>
                        <w:top w:val="none" w:sz="0" w:space="0" w:color="auto"/>
                        <w:left w:val="none" w:sz="0" w:space="0" w:color="auto"/>
                        <w:bottom w:val="none" w:sz="0" w:space="0" w:color="auto"/>
                        <w:right w:val="none" w:sz="0" w:space="0" w:color="auto"/>
                      </w:divBdr>
                      <w:divsChild>
                        <w:div w:id="727804437">
                          <w:marLeft w:val="0"/>
                          <w:marRight w:val="0"/>
                          <w:marTop w:val="0"/>
                          <w:marBottom w:val="0"/>
                          <w:divBdr>
                            <w:top w:val="none" w:sz="0" w:space="0" w:color="auto"/>
                            <w:left w:val="none" w:sz="0" w:space="0" w:color="auto"/>
                            <w:bottom w:val="none" w:sz="0" w:space="0" w:color="auto"/>
                            <w:right w:val="none" w:sz="0" w:space="0" w:color="auto"/>
                          </w:divBdr>
                        </w:div>
                        <w:div w:id="1239100743">
                          <w:marLeft w:val="0"/>
                          <w:marRight w:val="0"/>
                          <w:marTop w:val="0"/>
                          <w:marBottom w:val="0"/>
                          <w:divBdr>
                            <w:top w:val="none" w:sz="0" w:space="0" w:color="auto"/>
                            <w:left w:val="none" w:sz="0" w:space="0" w:color="auto"/>
                            <w:bottom w:val="none" w:sz="0" w:space="0" w:color="auto"/>
                            <w:right w:val="none" w:sz="0" w:space="0" w:color="auto"/>
                          </w:divBdr>
                        </w:div>
                        <w:div w:id="94329801">
                          <w:marLeft w:val="0"/>
                          <w:marRight w:val="0"/>
                          <w:marTop w:val="0"/>
                          <w:marBottom w:val="0"/>
                          <w:divBdr>
                            <w:top w:val="none" w:sz="0" w:space="0" w:color="auto"/>
                            <w:left w:val="none" w:sz="0" w:space="0" w:color="auto"/>
                            <w:bottom w:val="none" w:sz="0" w:space="0" w:color="auto"/>
                            <w:right w:val="none" w:sz="0" w:space="0" w:color="auto"/>
                          </w:divBdr>
                        </w:div>
                        <w:div w:id="1304698955">
                          <w:marLeft w:val="0"/>
                          <w:marRight w:val="0"/>
                          <w:marTop w:val="0"/>
                          <w:marBottom w:val="0"/>
                          <w:divBdr>
                            <w:top w:val="none" w:sz="0" w:space="0" w:color="auto"/>
                            <w:left w:val="none" w:sz="0" w:space="0" w:color="auto"/>
                            <w:bottom w:val="none" w:sz="0" w:space="0" w:color="auto"/>
                            <w:right w:val="none" w:sz="0" w:space="0" w:color="auto"/>
                          </w:divBdr>
                        </w:div>
                        <w:div w:id="1818767809">
                          <w:marLeft w:val="0"/>
                          <w:marRight w:val="0"/>
                          <w:marTop w:val="0"/>
                          <w:marBottom w:val="0"/>
                          <w:divBdr>
                            <w:top w:val="none" w:sz="0" w:space="0" w:color="auto"/>
                            <w:left w:val="none" w:sz="0" w:space="0" w:color="auto"/>
                            <w:bottom w:val="none" w:sz="0" w:space="0" w:color="auto"/>
                            <w:right w:val="none" w:sz="0" w:space="0" w:color="auto"/>
                          </w:divBdr>
                        </w:div>
                        <w:div w:id="1374503167">
                          <w:marLeft w:val="0"/>
                          <w:marRight w:val="0"/>
                          <w:marTop w:val="0"/>
                          <w:marBottom w:val="0"/>
                          <w:divBdr>
                            <w:top w:val="none" w:sz="0" w:space="0" w:color="auto"/>
                            <w:left w:val="none" w:sz="0" w:space="0" w:color="auto"/>
                            <w:bottom w:val="none" w:sz="0" w:space="0" w:color="auto"/>
                            <w:right w:val="none" w:sz="0" w:space="0" w:color="auto"/>
                          </w:divBdr>
                        </w:div>
                        <w:div w:id="1964312132">
                          <w:marLeft w:val="0"/>
                          <w:marRight w:val="0"/>
                          <w:marTop w:val="0"/>
                          <w:marBottom w:val="0"/>
                          <w:divBdr>
                            <w:top w:val="none" w:sz="0" w:space="0" w:color="auto"/>
                            <w:left w:val="none" w:sz="0" w:space="0" w:color="auto"/>
                            <w:bottom w:val="none" w:sz="0" w:space="0" w:color="auto"/>
                            <w:right w:val="none" w:sz="0" w:space="0" w:color="auto"/>
                          </w:divBdr>
                        </w:div>
                        <w:div w:id="552078282">
                          <w:marLeft w:val="0"/>
                          <w:marRight w:val="0"/>
                          <w:marTop w:val="0"/>
                          <w:marBottom w:val="0"/>
                          <w:divBdr>
                            <w:top w:val="none" w:sz="0" w:space="0" w:color="auto"/>
                            <w:left w:val="none" w:sz="0" w:space="0" w:color="auto"/>
                            <w:bottom w:val="none" w:sz="0" w:space="0" w:color="auto"/>
                            <w:right w:val="none" w:sz="0" w:space="0" w:color="auto"/>
                          </w:divBdr>
                        </w:div>
                        <w:div w:id="405958377">
                          <w:marLeft w:val="0"/>
                          <w:marRight w:val="0"/>
                          <w:marTop w:val="0"/>
                          <w:marBottom w:val="0"/>
                          <w:divBdr>
                            <w:top w:val="none" w:sz="0" w:space="0" w:color="auto"/>
                            <w:left w:val="none" w:sz="0" w:space="0" w:color="auto"/>
                            <w:bottom w:val="none" w:sz="0" w:space="0" w:color="auto"/>
                            <w:right w:val="none" w:sz="0" w:space="0" w:color="auto"/>
                          </w:divBdr>
                        </w:div>
                      </w:divsChild>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38360729">
                          <w:marLeft w:val="0"/>
                          <w:marRight w:val="0"/>
                          <w:marTop w:val="0"/>
                          <w:marBottom w:val="0"/>
                          <w:divBdr>
                            <w:top w:val="none" w:sz="0" w:space="0" w:color="auto"/>
                            <w:left w:val="none" w:sz="0" w:space="0" w:color="auto"/>
                            <w:bottom w:val="none" w:sz="0" w:space="0" w:color="auto"/>
                            <w:right w:val="none" w:sz="0" w:space="0" w:color="auto"/>
                          </w:divBdr>
                          <w:divsChild>
                            <w:div w:id="2520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1558">
                      <w:marLeft w:val="0"/>
                      <w:marRight w:val="0"/>
                      <w:marTop w:val="0"/>
                      <w:marBottom w:val="0"/>
                      <w:divBdr>
                        <w:top w:val="none" w:sz="0" w:space="0" w:color="auto"/>
                        <w:left w:val="none" w:sz="0" w:space="0" w:color="auto"/>
                        <w:bottom w:val="none" w:sz="0" w:space="0" w:color="auto"/>
                        <w:right w:val="none" w:sz="0" w:space="0" w:color="auto"/>
                      </w:divBdr>
                      <w:divsChild>
                        <w:div w:id="1865440816">
                          <w:marLeft w:val="0"/>
                          <w:marRight w:val="0"/>
                          <w:marTop w:val="0"/>
                          <w:marBottom w:val="0"/>
                          <w:divBdr>
                            <w:top w:val="none" w:sz="0" w:space="0" w:color="auto"/>
                            <w:left w:val="none" w:sz="0" w:space="0" w:color="auto"/>
                            <w:bottom w:val="none" w:sz="0" w:space="0" w:color="auto"/>
                            <w:right w:val="none" w:sz="0" w:space="0" w:color="auto"/>
                          </w:divBdr>
                          <w:divsChild>
                            <w:div w:id="8817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ug.edu.pl/pl/zamowienia/?id_kat=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8285</Words>
  <Characters>49713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cp:lastPrinted>2016-12-23T07:41:00Z</cp:lastPrinted>
  <dcterms:created xsi:type="dcterms:W3CDTF">2016-12-23T07:40:00Z</dcterms:created>
  <dcterms:modified xsi:type="dcterms:W3CDTF">2016-12-23T07:43:00Z</dcterms:modified>
</cp:coreProperties>
</file>