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8A" w:rsidRPr="00902D8A" w:rsidRDefault="00902D8A" w:rsidP="00902D8A">
      <w:pPr>
        <w:pBdr>
          <w:bottom w:val="single" w:sz="6" w:space="1" w:color="auto"/>
        </w:pBdr>
        <w:spacing w:after="0" w:line="240" w:lineRule="auto"/>
        <w:jc w:val="center"/>
        <w:rPr>
          <w:rFonts w:ascii="Arial" w:eastAsia="Times New Roman" w:hAnsi="Arial" w:cs="Arial"/>
          <w:vanish/>
          <w:sz w:val="16"/>
          <w:szCs w:val="16"/>
          <w:lang w:eastAsia="pl-PL"/>
        </w:rPr>
      </w:pPr>
      <w:r w:rsidRPr="00902D8A">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902D8A" w:rsidRPr="00902D8A" w:rsidTr="00902D8A">
        <w:trPr>
          <w:tblCellSpacing w:w="0"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p>
          <w:p w:rsidR="00902D8A" w:rsidRPr="00902D8A" w:rsidRDefault="00902D8A" w:rsidP="00902D8A">
            <w:pPr>
              <w:spacing w:before="100" w:beforeAutospacing="1" w:after="100" w:afterAutospacing="1"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hyperlink r:id="rId5" w:tgtFrame="_blank" w:history="1">
              <w:r w:rsidRPr="00902D8A">
                <w:rPr>
                  <w:rFonts w:ascii="Times New Roman" w:eastAsia="Times New Roman" w:hAnsi="Times New Roman" w:cs="Times New Roman"/>
                  <w:color w:val="0000FF"/>
                  <w:sz w:val="24"/>
                  <w:szCs w:val="24"/>
                  <w:u w:val="single"/>
                  <w:lang w:eastAsia="pl-PL"/>
                </w:rPr>
                <w:t>http://www.ug.edu.pl</w:t>
              </w:r>
            </w:hyperlink>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pict>
                <v:rect id="_x0000_i1025" style="width:0;height:1.5pt" o:hralign="center" o:hrstd="t" o:hr="t" fillcolor="#a0a0a0" stroked="f"/>
              </w:pic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Ogłoszenie nr 367395 - 2016 z dnia 2016-12-15 r. </w:t>
            </w:r>
          </w:p>
          <w:p w:rsidR="00902D8A" w:rsidRPr="00902D8A" w:rsidRDefault="00902D8A" w:rsidP="00902D8A">
            <w:pPr>
              <w:spacing w:after="0" w:line="240" w:lineRule="auto"/>
              <w:jc w:val="center"/>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Gdańsk: DOSTAWA APARATURY DLA WYDZIAŁU BIOLOGII UNIWERSYTETU GDAŃSKIEGO </w:t>
            </w:r>
            <w:r w:rsidRPr="00902D8A">
              <w:rPr>
                <w:rFonts w:ascii="Times New Roman" w:eastAsia="Times New Roman" w:hAnsi="Times New Roman" w:cs="Times New Roman"/>
                <w:sz w:val="24"/>
                <w:szCs w:val="24"/>
                <w:lang w:eastAsia="pl-PL"/>
              </w:rPr>
              <w:br/>
              <w:t xml:space="preserve">OGŁOSZENIE O ZAMÓWIENIU - Dostawy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Zamieszczanie ogłoszenia:</w:t>
            </w:r>
            <w:r w:rsidRPr="00902D8A">
              <w:rPr>
                <w:rFonts w:ascii="Times New Roman" w:eastAsia="Times New Roman" w:hAnsi="Times New Roman" w:cs="Times New Roman"/>
                <w:sz w:val="24"/>
                <w:szCs w:val="24"/>
                <w:lang w:eastAsia="pl-PL"/>
              </w:rPr>
              <w:t xml:space="preserve"> obowiązkowe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Ogłoszenie dotyczy:</w:t>
            </w:r>
            <w:r w:rsidRPr="00902D8A">
              <w:rPr>
                <w:rFonts w:ascii="Times New Roman" w:eastAsia="Times New Roman" w:hAnsi="Times New Roman" w:cs="Times New Roman"/>
                <w:sz w:val="24"/>
                <w:szCs w:val="24"/>
                <w:lang w:eastAsia="pl-PL"/>
              </w:rPr>
              <w:t xml:space="preserve"> zamówienia publicznego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Nazwa projektu lub programu</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2D8A">
              <w:rPr>
                <w:rFonts w:ascii="Times New Roman" w:eastAsia="Times New Roman" w:hAnsi="Times New Roman" w:cs="Times New Roman"/>
                <w:sz w:val="24"/>
                <w:szCs w:val="24"/>
                <w:lang w:eastAsia="pl-PL"/>
              </w:rPr>
              <w:t>Pzp</w:t>
            </w:r>
            <w:proofErr w:type="spellEnd"/>
            <w:r w:rsidRPr="00902D8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u w:val="single"/>
                <w:lang w:eastAsia="pl-PL"/>
              </w:rPr>
              <w:t>SEKCJA I: ZAMAWIAJĄCY</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Postępowanie przeprowadza centralny zamawiający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Informacje na temat podmiotu któremu zamawiający powierzył/powierzyli prowadzenie postępowania:</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Postępowanie jest przeprowadzane wspólnie przez zamawiających</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lastRenderedPageBreak/>
              <w:t>Informacje dodatkowe:</w:t>
            </w:r>
          </w:p>
          <w:p w:rsidR="00902D8A" w:rsidRPr="00902D8A" w:rsidRDefault="00902D8A" w:rsidP="00902D8A">
            <w:pPr>
              <w:spacing w:after="24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 1) NAZWA I ADRES: </w:t>
            </w:r>
            <w:r w:rsidRPr="00902D8A">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902D8A">
              <w:rPr>
                <w:rFonts w:ascii="Times New Roman" w:eastAsia="Times New Roman" w:hAnsi="Times New Roman" w:cs="Times New Roman"/>
                <w:sz w:val="24"/>
                <w:szCs w:val="24"/>
                <w:lang w:eastAsia="pl-PL"/>
              </w:rPr>
              <w:br/>
              <w:t>Adres strony internetowej (URL): www.ug.edu.pl</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 2) RODZAJ ZAMAWIAJĄCEGO: </w:t>
            </w:r>
            <w:r w:rsidRPr="00902D8A">
              <w:rPr>
                <w:rFonts w:ascii="Times New Roman" w:eastAsia="Times New Roman" w:hAnsi="Times New Roman" w:cs="Times New Roman"/>
                <w:sz w:val="24"/>
                <w:szCs w:val="24"/>
                <w:lang w:eastAsia="pl-PL"/>
              </w:rPr>
              <w:t>Inny: Uczelnia Wyższa</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I.3) WSPÓLNE UDZIELANIE ZAMÓWIENIA </w:t>
            </w:r>
            <w:r w:rsidRPr="00902D8A">
              <w:rPr>
                <w:rFonts w:ascii="Times New Roman" w:eastAsia="Times New Roman" w:hAnsi="Times New Roman" w:cs="Times New Roman"/>
                <w:b/>
                <w:bCs/>
                <w:i/>
                <w:iCs/>
                <w:sz w:val="24"/>
                <w:szCs w:val="24"/>
                <w:lang w:eastAsia="pl-PL"/>
              </w:rPr>
              <w:t>(jeżeli dotyczy)</w:t>
            </w:r>
            <w:r w:rsidRPr="00902D8A">
              <w:rPr>
                <w:rFonts w:ascii="Times New Roman" w:eastAsia="Times New Roman" w:hAnsi="Times New Roman" w:cs="Times New Roman"/>
                <w:b/>
                <w:bCs/>
                <w:sz w:val="24"/>
                <w:szCs w:val="24"/>
                <w:lang w:eastAsia="pl-PL"/>
              </w:rPr>
              <w:t xml:space="preserv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I.4) KOMUNIKACJA: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tak </w:t>
            </w:r>
            <w:r w:rsidRPr="00902D8A">
              <w:rPr>
                <w:rFonts w:ascii="Times New Roman" w:eastAsia="Times New Roman" w:hAnsi="Times New Roman" w:cs="Times New Roman"/>
                <w:sz w:val="24"/>
                <w:szCs w:val="24"/>
                <w:lang w:eastAsia="pl-PL"/>
              </w:rPr>
              <w:br/>
              <w:t>www.ug.edu.pl</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tak </w:t>
            </w:r>
            <w:r w:rsidRPr="00902D8A">
              <w:rPr>
                <w:rFonts w:ascii="Times New Roman" w:eastAsia="Times New Roman" w:hAnsi="Times New Roman" w:cs="Times New Roman"/>
                <w:sz w:val="24"/>
                <w:szCs w:val="24"/>
                <w:lang w:eastAsia="pl-PL"/>
              </w:rPr>
              <w:br/>
              <w:t>www.ug.edu.pl</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Oferty lub wnioski o dopuszczenie do udziału w postępowaniu należy przesyłać:</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Elektronicznie</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t xml:space="preserve">adres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2D8A">
              <w:rPr>
                <w:rFonts w:ascii="Times New Roman" w:eastAsia="Times New Roman" w:hAnsi="Times New Roman" w:cs="Times New Roman"/>
                <w:sz w:val="24"/>
                <w:szCs w:val="24"/>
                <w:lang w:eastAsia="pl-PL"/>
              </w:rPr>
              <w:br/>
              <w:t xml:space="preserve">tak </w:t>
            </w:r>
            <w:r w:rsidRPr="00902D8A">
              <w:rPr>
                <w:rFonts w:ascii="Times New Roman" w:eastAsia="Times New Roman" w:hAnsi="Times New Roman" w:cs="Times New Roman"/>
                <w:sz w:val="24"/>
                <w:szCs w:val="24"/>
                <w:lang w:eastAsia="pl-PL"/>
              </w:rPr>
              <w:br/>
              <w:t xml:space="preserve">Inny sposób: </w:t>
            </w:r>
            <w:r w:rsidRPr="00902D8A">
              <w:rPr>
                <w:rFonts w:ascii="Times New Roman" w:eastAsia="Times New Roman" w:hAnsi="Times New Roman" w:cs="Times New Roman"/>
                <w:sz w:val="24"/>
                <w:szCs w:val="24"/>
                <w:lang w:eastAsia="pl-PL"/>
              </w:rPr>
              <w:br/>
              <w:t xml:space="preserve">Pisemnie, w nieprzejrzystej </w:t>
            </w:r>
            <w:proofErr w:type="spellStart"/>
            <w:r w:rsidRPr="00902D8A">
              <w:rPr>
                <w:rFonts w:ascii="Times New Roman" w:eastAsia="Times New Roman" w:hAnsi="Times New Roman" w:cs="Times New Roman"/>
                <w:sz w:val="24"/>
                <w:szCs w:val="24"/>
                <w:lang w:eastAsia="pl-PL"/>
              </w:rPr>
              <w:t>zamkniętek</w:t>
            </w:r>
            <w:proofErr w:type="spellEnd"/>
            <w:r w:rsidRPr="00902D8A">
              <w:rPr>
                <w:rFonts w:ascii="Times New Roman" w:eastAsia="Times New Roman" w:hAnsi="Times New Roman" w:cs="Times New Roman"/>
                <w:sz w:val="24"/>
                <w:szCs w:val="24"/>
                <w:lang w:eastAsia="pl-PL"/>
              </w:rPr>
              <w:t xml:space="preserve"> kopercie, gwarantującej jej nienaruszenie do dnia otwarcia</w:t>
            </w:r>
            <w:r w:rsidRPr="00902D8A">
              <w:rPr>
                <w:rFonts w:ascii="Times New Roman" w:eastAsia="Times New Roman" w:hAnsi="Times New Roman" w:cs="Times New Roman"/>
                <w:sz w:val="24"/>
                <w:szCs w:val="24"/>
                <w:lang w:eastAsia="pl-PL"/>
              </w:rPr>
              <w:br/>
              <w:t xml:space="preserve">Adres: </w:t>
            </w:r>
            <w:r w:rsidRPr="00902D8A">
              <w:rPr>
                <w:rFonts w:ascii="Times New Roman" w:eastAsia="Times New Roman" w:hAnsi="Times New Roman" w:cs="Times New Roman"/>
                <w:sz w:val="24"/>
                <w:szCs w:val="24"/>
                <w:lang w:eastAsia="pl-PL"/>
              </w:rPr>
              <w:br/>
              <w:t>Uniwersytet Gdański, Dział Zamówień Publicznych 80-309 Gdańsk, ul. Jana Bażyńskiego 8, pokój 115</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Komunikacja elektroniczna wymaga korzystania z narzędzi i urządzeń lub </w:t>
            </w:r>
            <w:r w:rsidRPr="00902D8A">
              <w:rPr>
                <w:rFonts w:ascii="Times New Roman" w:eastAsia="Times New Roman" w:hAnsi="Times New Roman" w:cs="Times New Roman"/>
                <w:b/>
                <w:bCs/>
                <w:sz w:val="24"/>
                <w:szCs w:val="24"/>
                <w:lang w:eastAsia="pl-PL"/>
              </w:rPr>
              <w:lastRenderedPageBreak/>
              <w:t>formatów plików, które nie są ogólnie dostępne</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u w:val="single"/>
                <w:lang w:eastAsia="pl-PL"/>
              </w:rPr>
              <w:t xml:space="preserve">SEKCJA II: PRZEDMIOT ZAMÓWIENIA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II.1) Nazwa nadana zamówieniu przez zamawiającego: </w:t>
            </w:r>
            <w:r w:rsidRPr="00902D8A">
              <w:rPr>
                <w:rFonts w:ascii="Times New Roman" w:eastAsia="Times New Roman" w:hAnsi="Times New Roman" w:cs="Times New Roman"/>
                <w:sz w:val="24"/>
                <w:szCs w:val="24"/>
                <w:lang w:eastAsia="pl-PL"/>
              </w:rPr>
              <w:t xml:space="preserve">DOSTAWA APARATURY DLA WYDZIAŁU BIOLOGII UNIWERSYTETU GDAŃSKIEGO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Numer referencyjny: </w:t>
            </w:r>
            <w:r w:rsidRPr="00902D8A">
              <w:rPr>
                <w:rFonts w:ascii="Times New Roman" w:eastAsia="Times New Roman" w:hAnsi="Times New Roman" w:cs="Times New Roman"/>
                <w:sz w:val="24"/>
                <w:szCs w:val="24"/>
                <w:lang w:eastAsia="pl-PL"/>
              </w:rPr>
              <w:t>A120-211-189/16/MP</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2D8A" w:rsidRPr="00902D8A" w:rsidRDefault="00902D8A" w:rsidP="00902D8A">
            <w:pPr>
              <w:spacing w:after="0" w:line="240" w:lineRule="auto"/>
              <w:jc w:val="both"/>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II.2) Rodzaj zamówienia: </w:t>
            </w:r>
            <w:r w:rsidRPr="00902D8A">
              <w:rPr>
                <w:rFonts w:ascii="Times New Roman" w:eastAsia="Times New Roman" w:hAnsi="Times New Roman" w:cs="Times New Roman"/>
                <w:sz w:val="24"/>
                <w:szCs w:val="24"/>
                <w:lang w:eastAsia="pl-PL"/>
              </w:rPr>
              <w:t xml:space="preserve">dostawy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II.3) Informacja o możliwości składania ofert częściowych</w:t>
            </w:r>
            <w:r w:rsidRPr="00902D8A">
              <w:rPr>
                <w:rFonts w:ascii="Times New Roman" w:eastAsia="Times New Roman" w:hAnsi="Times New Roman" w:cs="Times New Roman"/>
                <w:sz w:val="24"/>
                <w:szCs w:val="24"/>
                <w:lang w:eastAsia="pl-PL"/>
              </w:rPr>
              <w:br/>
              <w:t xml:space="preserve">Zamówienie podzielone jest na części: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II.4) Krótki opis przedmiotu zamówienia </w:t>
            </w:r>
            <w:r w:rsidRPr="00902D8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2D8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2D8A">
              <w:rPr>
                <w:rFonts w:ascii="Times New Roman" w:eastAsia="Times New Roman" w:hAnsi="Times New Roman" w:cs="Times New Roman"/>
                <w:sz w:val="24"/>
                <w:szCs w:val="24"/>
                <w:lang w:eastAsia="pl-PL"/>
              </w:rPr>
              <w:t xml:space="preserve">1. Przedmiotem zamówienia jest dostawa aparatury tj.: 1) Wirówka- 1 sztuka, 2) Termostat z wymiennymi blokami -1szt., 3) Wytrząsarka – 1 szt., 4) Dozownik cieczy- 1 szt. zwanej dalej „aparaturą”, dla Wydziału Biologii Uniwersytetu Gdańskiego. 2. Aparatura musi: 1) być fabrycznie nowa tzn. nieużywana przed dniem dostarczenia, kompletna, gotowa do użytkowania bez dodatkowych zakupów i inwestycji; wymagane jest aby aparatura nie posiadała wad fizycznych i prawnych, 2) być oznakowana (w tym oznakowaniem „CE”) zgodnie z wymogami określonymi w ustawie z dnia 13 kwietnia 2016r o systemach oceny zgodności i nadzoru rynku (t. j. Dz. U. 2016r poz. 542 z </w:t>
            </w:r>
            <w:proofErr w:type="spellStart"/>
            <w:r w:rsidRPr="00902D8A">
              <w:rPr>
                <w:rFonts w:ascii="Times New Roman" w:eastAsia="Times New Roman" w:hAnsi="Times New Roman" w:cs="Times New Roman"/>
                <w:sz w:val="24"/>
                <w:szCs w:val="24"/>
                <w:lang w:eastAsia="pl-PL"/>
              </w:rPr>
              <w:t>późn</w:t>
            </w:r>
            <w:proofErr w:type="spellEnd"/>
            <w:r w:rsidRPr="00902D8A">
              <w:rPr>
                <w:rFonts w:ascii="Times New Roman" w:eastAsia="Times New Roman" w:hAnsi="Times New Roman" w:cs="Times New Roman"/>
                <w:sz w:val="24"/>
                <w:szCs w:val="24"/>
                <w:lang w:eastAsia="pl-PL"/>
              </w:rPr>
              <w:t xml:space="preserve">. zm.), 3)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902D8A">
              <w:rPr>
                <w:rFonts w:ascii="Times New Roman" w:eastAsia="Times New Roman" w:hAnsi="Times New Roman" w:cs="Times New Roman"/>
                <w:sz w:val="24"/>
                <w:szCs w:val="24"/>
                <w:lang w:eastAsia="pl-PL"/>
              </w:rPr>
              <w:t>późn</w:t>
            </w:r>
            <w:proofErr w:type="spellEnd"/>
            <w:r w:rsidRPr="00902D8A">
              <w:rPr>
                <w:rFonts w:ascii="Times New Roman" w:eastAsia="Times New Roman" w:hAnsi="Times New Roman" w:cs="Times New Roman"/>
                <w:sz w:val="24"/>
                <w:szCs w:val="24"/>
                <w:lang w:eastAsia="pl-PL"/>
              </w:rPr>
              <w:t xml:space="preserve">. zm.)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II.5) Główny kod CPV: </w:t>
            </w:r>
            <w:r w:rsidRPr="00902D8A">
              <w:rPr>
                <w:rFonts w:ascii="Times New Roman" w:eastAsia="Times New Roman" w:hAnsi="Times New Roman" w:cs="Times New Roman"/>
                <w:sz w:val="24"/>
                <w:szCs w:val="24"/>
                <w:lang w:eastAsia="pl-PL"/>
              </w:rPr>
              <w:t>38500000-0</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II.6) Całkowita wartość zamówienia </w:t>
            </w:r>
            <w:r w:rsidRPr="00902D8A">
              <w:rPr>
                <w:rFonts w:ascii="Times New Roman" w:eastAsia="Times New Roman" w:hAnsi="Times New Roman" w:cs="Times New Roman"/>
                <w:i/>
                <w:iCs/>
                <w:sz w:val="24"/>
                <w:szCs w:val="24"/>
                <w:lang w:eastAsia="pl-PL"/>
              </w:rPr>
              <w:t>(jeżeli zamawiający podaje informacje o wartości zamówienia)</w:t>
            </w:r>
            <w:r w:rsidRPr="00902D8A">
              <w:rPr>
                <w:rFonts w:ascii="Times New Roman" w:eastAsia="Times New Roman" w:hAnsi="Times New Roman" w:cs="Times New Roman"/>
                <w:sz w:val="24"/>
                <w:szCs w:val="24"/>
                <w:lang w:eastAsia="pl-PL"/>
              </w:rPr>
              <w:t xml:space="preserv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lastRenderedPageBreak/>
              <w:t xml:space="preserve">Wartość bez VAT: </w:t>
            </w:r>
            <w:r w:rsidRPr="00902D8A">
              <w:rPr>
                <w:rFonts w:ascii="Times New Roman" w:eastAsia="Times New Roman" w:hAnsi="Times New Roman" w:cs="Times New Roman"/>
                <w:sz w:val="24"/>
                <w:szCs w:val="24"/>
                <w:lang w:eastAsia="pl-PL"/>
              </w:rPr>
              <w:br/>
              <w:t xml:space="preserve">Waluta: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2D8A">
              <w:rPr>
                <w:rFonts w:ascii="Times New Roman" w:eastAsia="Times New Roman" w:hAnsi="Times New Roman" w:cs="Times New Roman"/>
                <w:b/>
                <w:bCs/>
                <w:sz w:val="24"/>
                <w:szCs w:val="24"/>
                <w:lang w:eastAsia="pl-PL"/>
              </w:rPr>
              <w:t>Pzp</w:t>
            </w:r>
            <w:proofErr w:type="spellEnd"/>
            <w:r w:rsidRPr="00902D8A">
              <w:rPr>
                <w:rFonts w:ascii="Times New Roman" w:eastAsia="Times New Roman" w:hAnsi="Times New Roman" w:cs="Times New Roman"/>
                <w:b/>
                <w:bCs/>
                <w:sz w:val="24"/>
                <w:szCs w:val="24"/>
                <w:lang w:eastAsia="pl-PL"/>
              </w:rPr>
              <w:t xml:space="preserve">: </w:t>
            </w: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II.9) Informacje dodatkowe: </w:t>
            </w:r>
            <w:r w:rsidRPr="00902D8A">
              <w:rPr>
                <w:rFonts w:ascii="Times New Roman" w:eastAsia="Times New Roman" w:hAnsi="Times New Roman" w:cs="Times New Roman"/>
                <w:sz w:val="24"/>
                <w:szCs w:val="24"/>
                <w:lang w:eastAsia="pl-PL"/>
              </w:rPr>
              <w:t xml:space="preserve">Termin wykonania zamówienia: do 6 tygodni od dnia zawarcia umowy, z uwzględnieniem zapisów rozdziału XIV– termin wykonania zamówienia jest jednym z kryteriów oceny ofert.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III.1) WARUNKI UDZIAŁU W POSTĘPOWANIU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2D8A">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III.1.2) Sytuacja finansowa lub ekonomiczna </w:t>
            </w:r>
            <w:r w:rsidRPr="00902D8A">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w:t>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III.1.3) Zdolność techniczna lub zawodowa </w:t>
            </w:r>
            <w:r w:rsidRPr="00902D8A">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w:t>
            </w:r>
            <w:r w:rsidRPr="00902D8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2D8A">
              <w:rPr>
                <w:rFonts w:ascii="Times New Roman" w:eastAsia="Times New Roman" w:hAnsi="Times New Roman" w:cs="Times New Roman"/>
                <w:sz w:val="24"/>
                <w:szCs w:val="24"/>
                <w:lang w:eastAsia="pl-PL"/>
              </w:rPr>
              <w:br/>
              <w:t xml:space="preserve">Informacje dodatkowe: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III.2) PODSTAWY WYKLUCZENIA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2D8A">
              <w:rPr>
                <w:rFonts w:ascii="Times New Roman" w:eastAsia="Times New Roman" w:hAnsi="Times New Roman" w:cs="Times New Roman"/>
                <w:b/>
                <w:bCs/>
                <w:sz w:val="24"/>
                <w:szCs w:val="24"/>
                <w:lang w:eastAsia="pl-PL"/>
              </w:rPr>
              <w:t>Pzp</w:t>
            </w:r>
            <w:proofErr w:type="spellEnd"/>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2D8A">
              <w:rPr>
                <w:rFonts w:ascii="Times New Roman" w:eastAsia="Times New Roman" w:hAnsi="Times New Roman" w:cs="Times New Roman"/>
                <w:b/>
                <w:bCs/>
                <w:sz w:val="24"/>
                <w:szCs w:val="24"/>
                <w:lang w:eastAsia="pl-PL"/>
              </w:rPr>
              <w:t>Pzp</w:t>
            </w:r>
            <w:proofErr w:type="spellEnd"/>
            <w:r w:rsidRPr="00902D8A">
              <w:rPr>
                <w:rFonts w:ascii="Times New Roman" w:eastAsia="Times New Roman" w:hAnsi="Times New Roman" w:cs="Times New Roman"/>
                <w:sz w:val="24"/>
                <w:szCs w:val="24"/>
                <w:lang w:eastAsia="pl-PL"/>
              </w:rPr>
              <w:t xml:space="preserve"> tak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lastRenderedPageBreak/>
              <w:t xml:space="preserve">Zamawiający przewiduje następujące fakultatywne podstawy wykluczenia: </w:t>
            </w:r>
            <w:r w:rsidRPr="00902D8A">
              <w:rPr>
                <w:rFonts w:ascii="Times New Roman" w:eastAsia="Times New Roman" w:hAnsi="Times New Roman" w:cs="Times New Roman"/>
                <w:sz w:val="24"/>
                <w:szCs w:val="24"/>
                <w:lang w:eastAsia="pl-PL"/>
              </w:rPr>
              <w:br/>
              <w:t xml:space="preserve">(podstawa wykluczenia określona w art. 24 ust. 5 pkt 1 ustawy </w:t>
            </w:r>
            <w:proofErr w:type="spellStart"/>
            <w:r w:rsidRPr="00902D8A">
              <w:rPr>
                <w:rFonts w:ascii="Times New Roman" w:eastAsia="Times New Roman" w:hAnsi="Times New Roman" w:cs="Times New Roman"/>
                <w:sz w:val="24"/>
                <w:szCs w:val="24"/>
                <w:lang w:eastAsia="pl-PL"/>
              </w:rPr>
              <w:t>Pzp</w:t>
            </w:r>
            <w:proofErr w:type="spellEnd"/>
            <w:r w:rsidRPr="00902D8A">
              <w:rPr>
                <w:rFonts w:ascii="Times New Roman" w:eastAsia="Times New Roman" w:hAnsi="Times New Roman" w:cs="Times New Roman"/>
                <w:sz w:val="24"/>
                <w:szCs w:val="24"/>
                <w:lang w:eastAsia="pl-PL"/>
              </w:rPr>
              <w:t xml:space="preserv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2D8A">
              <w:rPr>
                <w:rFonts w:ascii="Times New Roman" w:eastAsia="Times New Roman" w:hAnsi="Times New Roman" w:cs="Times New Roman"/>
                <w:sz w:val="24"/>
                <w:szCs w:val="24"/>
                <w:lang w:eastAsia="pl-PL"/>
              </w:rPr>
              <w:br/>
              <w:t xml:space="preserve">tak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Oświadczenie o spełnianiu kryteriów selekcji </w:t>
            </w:r>
            <w:r w:rsidRPr="00902D8A">
              <w:rPr>
                <w:rFonts w:ascii="Times New Roman" w:eastAsia="Times New Roman" w:hAnsi="Times New Roman" w:cs="Times New Roman"/>
                <w:sz w:val="24"/>
                <w:szCs w:val="24"/>
                <w:lang w:eastAsia="pl-PL"/>
              </w:rPr>
              <w:b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1. O udzielenie zamówienia mogą ubiegać się Wykonawcy, którzy nie podlegają wykluczeniu z postępowania na podstawie art. 24 ust. 1 i 5 pkt 1 ustawy.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w:t>
            </w:r>
            <w:r w:rsidRPr="00902D8A">
              <w:rPr>
                <w:rFonts w:ascii="Times New Roman" w:eastAsia="Times New Roman" w:hAnsi="Times New Roman" w:cs="Times New Roman"/>
                <w:sz w:val="24"/>
                <w:szCs w:val="24"/>
                <w:lang w:eastAsia="pl-PL"/>
              </w:rPr>
              <w:lastRenderedPageBreak/>
              <w:t xml:space="preserve">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III.5.1) W ZAKRESIE SPEŁNIANIA WARUNKÓW UDZIAŁU W POSTĘPOWANIU:</w:t>
            </w:r>
            <w:r w:rsidRPr="00902D8A">
              <w:rPr>
                <w:rFonts w:ascii="Times New Roman" w:eastAsia="Times New Roman" w:hAnsi="Times New Roman" w:cs="Times New Roman"/>
                <w:sz w:val="24"/>
                <w:szCs w:val="24"/>
                <w:lang w:eastAsia="pl-PL"/>
              </w:rPr>
              <w:br/>
              <w:t xml:space="preserve">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w:t>
            </w:r>
            <w:r w:rsidRPr="00902D8A">
              <w:rPr>
                <w:rFonts w:ascii="Times New Roman" w:eastAsia="Times New Roman" w:hAnsi="Times New Roman" w:cs="Times New Roman"/>
                <w:sz w:val="24"/>
                <w:szCs w:val="24"/>
                <w:lang w:eastAsia="pl-PL"/>
              </w:rPr>
              <w:lastRenderedPageBreak/>
              <w:t xml:space="preserve">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III.5.2) W ZAKRESIE KRYTERIÓW SELEKCJI:</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3. W celu potwierdzenia, że oferowane dostawy odpowiadają wymaganiom określonym przez Zamawiającego, Zamawiający żąda od Wykonawcy: specyfikacji technicznej zaoferowanego sprzętu, potwierdzającej spełnianie wymagań zawartych w załączniku nr 5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III.7) INNE DOKUMENTY NIE WYMIENIONE W pkt III.3) - III.6)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3) Jeżeli oferta Wykonawców, o których mowa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w:t>
            </w:r>
            <w:r w:rsidRPr="00902D8A">
              <w:rPr>
                <w:rFonts w:ascii="Times New Roman" w:eastAsia="Times New Roman" w:hAnsi="Times New Roman" w:cs="Times New Roman"/>
                <w:sz w:val="24"/>
                <w:szCs w:val="24"/>
                <w:lang w:eastAsia="pl-PL"/>
              </w:rPr>
              <w:lastRenderedPageBreak/>
              <w:t xml:space="preserve">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t>
            </w:r>
            <w:r w:rsidRPr="00902D8A">
              <w:rPr>
                <w:rFonts w:ascii="Times New Roman" w:eastAsia="Times New Roman" w:hAnsi="Times New Roman" w:cs="Times New Roman"/>
                <w:sz w:val="24"/>
                <w:szCs w:val="24"/>
                <w:lang w:eastAsia="pl-PL"/>
              </w:rPr>
              <w:lastRenderedPageBreak/>
              <w:t xml:space="preserve">wystawienia dokumentów określone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numer postępowania (lub numer sprawy) do którego złożył te oświadczenia i dokumenty, w załączniku nr 2 do SIWZ (jednolity dokument).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u w:val="single"/>
                <w:lang w:eastAsia="pl-PL"/>
              </w:rPr>
              <w:t xml:space="preserve">SEKCJA IV: PROCEDURA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 xml:space="preserve">IV.1) OPIS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IV.1.1) Tryb udzielenia zamówienia: </w:t>
            </w:r>
            <w:r w:rsidRPr="00902D8A">
              <w:rPr>
                <w:rFonts w:ascii="Times New Roman" w:eastAsia="Times New Roman" w:hAnsi="Times New Roman" w:cs="Times New Roman"/>
                <w:sz w:val="24"/>
                <w:szCs w:val="24"/>
                <w:lang w:eastAsia="pl-PL"/>
              </w:rPr>
              <w:t xml:space="preserve">przetarg nieograniczony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IV.1.2) Zamawiający żąda wniesienia wadium:</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tak, </w:t>
            </w:r>
            <w:r w:rsidRPr="00902D8A">
              <w:rPr>
                <w:rFonts w:ascii="Times New Roman" w:eastAsia="Times New Roman" w:hAnsi="Times New Roman" w:cs="Times New Roman"/>
                <w:sz w:val="24"/>
                <w:szCs w:val="24"/>
                <w:lang w:eastAsia="pl-PL"/>
              </w:rPr>
              <w:br/>
              <w:t xml:space="preserve">Informacja na temat wadium </w:t>
            </w:r>
            <w:r w:rsidRPr="00902D8A">
              <w:rPr>
                <w:rFonts w:ascii="Times New Roman" w:eastAsia="Times New Roman" w:hAnsi="Times New Roman" w:cs="Times New Roman"/>
                <w:sz w:val="24"/>
                <w:szCs w:val="24"/>
                <w:lang w:eastAsia="pl-PL"/>
              </w:rPr>
              <w:br/>
              <w:t xml:space="preserve">1. Zamawiający wymaga wniesienia wadium w wysokości: 400,00 PLN (słownie: czterysta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A120-211-189/16/MP Potwierdzeniem tej formy wniesienia wadium będzie kopia przelewu </w:t>
            </w:r>
            <w:r w:rsidRPr="00902D8A">
              <w:rPr>
                <w:rFonts w:ascii="Times New Roman" w:eastAsia="Times New Roman" w:hAnsi="Times New Roman" w:cs="Times New Roman"/>
                <w:sz w:val="24"/>
                <w:szCs w:val="24"/>
                <w:lang w:eastAsia="pl-PL"/>
              </w:rPr>
              <w:lastRenderedPageBreak/>
              <w:t xml:space="preserve">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IV.1.3) Przewiduje się udzielenie zaliczek na poczet wykonania zamówienia:</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lastRenderedPageBreak/>
              <w:t xml:space="preserve">nie </w:t>
            </w:r>
            <w:r w:rsidRPr="00902D8A">
              <w:rPr>
                <w:rFonts w:ascii="Times New Roman" w:eastAsia="Times New Roman" w:hAnsi="Times New Roman" w:cs="Times New Roman"/>
                <w:sz w:val="24"/>
                <w:szCs w:val="24"/>
                <w:lang w:eastAsia="pl-PL"/>
              </w:rPr>
              <w:br/>
              <w:t xml:space="preserve">Informacje dodatkowe: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IV.1.5.) Wymaga się złożenia oferty wariantowej: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t xml:space="preserve">Dopuszcza się złożenie oferty wariantowej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2D8A">
              <w:rPr>
                <w:rFonts w:ascii="Times New Roman" w:eastAsia="Times New Roman" w:hAnsi="Times New Roman" w:cs="Times New Roman"/>
                <w:sz w:val="24"/>
                <w:szCs w:val="24"/>
                <w:lang w:eastAsia="pl-PL"/>
              </w:rPr>
              <w:b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Liczba wykonawców  </w:t>
            </w:r>
            <w:r w:rsidRPr="00902D8A">
              <w:rPr>
                <w:rFonts w:ascii="Times New Roman" w:eastAsia="Times New Roman" w:hAnsi="Times New Roman" w:cs="Times New Roman"/>
                <w:sz w:val="24"/>
                <w:szCs w:val="24"/>
                <w:lang w:eastAsia="pl-PL"/>
              </w:rPr>
              <w:br/>
              <w:t xml:space="preserve">Przewidywana minimalna liczba wykonawców </w:t>
            </w:r>
            <w:r w:rsidRPr="00902D8A">
              <w:rPr>
                <w:rFonts w:ascii="Times New Roman" w:eastAsia="Times New Roman" w:hAnsi="Times New Roman" w:cs="Times New Roman"/>
                <w:sz w:val="24"/>
                <w:szCs w:val="24"/>
                <w:lang w:eastAsia="pl-PL"/>
              </w:rPr>
              <w:br/>
              <w:t>Maksymalna liczba wykonawców  </w:t>
            </w:r>
            <w:r w:rsidRPr="00902D8A">
              <w:rPr>
                <w:rFonts w:ascii="Times New Roman" w:eastAsia="Times New Roman" w:hAnsi="Times New Roman" w:cs="Times New Roman"/>
                <w:sz w:val="24"/>
                <w:szCs w:val="24"/>
                <w:lang w:eastAsia="pl-PL"/>
              </w:rPr>
              <w:br/>
              <w:t xml:space="preserve">Kryteria selekcji wykonawców: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IV.1.7) Informacje na temat umowy ramowej lub dynamicznego systemu zakupów: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Umowa ramowa będzie zawarta: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Czy przewiduje się ograniczenie liczby uczestników umowy ramowej: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Zamówienie obejmuje ustanowienie dynamicznego systemu zakupów: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2D8A">
              <w:rPr>
                <w:rFonts w:ascii="Times New Roman" w:eastAsia="Times New Roman" w:hAnsi="Times New Roman" w:cs="Times New Roman"/>
                <w:sz w:val="24"/>
                <w:szCs w:val="24"/>
                <w:lang w:eastAsia="pl-PL"/>
              </w:rPr>
              <w:br/>
              <w:t xml:space="preserve">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IV.1.8) Aukcja elektroniczna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Przewidziane jest przeprowadzenie aukcji elektronicznej </w:t>
            </w:r>
            <w:r w:rsidRPr="00902D8A">
              <w:rPr>
                <w:rFonts w:ascii="Times New Roman" w:eastAsia="Times New Roman" w:hAnsi="Times New Roman" w:cs="Times New Roman"/>
                <w:i/>
                <w:iCs/>
                <w:sz w:val="24"/>
                <w:szCs w:val="24"/>
                <w:lang w:eastAsia="pl-PL"/>
              </w:rPr>
              <w:t xml:space="preserve">(przetarg nieograniczony, przetarg ograniczony, negocjacje z ogłoszeniem) </w:t>
            </w:r>
            <w:r w:rsidRPr="00902D8A">
              <w:rPr>
                <w:rFonts w:ascii="Times New Roman" w:eastAsia="Times New Roman" w:hAnsi="Times New Roman" w:cs="Times New Roman"/>
                <w:sz w:val="24"/>
                <w:szCs w:val="24"/>
                <w:lang w:eastAsia="pl-PL"/>
              </w:rPr>
              <w:t xml:space="preserve">nie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lastRenderedPageBreak/>
              <w:t xml:space="preserve">Informacje dotyczące przebiegu aukcji elektronicznej: </w:t>
            </w:r>
            <w:r w:rsidRPr="00902D8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2D8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2D8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2D8A">
              <w:rPr>
                <w:rFonts w:ascii="Times New Roman" w:eastAsia="Times New Roman" w:hAnsi="Times New Roman" w:cs="Times New Roman"/>
                <w:sz w:val="24"/>
                <w:szCs w:val="24"/>
                <w:lang w:eastAsia="pl-PL"/>
              </w:rPr>
              <w:br/>
              <w:t xml:space="preserve">Informacje o liczbie etapów aukcji elektronicznej i czasie ich trwania: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etap nr</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czas trwania etapu</w:t>
                  </w:r>
                </w:p>
              </w:tc>
            </w:tr>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p>
              </w:tc>
            </w:tr>
          </w:tbl>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02D8A">
              <w:rPr>
                <w:rFonts w:ascii="Times New Roman" w:eastAsia="Times New Roman" w:hAnsi="Times New Roman" w:cs="Times New Roman"/>
                <w:sz w:val="24"/>
                <w:szCs w:val="24"/>
                <w:lang w:eastAsia="pl-PL"/>
              </w:rPr>
              <w:br/>
              <w:t xml:space="preserve">Warunki zamknięcia aukcji elektronicznej: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IV.2) KRYTERIA OCENY OFERT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IV.2.1) Kryteria oceny ofert: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049"/>
            </w:tblGrid>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i/>
                      <w:iCs/>
                      <w:sz w:val="24"/>
                      <w:szCs w:val="24"/>
                      <w:lang w:eastAsia="pl-PL"/>
                    </w:rPr>
                    <w:t>Kryteria</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i/>
                      <w:iCs/>
                      <w:sz w:val="24"/>
                      <w:szCs w:val="24"/>
                      <w:lang w:eastAsia="pl-PL"/>
                    </w:rPr>
                    <w:t>Znaczenie</w:t>
                  </w:r>
                </w:p>
              </w:tc>
            </w:tr>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cena oferty</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60</w:t>
                  </w:r>
                </w:p>
              </w:tc>
            </w:tr>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termin dostawy</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20</w:t>
                  </w:r>
                </w:p>
              </w:tc>
            </w:tr>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okres gwarancji producenta</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20</w:t>
                  </w:r>
                </w:p>
              </w:tc>
            </w:tr>
          </w:tbl>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2D8A">
              <w:rPr>
                <w:rFonts w:ascii="Times New Roman" w:eastAsia="Times New Roman" w:hAnsi="Times New Roman" w:cs="Times New Roman"/>
                <w:b/>
                <w:bCs/>
                <w:sz w:val="24"/>
                <w:szCs w:val="24"/>
                <w:lang w:eastAsia="pl-PL"/>
              </w:rPr>
              <w:t>Pzp</w:t>
            </w:r>
            <w:proofErr w:type="spellEnd"/>
            <w:r w:rsidRPr="00902D8A">
              <w:rPr>
                <w:rFonts w:ascii="Times New Roman" w:eastAsia="Times New Roman" w:hAnsi="Times New Roman" w:cs="Times New Roman"/>
                <w:b/>
                <w:bCs/>
                <w:sz w:val="24"/>
                <w:szCs w:val="24"/>
                <w:lang w:eastAsia="pl-PL"/>
              </w:rPr>
              <w:t xml:space="preserve"> </w:t>
            </w:r>
            <w:r w:rsidRPr="00902D8A">
              <w:rPr>
                <w:rFonts w:ascii="Times New Roman" w:eastAsia="Times New Roman" w:hAnsi="Times New Roman" w:cs="Times New Roman"/>
                <w:sz w:val="24"/>
                <w:szCs w:val="24"/>
                <w:lang w:eastAsia="pl-PL"/>
              </w:rPr>
              <w:t xml:space="preserve">(przetarg nieograniczony) </w:t>
            </w:r>
            <w:r w:rsidRPr="00902D8A">
              <w:rPr>
                <w:rFonts w:ascii="Times New Roman" w:eastAsia="Times New Roman" w:hAnsi="Times New Roman" w:cs="Times New Roman"/>
                <w:sz w:val="24"/>
                <w:szCs w:val="24"/>
                <w:lang w:eastAsia="pl-PL"/>
              </w:rPr>
              <w:br/>
              <w:t xml:space="preserve">tak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IV.3) Negocjacje z ogłoszeniem, dialog konkurencyjny, partnerstwo innowacyjne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IV.3.1) Informacje na temat negocjacji z ogłoszeniem</w:t>
            </w:r>
            <w:r w:rsidRPr="00902D8A">
              <w:rPr>
                <w:rFonts w:ascii="Times New Roman" w:eastAsia="Times New Roman" w:hAnsi="Times New Roman" w:cs="Times New Roman"/>
                <w:sz w:val="24"/>
                <w:szCs w:val="24"/>
                <w:lang w:eastAsia="pl-PL"/>
              </w:rPr>
              <w:br/>
              <w:t xml:space="preserve">Minimalne wymagania, które muszą spełniać wszystkie oferty: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02D8A">
              <w:rPr>
                <w:rFonts w:ascii="Times New Roman" w:eastAsia="Times New Roman" w:hAnsi="Times New Roman" w:cs="Times New Roman"/>
                <w:sz w:val="24"/>
                <w:szCs w:val="24"/>
                <w:lang w:eastAsia="pl-PL"/>
              </w:rPr>
              <w:br/>
              <w:t xml:space="preserve">Przewidziany jest podział negocjacji na etapy w celu ograniczenia liczby ofert: nie </w:t>
            </w:r>
            <w:r w:rsidRPr="00902D8A">
              <w:rPr>
                <w:rFonts w:ascii="Times New Roman" w:eastAsia="Times New Roman" w:hAnsi="Times New Roman" w:cs="Times New Roman"/>
                <w:sz w:val="24"/>
                <w:szCs w:val="24"/>
                <w:lang w:eastAsia="pl-PL"/>
              </w:rPr>
              <w:br/>
              <w:t xml:space="preserve">Należy podać informacje na temat etapów negocjacji (w tym liczbę etapów):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IV.3.2) Informacje na temat dialogu konkurencyjnego</w:t>
            </w:r>
            <w:r w:rsidRPr="00902D8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Wstępny harmonogram postępowania: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902D8A">
              <w:rPr>
                <w:rFonts w:ascii="Times New Roman" w:eastAsia="Times New Roman" w:hAnsi="Times New Roman" w:cs="Times New Roman"/>
                <w:sz w:val="24"/>
                <w:szCs w:val="24"/>
                <w:lang w:eastAsia="pl-PL"/>
              </w:rPr>
              <w:br/>
              <w:t xml:space="preserve">Należy podać informacje na temat etapów dialogu: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IV.3.3) Informacje na temat partnerstwa innowacyjnego</w:t>
            </w:r>
            <w:r w:rsidRPr="00902D8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Informacje dodatkowe: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IV.4) Licytacja elektroniczna </w:t>
            </w:r>
            <w:r w:rsidRPr="00902D8A">
              <w:rPr>
                <w:rFonts w:ascii="Times New Roman" w:eastAsia="Times New Roman" w:hAnsi="Times New Roman" w:cs="Times New Roman"/>
                <w:sz w:val="24"/>
                <w:szCs w:val="24"/>
                <w:lang w:eastAsia="pl-PL"/>
              </w:rPr>
              <w:br/>
              <w:t xml:space="preserve">Adres strony internetowej, na której będzie prowadzona licytacja elektroniczna: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Informacje o liczbie etapów licytacji elektronicznej i czasie ich trwania: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etap nr</w:t>
                  </w: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czas trwania etapu</w:t>
                  </w:r>
                </w:p>
              </w:tc>
            </w:tr>
            <w:tr w:rsidR="00902D8A" w:rsidRPr="00902D8A" w:rsidTr="00902D8A">
              <w:trPr>
                <w:tblCellSpacing w:w="15" w:type="dxa"/>
              </w:trPr>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2D8A" w:rsidRPr="00902D8A" w:rsidRDefault="00902D8A" w:rsidP="00902D8A">
                  <w:pPr>
                    <w:spacing w:after="0" w:line="240" w:lineRule="auto"/>
                    <w:rPr>
                      <w:rFonts w:ascii="Times New Roman" w:eastAsia="Times New Roman" w:hAnsi="Times New Roman" w:cs="Times New Roman"/>
                      <w:sz w:val="24"/>
                      <w:szCs w:val="24"/>
                      <w:lang w:eastAsia="pl-PL"/>
                    </w:rPr>
                  </w:pPr>
                </w:p>
              </w:tc>
            </w:tr>
          </w:tbl>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Termin otwarcia licytacji elektronicznej: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t xml:space="preserve">Termin i warunki zamknięcia licytacji elektronicznej: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Wymagania dotyczące zabezpieczenia należytego wykonania umowy: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sz w:val="24"/>
                <w:szCs w:val="24"/>
                <w:lang w:eastAsia="pl-PL"/>
              </w:rPr>
              <w:br/>
              <w:t xml:space="preserve">Informacje dodatkowe: </w:t>
            </w:r>
          </w:p>
          <w:p w:rsidR="00902D8A" w:rsidRPr="00902D8A" w:rsidRDefault="00902D8A" w:rsidP="00902D8A">
            <w:pPr>
              <w:spacing w:after="0" w:line="240" w:lineRule="auto"/>
              <w:rPr>
                <w:rFonts w:ascii="Times New Roman" w:eastAsia="Times New Roman" w:hAnsi="Times New Roman" w:cs="Times New Roman"/>
                <w:sz w:val="24"/>
                <w:szCs w:val="24"/>
                <w:lang w:eastAsia="pl-PL"/>
              </w:rPr>
            </w:pPr>
            <w:r w:rsidRPr="00902D8A">
              <w:rPr>
                <w:rFonts w:ascii="Times New Roman" w:eastAsia="Times New Roman" w:hAnsi="Times New Roman" w:cs="Times New Roman"/>
                <w:b/>
                <w:bCs/>
                <w:sz w:val="24"/>
                <w:szCs w:val="24"/>
                <w:lang w:eastAsia="pl-PL"/>
              </w:rPr>
              <w:t>IV.5) ZMIANA UMOWY</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2D8A">
              <w:rPr>
                <w:rFonts w:ascii="Times New Roman" w:eastAsia="Times New Roman" w:hAnsi="Times New Roman" w:cs="Times New Roman"/>
                <w:sz w:val="24"/>
                <w:szCs w:val="24"/>
                <w:lang w:eastAsia="pl-PL"/>
              </w:rPr>
              <w:t xml:space="preserve"> tak </w:t>
            </w:r>
            <w:r w:rsidRPr="00902D8A">
              <w:rPr>
                <w:rFonts w:ascii="Times New Roman" w:eastAsia="Times New Roman" w:hAnsi="Times New Roman" w:cs="Times New Roman"/>
                <w:sz w:val="24"/>
                <w:szCs w:val="24"/>
                <w:lang w:eastAsia="pl-PL"/>
              </w:rPr>
              <w:br/>
              <w:t xml:space="preserve">Należy wskazać zakres, charakter zmian oraz warunki wprowadzenia zmian: </w:t>
            </w:r>
            <w:r w:rsidRPr="00902D8A">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w:t>
            </w:r>
            <w:r w:rsidRPr="00902D8A">
              <w:rPr>
                <w:rFonts w:ascii="Times New Roman" w:eastAsia="Times New Roman" w:hAnsi="Times New Roman" w:cs="Times New Roman"/>
                <w:sz w:val="24"/>
                <w:szCs w:val="24"/>
                <w:lang w:eastAsia="pl-PL"/>
              </w:rPr>
              <w:lastRenderedPageBreak/>
              <w:t xml:space="preserve">terminu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IV.6) INFORMACJE ADMINISTRACYJNE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IV.6.1) Sposób udostępniania informacji o charakterze poufnym </w:t>
            </w:r>
            <w:r w:rsidRPr="00902D8A">
              <w:rPr>
                <w:rFonts w:ascii="Times New Roman" w:eastAsia="Times New Roman" w:hAnsi="Times New Roman" w:cs="Times New Roman"/>
                <w:i/>
                <w:iCs/>
                <w:sz w:val="24"/>
                <w:szCs w:val="24"/>
                <w:lang w:eastAsia="pl-PL"/>
              </w:rPr>
              <w:t xml:space="preserve">(jeżeli dotyczy):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Środki służące ochronie informacji o charakterze poufnym</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2D8A">
              <w:rPr>
                <w:rFonts w:ascii="Times New Roman" w:eastAsia="Times New Roman" w:hAnsi="Times New Roman" w:cs="Times New Roman"/>
                <w:sz w:val="24"/>
                <w:szCs w:val="24"/>
                <w:lang w:eastAsia="pl-PL"/>
              </w:rPr>
              <w:br/>
              <w:t xml:space="preserve">Data: 03/01/2017, godzina: 10:00, </w:t>
            </w:r>
            <w:r w:rsidRPr="00902D8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2D8A">
              <w:rPr>
                <w:rFonts w:ascii="Times New Roman" w:eastAsia="Times New Roman" w:hAnsi="Times New Roman" w:cs="Times New Roman"/>
                <w:sz w:val="24"/>
                <w:szCs w:val="24"/>
                <w:lang w:eastAsia="pl-PL"/>
              </w:rPr>
              <w:br/>
              <w:t xml:space="preserve">nie </w:t>
            </w:r>
            <w:r w:rsidRPr="00902D8A">
              <w:rPr>
                <w:rFonts w:ascii="Times New Roman" w:eastAsia="Times New Roman" w:hAnsi="Times New Roman" w:cs="Times New Roman"/>
                <w:sz w:val="24"/>
                <w:szCs w:val="24"/>
                <w:lang w:eastAsia="pl-PL"/>
              </w:rPr>
              <w:br/>
              <w:t xml:space="preserve">Wskazać powody: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2D8A">
              <w:rPr>
                <w:rFonts w:ascii="Times New Roman" w:eastAsia="Times New Roman" w:hAnsi="Times New Roman" w:cs="Times New Roman"/>
                <w:sz w:val="24"/>
                <w:szCs w:val="24"/>
                <w:lang w:eastAsia="pl-PL"/>
              </w:rPr>
              <w:br/>
              <w:t>&gt; polski</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IV.6.3) Termin związania ofertą: </w:t>
            </w:r>
            <w:r w:rsidRPr="00902D8A">
              <w:rPr>
                <w:rFonts w:ascii="Times New Roman" w:eastAsia="Times New Roman" w:hAnsi="Times New Roman" w:cs="Times New Roman"/>
                <w:sz w:val="24"/>
                <w:szCs w:val="24"/>
                <w:lang w:eastAsia="pl-PL"/>
              </w:rPr>
              <w:t xml:space="preserve">okres w dniach: 30 (od ostatecznego terminu składania ofert)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2D8A">
              <w:rPr>
                <w:rFonts w:ascii="Times New Roman" w:eastAsia="Times New Roman" w:hAnsi="Times New Roman" w:cs="Times New Roman"/>
                <w:sz w:val="24"/>
                <w:szCs w:val="24"/>
                <w:lang w:eastAsia="pl-PL"/>
              </w:rPr>
              <w:t xml:space="preserve"> nie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 xml:space="preserve">IV.6.5) Przewiduje się unieważnienie postępowania o udzielenie zamówienia, </w:t>
            </w:r>
            <w:r w:rsidRPr="00902D8A">
              <w:rPr>
                <w:rFonts w:ascii="Times New Roman" w:eastAsia="Times New Roman" w:hAnsi="Times New Roman" w:cs="Times New Roman"/>
                <w:b/>
                <w:bCs/>
                <w:sz w:val="24"/>
                <w:szCs w:val="24"/>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902D8A">
              <w:rPr>
                <w:rFonts w:ascii="Times New Roman" w:eastAsia="Times New Roman" w:hAnsi="Times New Roman" w:cs="Times New Roman"/>
                <w:sz w:val="24"/>
                <w:szCs w:val="24"/>
                <w:lang w:eastAsia="pl-PL"/>
              </w:rPr>
              <w:t xml:space="preserve"> nie </w:t>
            </w:r>
            <w:r w:rsidRPr="00902D8A">
              <w:rPr>
                <w:rFonts w:ascii="Times New Roman" w:eastAsia="Times New Roman" w:hAnsi="Times New Roman" w:cs="Times New Roman"/>
                <w:sz w:val="24"/>
                <w:szCs w:val="24"/>
                <w:lang w:eastAsia="pl-PL"/>
              </w:rPr>
              <w:br/>
            </w:r>
            <w:r w:rsidRPr="00902D8A">
              <w:rPr>
                <w:rFonts w:ascii="Times New Roman" w:eastAsia="Times New Roman" w:hAnsi="Times New Roman" w:cs="Times New Roman"/>
                <w:b/>
                <w:bCs/>
                <w:sz w:val="24"/>
                <w:szCs w:val="24"/>
                <w:lang w:eastAsia="pl-PL"/>
              </w:rPr>
              <w:t>IV.6.6) Informacje dodatkowe:</w:t>
            </w:r>
            <w:r w:rsidRPr="00902D8A">
              <w:rPr>
                <w:rFonts w:ascii="Times New Roman" w:eastAsia="Times New Roman" w:hAnsi="Times New Roman" w:cs="Times New Roman"/>
                <w:sz w:val="24"/>
                <w:szCs w:val="24"/>
                <w:lang w:eastAsia="pl-PL"/>
              </w:rPr>
              <w:br/>
              <w:t xml:space="preserve">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i zakres podwykonawstwa, co wymaga wcześniejszej akceptacji Zamawiającego. 8. Wprowadzenie lub zmiana podwykonawcy nie może naruszać zapisów SIWZ i umowy, na podstawie których dokonano wyboru oferty Wykonawcy. Zamawiający nie przewiduje możliwości udzielenia zamówień, o których mowa w art. 67 ust. 1 pkt 7 ustawy.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w:t>
            </w:r>
            <w:r w:rsidRPr="00902D8A">
              <w:rPr>
                <w:rFonts w:ascii="Times New Roman" w:eastAsia="Times New Roman" w:hAnsi="Times New Roman" w:cs="Times New Roman"/>
                <w:sz w:val="24"/>
                <w:szCs w:val="24"/>
                <w:lang w:eastAsia="pl-PL"/>
              </w:rPr>
              <w:lastRenderedPageBreak/>
              <w:t xml:space="preserve">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Zgodnie z art. 24 ust. 1 ustawy z dnia 29 sierpnia 1997 roku o ochronie danych osobowych (tekst jednolity Dz. U. z 2016 r. poz. 922) Zamawiający informuje, iż: 1) Administratorem danych osobowych Wykonawcy, pozyskanych w związku z jego przystąpieniem do postępowania o udzielenie zamówienia publicznego, jest Uniwersytet Gdański, 80-309 Gdańsk, ul. Jana Bażyńskiego 8, zwany dalej Zamawiającym. 2) Dane osobowe przetwarzane będą w celu dopełnienia obowiązku określonego w przepisach ustawy z dnia 29 stycznia 2004r. – Prawo zamówień publicznych (tekst jednolity Dz.U. z 2015 r. poz. 2164 z </w:t>
            </w:r>
            <w:proofErr w:type="spellStart"/>
            <w:r w:rsidRPr="00902D8A">
              <w:rPr>
                <w:rFonts w:ascii="Times New Roman" w:eastAsia="Times New Roman" w:hAnsi="Times New Roman" w:cs="Times New Roman"/>
                <w:sz w:val="24"/>
                <w:szCs w:val="24"/>
                <w:lang w:eastAsia="pl-PL"/>
              </w:rPr>
              <w:t>późn</w:t>
            </w:r>
            <w:proofErr w:type="spellEnd"/>
            <w:r w:rsidRPr="00902D8A">
              <w:rPr>
                <w:rFonts w:ascii="Times New Roman" w:eastAsia="Times New Roman" w:hAnsi="Times New Roman" w:cs="Times New Roman"/>
                <w:sz w:val="24"/>
                <w:szCs w:val="24"/>
                <w:lang w:eastAsia="pl-PL"/>
              </w:rPr>
              <w:t xml:space="preserve">. zm.). 3) Wykonawca posiada prawo dostępu do treści swoich danych oraz ich poprawiania. 4) Podanie Zamawiającemu danych osobowych Wykonawcy jest dobrowolne, jednakże jest to niezbędne do realizacji celu, o którym mowa w </w:t>
            </w:r>
            <w:proofErr w:type="spellStart"/>
            <w:r w:rsidRPr="00902D8A">
              <w:rPr>
                <w:rFonts w:ascii="Times New Roman" w:eastAsia="Times New Roman" w:hAnsi="Times New Roman" w:cs="Times New Roman"/>
                <w:sz w:val="24"/>
                <w:szCs w:val="24"/>
                <w:lang w:eastAsia="pl-PL"/>
              </w:rPr>
              <w:t>ppkt</w:t>
            </w:r>
            <w:proofErr w:type="spellEnd"/>
            <w:r w:rsidRPr="00902D8A">
              <w:rPr>
                <w:rFonts w:ascii="Times New Roman" w:eastAsia="Times New Roman" w:hAnsi="Times New Roman" w:cs="Times New Roman"/>
                <w:sz w:val="24"/>
                <w:szCs w:val="24"/>
                <w:lang w:eastAsia="pl-PL"/>
              </w:rPr>
              <w:t xml:space="preserve"> 2. </w:t>
            </w:r>
          </w:p>
          <w:p w:rsidR="00902D8A" w:rsidRPr="00902D8A" w:rsidRDefault="00902D8A" w:rsidP="00902D8A">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02D8A" w:rsidRPr="00902D8A" w:rsidRDefault="00902D8A" w:rsidP="00902D8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5575" cy="155575"/>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902D8A" w:rsidRPr="00902D8A" w:rsidRDefault="00902D8A" w:rsidP="00902D8A">
      <w:pPr>
        <w:pBdr>
          <w:top w:val="single" w:sz="6" w:space="1" w:color="auto"/>
        </w:pBdr>
        <w:spacing w:after="0" w:line="240" w:lineRule="auto"/>
        <w:jc w:val="center"/>
        <w:rPr>
          <w:rFonts w:ascii="Arial" w:eastAsia="Times New Roman" w:hAnsi="Arial" w:cs="Arial"/>
          <w:vanish/>
          <w:sz w:val="16"/>
          <w:szCs w:val="16"/>
          <w:lang w:eastAsia="pl-PL"/>
        </w:rPr>
      </w:pPr>
      <w:r w:rsidRPr="00902D8A">
        <w:rPr>
          <w:rFonts w:ascii="Arial" w:eastAsia="Times New Roman" w:hAnsi="Arial" w:cs="Arial"/>
          <w:vanish/>
          <w:sz w:val="16"/>
          <w:szCs w:val="16"/>
          <w:lang w:eastAsia="pl-PL"/>
        </w:rPr>
        <w:lastRenderedPageBreak/>
        <w:t>Dół formularza</w:t>
      </w:r>
    </w:p>
    <w:p w:rsidR="00D241B1" w:rsidRDefault="00902D8A">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8A"/>
    <w:rsid w:val="00127955"/>
    <w:rsid w:val="00902D8A"/>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2D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2D8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02D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2D8A"/>
    <w:rPr>
      <w:color w:val="0000FF"/>
      <w:u w:val="single"/>
    </w:rPr>
  </w:style>
  <w:style w:type="paragraph" w:styleId="Zagicieoddouformularza">
    <w:name w:val="HTML Bottom of Form"/>
    <w:basedOn w:val="Normalny"/>
    <w:next w:val="Normalny"/>
    <w:link w:val="ZagicieoddouformularzaZnak"/>
    <w:hidden/>
    <w:uiPriority w:val="99"/>
    <w:semiHidden/>
    <w:unhideWhenUsed/>
    <w:rsid w:val="00902D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2D8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02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2D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2D8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02D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2D8A"/>
    <w:rPr>
      <w:color w:val="0000FF"/>
      <w:u w:val="single"/>
    </w:rPr>
  </w:style>
  <w:style w:type="paragraph" w:styleId="Zagicieoddouformularza">
    <w:name w:val="HTML Bottom of Form"/>
    <w:basedOn w:val="Normalny"/>
    <w:next w:val="Normalny"/>
    <w:link w:val="ZagicieoddouformularzaZnak"/>
    <w:hidden/>
    <w:uiPriority w:val="99"/>
    <w:semiHidden/>
    <w:unhideWhenUsed/>
    <w:rsid w:val="00902D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2D8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02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14707">
      <w:bodyDiv w:val="1"/>
      <w:marLeft w:val="0"/>
      <w:marRight w:val="0"/>
      <w:marTop w:val="0"/>
      <w:marBottom w:val="0"/>
      <w:divBdr>
        <w:top w:val="none" w:sz="0" w:space="0" w:color="auto"/>
        <w:left w:val="none" w:sz="0" w:space="0" w:color="auto"/>
        <w:bottom w:val="none" w:sz="0" w:space="0" w:color="auto"/>
        <w:right w:val="none" w:sz="0" w:space="0" w:color="auto"/>
      </w:divBdr>
      <w:divsChild>
        <w:div w:id="57167032">
          <w:marLeft w:val="0"/>
          <w:marRight w:val="0"/>
          <w:marTop w:val="0"/>
          <w:marBottom w:val="0"/>
          <w:divBdr>
            <w:top w:val="none" w:sz="0" w:space="0" w:color="auto"/>
            <w:left w:val="none" w:sz="0" w:space="0" w:color="auto"/>
            <w:bottom w:val="none" w:sz="0" w:space="0" w:color="auto"/>
            <w:right w:val="none" w:sz="0" w:space="0" w:color="auto"/>
          </w:divBdr>
          <w:divsChild>
            <w:div w:id="1746687351">
              <w:marLeft w:val="0"/>
              <w:marRight w:val="0"/>
              <w:marTop w:val="0"/>
              <w:marBottom w:val="0"/>
              <w:divBdr>
                <w:top w:val="none" w:sz="0" w:space="0" w:color="auto"/>
                <w:left w:val="none" w:sz="0" w:space="0" w:color="auto"/>
                <w:bottom w:val="none" w:sz="0" w:space="0" w:color="auto"/>
                <w:right w:val="none" w:sz="0" w:space="0" w:color="auto"/>
              </w:divBdr>
              <w:divsChild>
                <w:div w:id="1447501902">
                  <w:marLeft w:val="0"/>
                  <w:marRight w:val="0"/>
                  <w:marTop w:val="0"/>
                  <w:marBottom w:val="0"/>
                  <w:divBdr>
                    <w:top w:val="none" w:sz="0" w:space="0" w:color="auto"/>
                    <w:left w:val="none" w:sz="0" w:space="0" w:color="auto"/>
                    <w:bottom w:val="none" w:sz="0" w:space="0" w:color="auto"/>
                    <w:right w:val="none" w:sz="0" w:space="0" w:color="auto"/>
                  </w:divBdr>
                  <w:divsChild>
                    <w:div w:id="80295558">
                      <w:marLeft w:val="0"/>
                      <w:marRight w:val="0"/>
                      <w:marTop w:val="0"/>
                      <w:marBottom w:val="0"/>
                      <w:divBdr>
                        <w:top w:val="none" w:sz="0" w:space="0" w:color="auto"/>
                        <w:left w:val="none" w:sz="0" w:space="0" w:color="auto"/>
                        <w:bottom w:val="none" w:sz="0" w:space="0" w:color="auto"/>
                        <w:right w:val="none" w:sz="0" w:space="0" w:color="auto"/>
                      </w:divBdr>
                      <w:divsChild>
                        <w:div w:id="1694960150">
                          <w:marLeft w:val="0"/>
                          <w:marRight w:val="0"/>
                          <w:marTop w:val="0"/>
                          <w:marBottom w:val="0"/>
                          <w:divBdr>
                            <w:top w:val="none" w:sz="0" w:space="0" w:color="auto"/>
                            <w:left w:val="none" w:sz="0" w:space="0" w:color="auto"/>
                            <w:bottom w:val="none" w:sz="0" w:space="0" w:color="auto"/>
                            <w:right w:val="none" w:sz="0" w:space="0" w:color="auto"/>
                          </w:divBdr>
                        </w:div>
                        <w:div w:id="3289641">
                          <w:marLeft w:val="0"/>
                          <w:marRight w:val="0"/>
                          <w:marTop w:val="0"/>
                          <w:marBottom w:val="0"/>
                          <w:divBdr>
                            <w:top w:val="none" w:sz="0" w:space="0" w:color="auto"/>
                            <w:left w:val="none" w:sz="0" w:space="0" w:color="auto"/>
                            <w:bottom w:val="none" w:sz="0" w:space="0" w:color="auto"/>
                            <w:right w:val="none" w:sz="0" w:space="0" w:color="auto"/>
                          </w:divBdr>
                        </w:div>
                        <w:div w:id="1452433802">
                          <w:marLeft w:val="0"/>
                          <w:marRight w:val="0"/>
                          <w:marTop w:val="0"/>
                          <w:marBottom w:val="0"/>
                          <w:divBdr>
                            <w:top w:val="none" w:sz="0" w:space="0" w:color="auto"/>
                            <w:left w:val="none" w:sz="0" w:space="0" w:color="auto"/>
                            <w:bottom w:val="none" w:sz="0" w:space="0" w:color="auto"/>
                            <w:right w:val="none" w:sz="0" w:space="0" w:color="auto"/>
                          </w:divBdr>
                        </w:div>
                        <w:div w:id="589434821">
                          <w:marLeft w:val="0"/>
                          <w:marRight w:val="0"/>
                          <w:marTop w:val="0"/>
                          <w:marBottom w:val="0"/>
                          <w:divBdr>
                            <w:top w:val="none" w:sz="0" w:space="0" w:color="auto"/>
                            <w:left w:val="none" w:sz="0" w:space="0" w:color="auto"/>
                            <w:bottom w:val="none" w:sz="0" w:space="0" w:color="auto"/>
                            <w:right w:val="none" w:sz="0" w:space="0" w:color="auto"/>
                          </w:divBdr>
                          <w:divsChild>
                            <w:div w:id="236288610">
                              <w:marLeft w:val="0"/>
                              <w:marRight w:val="0"/>
                              <w:marTop w:val="0"/>
                              <w:marBottom w:val="0"/>
                              <w:divBdr>
                                <w:top w:val="none" w:sz="0" w:space="0" w:color="auto"/>
                                <w:left w:val="none" w:sz="0" w:space="0" w:color="auto"/>
                                <w:bottom w:val="none" w:sz="0" w:space="0" w:color="auto"/>
                                <w:right w:val="none" w:sz="0" w:space="0" w:color="auto"/>
                              </w:divBdr>
                            </w:div>
                          </w:divsChild>
                        </w:div>
                        <w:div w:id="1406538207">
                          <w:marLeft w:val="0"/>
                          <w:marRight w:val="0"/>
                          <w:marTop w:val="0"/>
                          <w:marBottom w:val="0"/>
                          <w:divBdr>
                            <w:top w:val="none" w:sz="0" w:space="0" w:color="auto"/>
                            <w:left w:val="none" w:sz="0" w:space="0" w:color="auto"/>
                            <w:bottom w:val="none" w:sz="0" w:space="0" w:color="auto"/>
                            <w:right w:val="none" w:sz="0" w:space="0" w:color="auto"/>
                          </w:divBdr>
                          <w:divsChild>
                            <w:div w:id="2077824090">
                              <w:marLeft w:val="0"/>
                              <w:marRight w:val="0"/>
                              <w:marTop w:val="0"/>
                              <w:marBottom w:val="0"/>
                              <w:divBdr>
                                <w:top w:val="none" w:sz="0" w:space="0" w:color="auto"/>
                                <w:left w:val="none" w:sz="0" w:space="0" w:color="auto"/>
                                <w:bottom w:val="none" w:sz="0" w:space="0" w:color="auto"/>
                                <w:right w:val="none" w:sz="0" w:space="0" w:color="auto"/>
                              </w:divBdr>
                            </w:div>
                          </w:divsChild>
                        </w:div>
                        <w:div w:id="437026155">
                          <w:marLeft w:val="0"/>
                          <w:marRight w:val="0"/>
                          <w:marTop w:val="0"/>
                          <w:marBottom w:val="0"/>
                          <w:divBdr>
                            <w:top w:val="none" w:sz="0" w:space="0" w:color="auto"/>
                            <w:left w:val="none" w:sz="0" w:space="0" w:color="auto"/>
                            <w:bottom w:val="none" w:sz="0" w:space="0" w:color="auto"/>
                            <w:right w:val="none" w:sz="0" w:space="0" w:color="auto"/>
                          </w:divBdr>
                          <w:divsChild>
                            <w:div w:id="348601885">
                              <w:marLeft w:val="0"/>
                              <w:marRight w:val="0"/>
                              <w:marTop w:val="0"/>
                              <w:marBottom w:val="0"/>
                              <w:divBdr>
                                <w:top w:val="none" w:sz="0" w:space="0" w:color="auto"/>
                                <w:left w:val="none" w:sz="0" w:space="0" w:color="auto"/>
                                <w:bottom w:val="none" w:sz="0" w:space="0" w:color="auto"/>
                                <w:right w:val="none" w:sz="0" w:space="0" w:color="auto"/>
                              </w:divBdr>
                            </w:div>
                            <w:div w:id="1833911483">
                              <w:marLeft w:val="0"/>
                              <w:marRight w:val="0"/>
                              <w:marTop w:val="0"/>
                              <w:marBottom w:val="0"/>
                              <w:divBdr>
                                <w:top w:val="none" w:sz="0" w:space="0" w:color="auto"/>
                                <w:left w:val="none" w:sz="0" w:space="0" w:color="auto"/>
                                <w:bottom w:val="none" w:sz="0" w:space="0" w:color="auto"/>
                                <w:right w:val="none" w:sz="0" w:space="0" w:color="auto"/>
                              </w:divBdr>
                            </w:div>
                            <w:div w:id="1141072113">
                              <w:marLeft w:val="0"/>
                              <w:marRight w:val="0"/>
                              <w:marTop w:val="0"/>
                              <w:marBottom w:val="0"/>
                              <w:divBdr>
                                <w:top w:val="none" w:sz="0" w:space="0" w:color="auto"/>
                                <w:left w:val="none" w:sz="0" w:space="0" w:color="auto"/>
                                <w:bottom w:val="none" w:sz="0" w:space="0" w:color="auto"/>
                                <w:right w:val="none" w:sz="0" w:space="0" w:color="auto"/>
                              </w:divBdr>
                            </w:div>
                            <w:div w:id="526453788">
                              <w:marLeft w:val="0"/>
                              <w:marRight w:val="0"/>
                              <w:marTop w:val="0"/>
                              <w:marBottom w:val="0"/>
                              <w:divBdr>
                                <w:top w:val="none" w:sz="0" w:space="0" w:color="auto"/>
                                <w:left w:val="none" w:sz="0" w:space="0" w:color="auto"/>
                                <w:bottom w:val="none" w:sz="0" w:space="0" w:color="auto"/>
                                <w:right w:val="none" w:sz="0" w:space="0" w:color="auto"/>
                              </w:divBdr>
                            </w:div>
                          </w:divsChild>
                        </w:div>
                        <w:div w:id="379716444">
                          <w:marLeft w:val="0"/>
                          <w:marRight w:val="0"/>
                          <w:marTop w:val="0"/>
                          <w:marBottom w:val="0"/>
                          <w:divBdr>
                            <w:top w:val="none" w:sz="0" w:space="0" w:color="auto"/>
                            <w:left w:val="none" w:sz="0" w:space="0" w:color="auto"/>
                            <w:bottom w:val="none" w:sz="0" w:space="0" w:color="auto"/>
                            <w:right w:val="none" w:sz="0" w:space="0" w:color="auto"/>
                          </w:divBdr>
                          <w:divsChild>
                            <w:div w:id="528615019">
                              <w:marLeft w:val="0"/>
                              <w:marRight w:val="0"/>
                              <w:marTop w:val="0"/>
                              <w:marBottom w:val="0"/>
                              <w:divBdr>
                                <w:top w:val="none" w:sz="0" w:space="0" w:color="auto"/>
                                <w:left w:val="none" w:sz="0" w:space="0" w:color="auto"/>
                                <w:bottom w:val="none" w:sz="0" w:space="0" w:color="auto"/>
                                <w:right w:val="none" w:sz="0" w:space="0" w:color="auto"/>
                              </w:divBdr>
                            </w:div>
                            <w:div w:id="1404332220">
                              <w:marLeft w:val="0"/>
                              <w:marRight w:val="0"/>
                              <w:marTop w:val="0"/>
                              <w:marBottom w:val="0"/>
                              <w:divBdr>
                                <w:top w:val="none" w:sz="0" w:space="0" w:color="auto"/>
                                <w:left w:val="none" w:sz="0" w:space="0" w:color="auto"/>
                                <w:bottom w:val="none" w:sz="0" w:space="0" w:color="auto"/>
                                <w:right w:val="none" w:sz="0" w:space="0" w:color="auto"/>
                              </w:divBdr>
                            </w:div>
                            <w:div w:id="512457836">
                              <w:marLeft w:val="0"/>
                              <w:marRight w:val="0"/>
                              <w:marTop w:val="0"/>
                              <w:marBottom w:val="0"/>
                              <w:divBdr>
                                <w:top w:val="none" w:sz="0" w:space="0" w:color="auto"/>
                                <w:left w:val="none" w:sz="0" w:space="0" w:color="auto"/>
                                <w:bottom w:val="none" w:sz="0" w:space="0" w:color="auto"/>
                                <w:right w:val="none" w:sz="0" w:space="0" w:color="auto"/>
                              </w:divBdr>
                            </w:div>
                            <w:div w:id="1683781318">
                              <w:marLeft w:val="0"/>
                              <w:marRight w:val="0"/>
                              <w:marTop w:val="0"/>
                              <w:marBottom w:val="0"/>
                              <w:divBdr>
                                <w:top w:val="none" w:sz="0" w:space="0" w:color="auto"/>
                                <w:left w:val="none" w:sz="0" w:space="0" w:color="auto"/>
                                <w:bottom w:val="none" w:sz="0" w:space="0" w:color="auto"/>
                                <w:right w:val="none" w:sz="0" w:space="0" w:color="auto"/>
                              </w:divBdr>
                            </w:div>
                            <w:div w:id="893152345">
                              <w:marLeft w:val="0"/>
                              <w:marRight w:val="0"/>
                              <w:marTop w:val="0"/>
                              <w:marBottom w:val="0"/>
                              <w:divBdr>
                                <w:top w:val="none" w:sz="0" w:space="0" w:color="auto"/>
                                <w:left w:val="none" w:sz="0" w:space="0" w:color="auto"/>
                                <w:bottom w:val="none" w:sz="0" w:space="0" w:color="auto"/>
                                <w:right w:val="none" w:sz="0" w:space="0" w:color="auto"/>
                              </w:divBdr>
                            </w:div>
                            <w:div w:id="786855889">
                              <w:marLeft w:val="0"/>
                              <w:marRight w:val="0"/>
                              <w:marTop w:val="0"/>
                              <w:marBottom w:val="0"/>
                              <w:divBdr>
                                <w:top w:val="none" w:sz="0" w:space="0" w:color="auto"/>
                                <w:left w:val="none" w:sz="0" w:space="0" w:color="auto"/>
                                <w:bottom w:val="none" w:sz="0" w:space="0" w:color="auto"/>
                                <w:right w:val="none" w:sz="0" w:space="0" w:color="auto"/>
                              </w:divBdr>
                            </w:div>
                            <w:div w:id="946233922">
                              <w:marLeft w:val="0"/>
                              <w:marRight w:val="0"/>
                              <w:marTop w:val="0"/>
                              <w:marBottom w:val="0"/>
                              <w:divBdr>
                                <w:top w:val="none" w:sz="0" w:space="0" w:color="auto"/>
                                <w:left w:val="none" w:sz="0" w:space="0" w:color="auto"/>
                                <w:bottom w:val="none" w:sz="0" w:space="0" w:color="auto"/>
                                <w:right w:val="none" w:sz="0" w:space="0" w:color="auto"/>
                              </w:divBdr>
                            </w:div>
                          </w:divsChild>
                        </w:div>
                        <w:div w:id="789203990">
                          <w:marLeft w:val="0"/>
                          <w:marRight w:val="0"/>
                          <w:marTop w:val="0"/>
                          <w:marBottom w:val="0"/>
                          <w:divBdr>
                            <w:top w:val="none" w:sz="0" w:space="0" w:color="auto"/>
                            <w:left w:val="none" w:sz="0" w:space="0" w:color="auto"/>
                            <w:bottom w:val="none" w:sz="0" w:space="0" w:color="auto"/>
                            <w:right w:val="none" w:sz="0" w:space="0" w:color="auto"/>
                          </w:divBdr>
                          <w:divsChild>
                            <w:div w:id="1864124638">
                              <w:marLeft w:val="0"/>
                              <w:marRight w:val="0"/>
                              <w:marTop w:val="0"/>
                              <w:marBottom w:val="0"/>
                              <w:divBdr>
                                <w:top w:val="none" w:sz="0" w:space="0" w:color="auto"/>
                                <w:left w:val="none" w:sz="0" w:space="0" w:color="auto"/>
                                <w:bottom w:val="none" w:sz="0" w:space="0" w:color="auto"/>
                                <w:right w:val="none" w:sz="0" w:space="0" w:color="auto"/>
                              </w:divBdr>
                            </w:div>
                            <w:div w:id="86966407">
                              <w:marLeft w:val="0"/>
                              <w:marRight w:val="0"/>
                              <w:marTop w:val="0"/>
                              <w:marBottom w:val="0"/>
                              <w:divBdr>
                                <w:top w:val="none" w:sz="0" w:space="0" w:color="auto"/>
                                <w:left w:val="none" w:sz="0" w:space="0" w:color="auto"/>
                                <w:bottom w:val="none" w:sz="0" w:space="0" w:color="auto"/>
                                <w:right w:val="none" w:sz="0" w:space="0" w:color="auto"/>
                              </w:divBdr>
                            </w:div>
                            <w:div w:id="1271163008">
                              <w:marLeft w:val="0"/>
                              <w:marRight w:val="0"/>
                              <w:marTop w:val="0"/>
                              <w:marBottom w:val="0"/>
                              <w:divBdr>
                                <w:top w:val="none" w:sz="0" w:space="0" w:color="auto"/>
                                <w:left w:val="none" w:sz="0" w:space="0" w:color="auto"/>
                                <w:bottom w:val="none" w:sz="0" w:space="0" w:color="auto"/>
                                <w:right w:val="none" w:sz="0" w:space="0" w:color="auto"/>
                              </w:divBdr>
                            </w:div>
                          </w:divsChild>
                        </w:div>
                        <w:div w:id="1292319320">
                          <w:marLeft w:val="0"/>
                          <w:marRight w:val="0"/>
                          <w:marTop w:val="0"/>
                          <w:marBottom w:val="0"/>
                          <w:divBdr>
                            <w:top w:val="none" w:sz="0" w:space="0" w:color="auto"/>
                            <w:left w:val="none" w:sz="0" w:space="0" w:color="auto"/>
                            <w:bottom w:val="none" w:sz="0" w:space="0" w:color="auto"/>
                            <w:right w:val="none" w:sz="0" w:space="0" w:color="auto"/>
                          </w:divBdr>
                          <w:divsChild>
                            <w:div w:id="103426417">
                              <w:marLeft w:val="0"/>
                              <w:marRight w:val="0"/>
                              <w:marTop w:val="0"/>
                              <w:marBottom w:val="0"/>
                              <w:divBdr>
                                <w:top w:val="none" w:sz="0" w:space="0" w:color="auto"/>
                                <w:left w:val="none" w:sz="0" w:space="0" w:color="auto"/>
                                <w:bottom w:val="none" w:sz="0" w:space="0" w:color="auto"/>
                                <w:right w:val="none" w:sz="0" w:space="0" w:color="auto"/>
                              </w:divBdr>
                            </w:div>
                            <w:div w:id="1681665718">
                              <w:marLeft w:val="0"/>
                              <w:marRight w:val="0"/>
                              <w:marTop w:val="0"/>
                              <w:marBottom w:val="0"/>
                              <w:divBdr>
                                <w:top w:val="none" w:sz="0" w:space="0" w:color="auto"/>
                                <w:left w:val="none" w:sz="0" w:space="0" w:color="auto"/>
                                <w:bottom w:val="none" w:sz="0" w:space="0" w:color="auto"/>
                                <w:right w:val="none" w:sz="0" w:space="0" w:color="auto"/>
                              </w:divBdr>
                            </w:div>
                            <w:div w:id="545416129">
                              <w:marLeft w:val="0"/>
                              <w:marRight w:val="0"/>
                              <w:marTop w:val="0"/>
                              <w:marBottom w:val="0"/>
                              <w:divBdr>
                                <w:top w:val="none" w:sz="0" w:space="0" w:color="auto"/>
                                <w:left w:val="none" w:sz="0" w:space="0" w:color="auto"/>
                                <w:bottom w:val="none" w:sz="0" w:space="0" w:color="auto"/>
                                <w:right w:val="none" w:sz="0" w:space="0" w:color="auto"/>
                              </w:divBdr>
                            </w:div>
                            <w:div w:id="186067185">
                              <w:marLeft w:val="0"/>
                              <w:marRight w:val="0"/>
                              <w:marTop w:val="0"/>
                              <w:marBottom w:val="0"/>
                              <w:divBdr>
                                <w:top w:val="none" w:sz="0" w:space="0" w:color="auto"/>
                                <w:left w:val="none" w:sz="0" w:space="0" w:color="auto"/>
                                <w:bottom w:val="none" w:sz="0" w:space="0" w:color="auto"/>
                                <w:right w:val="none" w:sz="0" w:space="0" w:color="auto"/>
                              </w:divBdr>
                            </w:div>
                            <w:div w:id="688410824">
                              <w:marLeft w:val="0"/>
                              <w:marRight w:val="0"/>
                              <w:marTop w:val="0"/>
                              <w:marBottom w:val="0"/>
                              <w:divBdr>
                                <w:top w:val="none" w:sz="0" w:space="0" w:color="auto"/>
                                <w:left w:val="none" w:sz="0" w:space="0" w:color="auto"/>
                                <w:bottom w:val="none" w:sz="0" w:space="0" w:color="auto"/>
                                <w:right w:val="none" w:sz="0" w:space="0" w:color="auto"/>
                              </w:divBdr>
                            </w:div>
                            <w:div w:id="632369411">
                              <w:marLeft w:val="0"/>
                              <w:marRight w:val="0"/>
                              <w:marTop w:val="0"/>
                              <w:marBottom w:val="0"/>
                              <w:divBdr>
                                <w:top w:val="none" w:sz="0" w:space="0" w:color="auto"/>
                                <w:left w:val="none" w:sz="0" w:space="0" w:color="auto"/>
                                <w:bottom w:val="none" w:sz="0" w:space="0" w:color="auto"/>
                                <w:right w:val="none" w:sz="0" w:space="0" w:color="auto"/>
                              </w:divBdr>
                            </w:div>
                            <w:div w:id="1723871758">
                              <w:marLeft w:val="0"/>
                              <w:marRight w:val="0"/>
                              <w:marTop w:val="0"/>
                              <w:marBottom w:val="0"/>
                              <w:divBdr>
                                <w:top w:val="none" w:sz="0" w:space="0" w:color="auto"/>
                                <w:left w:val="none" w:sz="0" w:space="0" w:color="auto"/>
                                <w:bottom w:val="none" w:sz="0" w:space="0" w:color="auto"/>
                                <w:right w:val="none" w:sz="0" w:space="0" w:color="auto"/>
                              </w:divBdr>
                            </w:div>
                          </w:divsChild>
                        </w:div>
                        <w:div w:id="1688100417">
                          <w:marLeft w:val="0"/>
                          <w:marRight w:val="0"/>
                          <w:marTop w:val="0"/>
                          <w:marBottom w:val="0"/>
                          <w:divBdr>
                            <w:top w:val="none" w:sz="0" w:space="0" w:color="auto"/>
                            <w:left w:val="none" w:sz="0" w:space="0" w:color="auto"/>
                            <w:bottom w:val="none" w:sz="0" w:space="0" w:color="auto"/>
                            <w:right w:val="none" w:sz="0" w:space="0" w:color="auto"/>
                          </w:divBdr>
                          <w:divsChild>
                            <w:div w:id="1360351174">
                              <w:marLeft w:val="0"/>
                              <w:marRight w:val="0"/>
                              <w:marTop w:val="0"/>
                              <w:marBottom w:val="0"/>
                              <w:divBdr>
                                <w:top w:val="none" w:sz="0" w:space="0" w:color="auto"/>
                                <w:left w:val="none" w:sz="0" w:space="0" w:color="auto"/>
                                <w:bottom w:val="none" w:sz="0" w:space="0" w:color="auto"/>
                                <w:right w:val="none" w:sz="0" w:space="0" w:color="auto"/>
                              </w:divBdr>
                            </w:div>
                            <w:div w:id="1947080482">
                              <w:marLeft w:val="0"/>
                              <w:marRight w:val="0"/>
                              <w:marTop w:val="0"/>
                              <w:marBottom w:val="0"/>
                              <w:divBdr>
                                <w:top w:val="none" w:sz="0" w:space="0" w:color="auto"/>
                                <w:left w:val="none" w:sz="0" w:space="0" w:color="auto"/>
                                <w:bottom w:val="none" w:sz="0" w:space="0" w:color="auto"/>
                                <w:right w:val="none" w:sz="0" w:space="0" w:color="auto"/>
                              </w:divBdr>
                            </w:div>
                            <w:div w:id="234243289">
                              <w:marLeft w:val="0"/>
                              <w:marRight w:val="0"/>
                              <w:marTop w:val="0"/>
                              <w:marBottom w:val="0"/>
                              <w:divBdr>
                                <w:top w:val="none" w:sz="0" w:space="0" w:color="auto"/>
                                <w:left w:val="none" w:sz="0" w:space="0" w:color="auto"/>
                                <w:bottom w:val="none" w:sz="0" w:space="0" w:color="auto"/>
                                <w:right w:val="none" w:sz="0" w:space="0" w:color="auto"/>
                              </w:divBdr>
                            </w:div>
                            <w:div w:id="1584992136">
                              <w:marLeft w:val="0"/>
                              <w:marRight w:val="0"/>
                              <w:marTop w:val="0"/>
                              <w:marBottom w:val="0"/>
                              <w:divBdr>
                                <w:top w:val="none" w:sz="0" w:space="0" w:color="auto"/>
                                <w:left w:val="none" w:sz="0" w:space="0" w:color="auto"/>
                                <w:bottom w:val="none" w:sz="0" w:space="0" w:color="auto"/>
                                <w:right w:val="none" w:sz="0" w:space="0" w:color="auto"/>
                              </w:divBdr>
                            </w:div>
                            <w:div w:id="1668092715">
                              <w:marLeft w:val="0"/>
                              <w:marRight w:val="0"/>
                              <w:marTop w:val="0"/>
                              <w:marBottom w:val="0"/>
                              <w:divBdr>
                                <w:top w:val="none" w:sz="0" w:space="0" w:color="auto"/>
                                <w:left w:val="none" w:sz="0" w:space="0" w:color="auto"/>
                                <w:bottom w:val="none" w:sz="0" w:space="0" w:color="auto"/>
                                <w:right w:val="none" w:sz="0" w:space="0" w:color="auto"/>
                              </w:divBdr>
                            </w:div>
                            <w:div w:id="1760713963">
                              <w:marLeft w:val="0"/>
                              <w:marRight w:val="0"/>
                              <w:marTop w:val="0"/>
                              <w:marBottom w:val="0"/>
                              <w:divBdr>
                                <w:top w:val="none" w:sz="0" w:space="0" w:color="auto"/>
                                <w:left w:val="none" w:sz="0" w:space="0" w:color="auto"/>
                                <w:bottom w:val="none" w:sz="0" w:space="0" w:color="auto"/>
                                <w:right w:val="none" w:sz="0" w:space="0" w:color="auto"/>
                              </w:divBdr>
                            </w:div>
                            <w:div w:id="765536477">
                              <w:marLeft w:val="0"/>
                              <w:marRight w:val="0"/>
                              <w:marTop w:val="0"/>
                              <w:marBottom w:val="0"/>
                              <w:divBdr>
                                <w:top w:val="none" w:sz="0" w:space="0" w:color="auto"/>
                                <w:left w:val="none" w:sz="0" w:space="0" w:color="auto"/>
                                <w:bottom w:val="none" w:sz="0" w:space="0" w:color="auto"/>
                                <w:right w:val="none" w:sz="0" w:space="0" w:color="auto"/>
                              </w:divBdr>
                            </w:div>
                            <w:div w:id="97020042">
                              <w:marLeft w:val="0"/>
                              <w:marRight w:val="0"/>
                              <w:marTop w:val="0"/>
                              <w:marBottom w:val="0"/>
                              <w:divBdr>
                                <w:top w:val="none" w:sz="0" w:space="0" w:color="auto"/>
                                <w:left w:val="none" w:sz="0" w:space="0" w:color="auto"/>
                                <w:bottom w:val="none" w:sz="0" w:space="0" w:color="auto"/>
                                <w:right w:val="none" w:sz="0" w:space="0" w:color="auto"/>
                              </w:divBdr>
                            </w:div>
                            <w:div w:id="310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f69f495d-fe47-41c8-bb0c-2ae5ede3a21f&amp;path=2016%5c12%5c20161215%5c367395_2016.html" TargetMode="External"/><Relationship Id="rId11" Type="http://schemas.openxmlformats.org/officeDocument/2006/relationships/theme" Target="theme/theme1.xml"/><Relationship Id="rId5" Type="http://schemas.openxmlformats.org/officeDocument/2006/relationships/hyperlink" Target="http://www.ug.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6417</Words>
  <Characters>38505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2016-12-15T09:42:00Z</dcterms:created>
  <dcterms:modified xsi:type="dcterms:W3CDTF">2016-12-15T09:43:00Z</dcterms:modified>
</cp:coreProperties>
</file>